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F8E" w14:textId="77777777" w:rsidR="000E0B58" w:rsidRPr="004D26E4" w:rsidRDefault="005844A5">
      <w:pPr>
        <w:keepNext/>
        <w:keepLines/>
        <w:spacing w:before="20" w:after="20"/>
        <w:jc w:val="center"/>
        <w:outlineLvl w:val="1"/>
        <w:rPr>
          <w:rFonts w:ascii="Times New Roman" w:eastAsia="宋体" w:hAnsi="Times New Roman" w:cs="Times New Roman"/>
          <w:b/>
          <w:bCs/>
          <w:sz w:val="30"/>
          <w:szCs w:val="30"/>
        </w:rPr>
      </w:pPr>
      <w:r w:rsidRPr="004D26E4">
        <w:rPr>
          <w:rFonts w:ascii="Times New Roman" w:eastAsia="宋体" w:hAnsi="Times New Roman" w:cs="Times New Roman" w:hint="eastAsia"/>
          <w:b/>
          <w:bCs/>
          <w:sz w:val="30"/>
          <w:szCs w:val="30"/>
        </w:rPr>
        <w:t>成都盟升电子技术股份有限公司</w:t>
      </w:r>
    </w:p>
    <w:p w14:paraId="6D3932AC" w14:textId="77777777" w:rsidR="000E0B58" w:rsidRPr="004D26E4" w:rsidRDefault="005844A5">
      <w:pPr>
        <w:keepNext/>
        <w:keepLines/>
        <w:spacing w:before="20" w:after="20"/>
        <w:jc w:val="center"/>
        <w:outlineLvl w:val="1"/>
        <w:rPr>
          <w:rFonts w:ascii="Times New Roman" w:eastAsia="宋体" w:hAnsi="Times New Roman" w:cs="Times New Roman"/>
          <w:b/>
          <w:bCs/>
          <w:sz w:val="30"/>
          <w:szCs w:val="30"/>
        </w:rPr>
      </w:pPr>
      <w:r w:rsidRPr="004D26E4">
        <w:rPr>
          <w:rFonts w:ascii="Times New Roman" w:eastAsia="宋体" w:hAnsi="Times New Roman" w:cs="Times New Roman" w:hint="eastAsia"/>
          <w:b/>
          <w:bCs/>
          <w:sz w:val="30"/>
          <w:szCs w:val="30"/>
        </w:rPr>
        <w:t>投资者关系活动记录表</w:t>
      </w:r>
    </w:p>
    <w:p w14:paraId="4659D124" w14:textId="63F38B48" w:rsidR="000E0B58" w:rsidRPr="004D26E4" w:rsidRDefault="005844A5">
      <w:pPr>
        <w:keepNext/>
        <w:keepLines/>
        <w:spacing w:before="260" w:after="260" w:line="360" w:lineRule="auto"/>
        <w:outlineLvl w:val="1"/>
        <w:rPr>
          <w:rFonts w:ascii="Times New Roman" w:eastAsia="宋体" w:hAnsi="Times New Roman" w:cs="Times New Roman"/>
          <w:b/>
          <w:bCs/>
          <w:sz w:val="24"/>
          <w:szCs w:val="24"/>
        </w:rPr>
      </w:pPr>
      <w:r w:rsidRPr="004D26E4">
        <w:rPr>
          <w:rFonts w:ascii="Times New Roman" w:eastAsia="宋体" w:hAnsi="Times New Roman" w:cs="Times New Roman" w:hint="eastAsia"/>
          <w:b/>
          <w:bCs/>
          <w:iCs/>
          <w:sz w:val="24"/>
          <w:szCs w:val="24"/>
        </w:rPr>
        <w:t>证券简称：</w:t>
      </w:r>
      <w:proofErr w:type="gramStart"/>
      <w:r w:rsidRPr="004D26E4">
        <w:rPr>
          <w:rFonts w:ascii="Times New Roman" w:eastAsia="宋体" w:hAnsi="Times New Roman" w:cs="Times New Roman" w:hint="eastAsia"/>
          <w:b/>
          <w:bCs/>
          <w:iCs/>
          <w:sz w:val="24"/>
          <w:szCs w:val="24"/>
        </w:rPr>
        <w:t>盟升电子</w:t>
      </w:r>
      <w:proofErr w:type="gramEnd"/>
      <w:r w:rsidRPr="004D26E4">
        <w:rPr>
          <w:rFonts w:ascii="Times New Roman" w:eastAsia="宋体" w:hAnsi="Times New Roman" w:cs="Times New Roman" w:hint="eastAsia"/>
          <w:b/>
          <w:bCs/>
          <w:iCs/>
          <w:sz w:val="24"/>
          <w:szCs w:val="24"/>
        </w:rPr>
        <w:t xml:space="preserve">          </w:t>
      </w:r>
      <w:r w:rsidRPr="004D26E4">
        <w:rPr>
          <w:rFonts w:ascii="Times New Roman" w:eastAsia="宋体" w:hAnsi="Times New Roman" w:cs="Times New Roman" w:hint="eastAsia"/>
          <w:b/>
          <w:bCs/>
          <w:iCs/>
          <w:sz w:val="24"/>
          <w:szCs w:val="24"/>
        </w:rPr>
        <w:t>证券代码：</w:t>
      </w:r>
      <w:r w:rsidRPr="004D26E4">
        <w:rPr>
          <w:rFonts w:ascii="Times New Roman" w:eastAsia="宋体" w:hAnsi="Times New Roman" w:cs="Times New Roman" w:hint="eastAsia"/>
          <w:b/>
          <w:bCs/>
          <w:iCs/>
          <w:sz w:val="24"/>
          <w:szCs w:val="24"/>
        </w:rPr>
        <w:t xml:space="preserve">688311          </w:t>
      </w:r>
      <w:r w:rsidRPr="004D26E4">
        <w:rPr>
          <w:rFonts w:ascii="Times New Roman" w:eastAsia="宋体" w:hAnsi="Times New Roman" w:cs="Times New Roman" w:hint="eastAsia"/>
          <w:b/>
          <w:bCs/>
          <w:sz w:val="24"/>
          <w:szCs w:val="24"/>
        </w:rPr>
        <w:t>编号：</w:t>
      </w:r>
      <w:r w:rsidRPr="004D26E4">
        <w:rPr>
          <w:rFonts w:ascii="Times New Roman" w:eastAsia="宋体" w:hAnsi="Times New Roman" w:cs="Times New Roman" w:hint="eastAsia"/>
          <w:b/>
          <w:bCs/>
          <w:sz w:val="24"/>
          <w:szCs w:val="24"/>
        </w:rPr>
        <w:t>202</w:t>
      </w:r>
      <w:r w:rsidR="00BB43C6" w:rsidRPr="004D26E4">
        <w:rPr>
          <w:rFonts w:ascii="Times New Roman" w:eastAsia="宋体" w:hAnsi="Times New Roman" w:cs="Times New Roman" w:hint="eastAsia"/>
          <w:b/>
          <w:bCs/>
          <w:sz w:val="24"/>
          <w:szCs w:val="24"/>
        </w:rPr>
        <w:t>6</w:t>
      </w:r>
      <w:r w:rsidRPr="004D26E4">
        <w:rPr>
          <w:rFonts w:ascii="Times New Roman" w:eastAsia="宋体" w:hAnsi="Times New Roman" w:cs="Times New Roman" w:hint="eastAsia"/>
          <w:b/>
          <w:bCs/>
          <w:sz w:val="24"/>
          <w:szCs w:val="24"/>
        </w:rPr>
        <w:t>-</w:t>
      </w:r>
      <w:r w:rsidR="006069A2" w:rsidRPr="004D26E4">
        <w:rPr>
          <w:rFonts w:ascii="Times New Roman" w:eastAsia="宋体" w:hAnsi="Times New Roman" w:cs="Times New Roman" w:hint="eastAsia"/>
          <w:b/>
          <w:bCs/>
          <w:sz w:val="24"/>
          <w:szCs w:val="24"/>
        </w:rPr>
        <w:t>001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6203"/>
      </w:tblGrid>
      <w:tr w:rsidR="000E0B58" w:rsidRPr="004D26E4" w14:paraId="230599E3" w14:textId="77777777">
        <w:tc>
          <w:tcPr>
            <w:tcW w:w="2637" w:type="dxa"/>
            <w:vAlign w:val="center"/>
          </w:tcPr>
          <w:p w14:paraId="7EB93834" w14:textId="77777777" w:rsidR="000E0B58" w:rsidRPr="004D26E4" w:rsidRDefault="005844A5">
            <w:pPr>
              <w:spacing w:line="360" w:lineRule="auto"/>
              <w:jc w:val="center"/>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投资者关系活动类别</w:t>
            </w:r>
          </w:p>
          <w:p w14:paraId="22AE12D6" w14:textId="77777777" w:rsidR="000E0B58" w:rsidRPr="004D26E4" w:rsidRDefault="000E0B58">
            <w:pPr>
              <w:spacing w:line="360" w:lineRule="auto"/>
              <w:jc w:val="center"/>
              <w:rPr>
                <w:rFonts w:ascii="Times New Roman" w:eastAsia="宋体" w:hAnsi="Times New Roman" w:cs="Times New Roman"/>
                <w:b/>
                <w:bCs/>
                <w:iCs/>
                <w:sz w:val="24"/>
                <w:szCs w:val="24"/>
              </w:rPr>
            </w:pPr>
          </w:p>
        </w:tc>
        <w:tc>
          <w:tcPr>
            <w:tcW w:w="6203" w:type="dxa"/>
          </w:tcPr>
          <w:p w14:paraId="0B155D9C" w14:textId="77777777"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sym w:font="Wingdings 2" w:char="00A3"/>
            </w:r>
            <w:r w:rsidRPr="004D26E4">
              <w:rPr>
                <w:rFonts w:ascii="Times New Roman" w:eastAsia="宋体" w:hAnsi="Times New Roman" w:cs="Times New Roman" w:hint="eastAsia"/>
                <w:sz w:val="24"/>
                <w:szCs w:val="24"/>
              </w:rPr>
              <w:t>特定对象调研</w:t>
            </w:r>
            <w:r w:rsidRPr="004D26E4">
              <w:rPr>
                <w:rFonts w:ascii="Times New Roman" w:eastAsia="宋体" w:hAnsi="Times New Roman" w:cs="Times New Roman" w:hint="eastAsia"/>
                <w:sz w:val="24"/>
                <w:szCs w:val="24"/>
              </w:rPr>
              <w:t xml:space="preserve">        </w:t>
            </w: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sz w:val="24"/>
                <w:szCs w:val="24"/>
              </w:rPr>
              <w:t>分析师会议</w:t>
            </w:r>
          </w:p>
          <w:p w14:paraId="4DB4D02F" w14:textId="77777777"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sz w:val="24"/>
                <w:szCs w:val="24"/>
              </w:rPr>
              <w:t>媒体采访</w:t>
            </w:r>
            <w:r w:rsidRPr="004D26E4">
              <w:rPr>
                <w:rFonts w:ascii="Times New Roman" w:eastAsia="宋体" w:hAnsi="Times New Roman" w:cs="Times New Roman" w:hint="eastAsia"/>
                <w:sz w:val="24"/>
                <w:szCs w:val="24"/>
              </w:rPr>
              <w:t xml:space="preserve">            </w:t>
            </w:r>
            <w:r w:rsidRPr="004D26E4">
              <w:rPr>
                <w:rFonts w:ascii="Times New Roman" w:eastAsia="宋体" w:hAnsi="Times New Roman" w:cs="Times New Roman" w:hint="eastAsia"/>
                <w:bCs/>
                <w:iCs/>
                <w:sz w:val="24"/>
                <w:szCs w:val="24"/>
              </w:rPr>
              <w:sym w:font="Wingdings 2" w:char="0052"/>
            </w:r>
            <w:r w:rsidRPr="004D26E4">
              <w:rPr>
                <w:rFonts w:ascii="Times New Roman" w:eastAsia="宋体" w:hAnsi="Times New Roman" w:cs="Times New Roman" w:hint="eastAsia"/>
                <w:sz w:val="24"/>
                <w:szCs w:val="24"/>
              </w:rPr>
              <w:t>业绩说明会</w:t>
            </w:r>
          </w:p>
          <w:p w14:paraId="2CA382DA" w14:textId="77777777"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sz w:val="24"/>
                <w:szCs w:val="24"/>
              </w:rPr>
              <w:t>新闻发布会</w:t>
            </w:r>
            <w:r w:rsidRPr="004D26E4">
              <w:rPr>
                <w:rFonts w:ascii="Times New Roman" w:eastAsia="宋体" w:hAnsi="Times New Roman" w:cs="Times New Roman" w:hint="eastAsia"/>
                <w:sz w:val="24"/>
                <w:szCs w:val="24"/>
              </w:rPr>
              <w:t xml:space="preserve">          </w:t>
            </w: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sz w:val="24"/>
                <w:szCs w:val="24"/>
              </w:rPr>
              <w:t>路演活动</w:t>
            </w:r>
          </w:p>
          <w:p w14:paraId="17DFAEA1" w14:textId="77777777" w:rsidR="000E0B58" w:rsidRPr="004D26E4" w:rsidRDefault="005844A5">
            <w:pPr>
              <w:tabs>
                <w:tab w:val="left" w:pos="2690"/>
                <w:tab w:val="center" w:pos="3199"/>
              </w:tabs>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sz w:val="24"/>
                <w:szCs w:val="24"/>
              </w:rPr>
              <w:t>现场参观</w:t>
            </w:r>
            <w:r w:rsidRPr="004D26E4">
              <w:rPr>
                <w:rFonts w:ascii="Times New Roman" w:eastAsia="宋体" w:hAnsi="Times New Roman" w:cs="Times New Roman" w:hint="eastAsia"/>
                <w:sz w:val="24"/>
                <w:szCs w:val="24"/>
              </w:rPr>
              <w:t xml:space="preserve">            </w:t>
            </w:r>
            <w:r w:rsidRPr="004D26E4">
              <w:rPr>
                <w:rFonts w:ascii="Times New Roman" w:eastAsia="宋体" w:hAnsi="Times New Roman" w:cs="Times New Roman" w:hint="eastAsia"/>
                <w:bCs/>
                <w:iCs/>
                <w:sz w:val="24"/>
                <w:szCs w:val="24"/>
              </w:rPr>
              <w:sym w:font="Wingdings 2" w:char="00A3"/>
            </w:r>
            <w:r w:rsidRPr="004D26E4">
              <w:rPr>
                <w:rFonts w:ascii="Times New Roman" w:eastAsia="宋体" w:hAnsi="Times New Roman" w:cs="Times New Roman" w:hint="eastAsia"/>
                <w:sz w:val="24"/>
                <w:szCs w:val="24"/>
              </w:rPr>
              <w:t>电话会议</w:t>
            </w:r>
          </w:p>
          <w:p w14:paraId="7B3B0A43" w14:textId="77777777" w:rsidR="000E0B58" w:rsidRPr="004D26E4" w:rsidRDefault="005844A5">
            <w:pPr>
              <w:tabs>
                <w:tab w:val="center" w:pos="3199"/>
              </w:tabs>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sz w:val="24"/>
                <w:szCs w:val="24"/>
              </w:rPr>
              <w:t>其他</w:t>
            </w:r>
            <w:r w:rsidRPr="004D26E4">
              <w:rPr>
                <w:rFonts w:ascii="Times New Roman" w:eastAsia="宋体" w:hAnsi="Times New Roman" w:cs="Times New Roman" w:hint="eastAsia"/>
                <w:sz w:val="24"/>
                <w:szCs w:val="24"/>
              </w:rPr>
              <w:t xml:space="preserve"> </w:t>
            </w:r>
            <w:r w:rsidRPr="004D26E4">
              <w:rPr>
                <w:rFonts w:ascii="Times New Roman" w:eastAsia="宋体" w:hAnsi="Times New Roman" w:cs="Times New Roman" w:hint="eastAsia"/>
                <w:sz w:val="24"/>
                <w:szCs w:val="24"/>
              </w:rPr>
              <w:t>（</w:t>
            </w:r>
            <w:r w:rsidRPr="004D26E4">
              <w:rPr>
                <w:rFonts w:ascii="Times New Roman" w:eastAsia="宋体" w:hAnsi="Times New Roman" w:cs="Times New Roman" w:hint="eastAsia"/>
                <w:sz w:val="24"/>
                <w:szCs w:val="24"/>
                <w:u w:val="single"/>
              </w:rPr>
              <w:t>请文字说明其他活动内容）</w:t>
            </w:r>
          </w:p>
        </w:tc>
      </w:tr>
      <w:tr w:rsidR="000E0B58" w:rsidRPr="004D26E4" w14:paraId="73693EB3" w14:textId="77777777">
        <w:trPr>
          <w:trHeight w:val="1024"/>
        </w:trPr>
        <w:tc>
          <w:tcPr>
            <w:tcW w:w="2637" w:type="dxa"/>
            <w:vAlign w:val="center"/>
          </w:tcPr>
          <w:p w14:paraId="28ED6286" w14:textId="77777777" w:rsidR="000E0B58" w:rsidRPr="004D26E4" w:rsidRDefault="005844A5">
            <w:pPr>
              <w:spacing w:line="360" w:lineRule="auto"/>
              <w:jc w:val="center"/>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时间及参与单位名称</w:t>
            </w:r>
          </w:p>
        </w:tc>
        <w:tc>
          <w:tcPr>
            <w:tcW w:w="6203" w:type="dxa"/>
          </w:tcPr>
          <w:p w14:paraId="35E965FA" w14:textId="3F94B190" w:rsidR="000E0B58" w:rsidRPr="004D26E4" w:rsidRDefault="00094716">
            <w:pPr>
              <w:tabs>
                <w:tab w:val="center" w:pos="2798"/>
              </w:tabs>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20</w:t>
            </w:r>
            <w:r w:rsidR="0096558F" w:rsidRPr="004D26E4">
              <w:rPr>
                <w:rFonts w:ascii="Times New Roman" w:eastAsia="宋体" w:hAnsi="Times New Roman" w:cs="Times New Roman" w:hint="eastAsia"/>
                <w:bCs/>
                <w:iCs/>
                <w:sz w:val="24"/>
                <w:szCs w:val="24"/>
              </w:rPr>
              <w:t>2</w:t>
            </w:r>
            <w:r w:rsidR="00BB43C6" w:rsidRPr="004D26E4">
              <w:rPr>
                <w:rFonts w:ascii="Times New Roman" w:eastAsia="宋体" w:hAnsi="Times New Roman" w:cs="Times New Roman" w:hint="eastAsia"/>
                <w:bCs/>
                <w:iCs/>
                <w:sz w:val="24"/>
                <w:szCs w:val="24"/>
              </w:rPr>
              <w:t>6</w:t>
            </w:r>
            <w:r w:rsidRPr="004D26E4">
              <w:rPr>
                <w:rFonts w:ascii="Times New Roman" w:eastAsia="宋体" w:hAnsi="Times New Roman" w:cs="Times New Roman" w:hint="eastAsia"/>
                <w:bCs/>
                <w:iCs/>
                <w:sz w:val="24"/>
                <w:szCs w:val="24"/>
              </w:rPr>
              <w:t>年</w:t>
            </w:r>
            <w:r w:rsidR="00BB43C6" w:rsidRPr="004D26E4">
              <w:rPr>
                <w:rFonts w:ascii="Times New Roman" w:eastAsia="宋体" w:hAnsi="Times New Roman" w:cs="Times New Roman" w:hint="eastAsia"/>
                <w:bCs/>
                <w:iCs/>
                <w:sz w:val="24"/>
                <w:szCs w:val="24"/>
              </w:rPr>
              <w:t>5</w:t>
            </w:r>
            <w:r w:rsidR="005844A5" w:rsidRPr="004D26E4">
              <w:rPr>
                <w:rFonts w:ascii="Times New Roman" w:eastAsia="宋体" w:hAnsi="Times New Roman" w:cs="Times New Roman" w:hint="eastAsia"/>
                <w:bCs/>
                <w:iCs/>
                <w:sz w:val="24"/>
                <w:szCs w:val="24"/>
              </w:rPr>
              <w:t>月</w:t>
            </w:r>
            <w:r w:rsidR="00BB43C6" w:rsidRPr="004D26E4">
              <w:rPr>
                <w:rFonts w:ascii="Times New Roman" w:eastAsia="宋体" w:hAnsi="Times New Roman" w:cs="Times New Roman" w:hint="eastAsia"/>
                <w:bCs/>
                <w:iCs/>
                <w:sz w:val="24"/>
                <w:szCs w:val="24"/>
              </w:rPr>
              <w:t>6</w:t>
            </w:r>
            <w:r w:rsidR="005844A5" w:rsidRPr="004D26E4">
              <w:rPr>
                <w:rFonts w:ascii="Times New Roman" w:eastAsia="宋体" w:hAnsi="Times New Roman" w:cs="Times New Roman" w:hint="eastAsia"/>
                <w:bCs/>
                <w:iCs/>
                <w:sz w:val="24"/>
                <w:szCs w:val="24"/>
              </w:rPr>
              <w:t>日</w:t>
            </w:r>
            <w:r w:rsidR="005844A5" w:rsidRPr="004D26E4">
              <w:rPr>
                <w:rFonts w:ascii="Times New Roman" w:eastAsia="宋体" w:hAnsi="Times New Roman" w:cs="Times New Roman" w:hint="eastAsia"/>
                <w:bCs/>
                <w:iCs/>
                <w:sz w:val="24"/>
                <w:szCs w:val="24"/>
              </w:rPr>
              <w:t xml:space="preserve"> 1</w:t>
            </w:r>
            <w:r w:rsidR="00BB43C6" w:rsidRPr="004D26E4">
              <w:rPr>
                <w:rFonts w:ascii="Times New Roman" w:eastAsia="宋体" w:hAnsi="Times New Roman" w:cs="Times New Roman" w:hint="eastAsia"/>
                <w:bCs/>
                <w:iCs/>
                <w:sz w:val="24"/>
                <w:szCs w:val="24"/>
              </w:rPr>
              <w:t>4</w:t>
            </w:r>
            <w:r w:rsidR="005844A5" w:rsidRPr="004D26E4">
              <w:rPr>
                <w:rFonts w:ascii="Times New Roman" w:eastAsia="宋体" w:hAnsi="Times New Roman" w:cs="Times New Roman" w:hint="eastAsia"/>
                <w:bCs/>
                <w:iCs/>
                <w:sz w:val="24"/>
                <w:szCs w:val="24"/>
              </w:rPr>
              <w:t>:00-1</w:t>
            </w:r>
            <w:r w:rsidR="00BB43C6" w:rsidRPr="004D26E4">
              <w:rPr>
                <w:rFonts w:ascii="Times New Roman" w:eastAsia="宋体" w:hAnsi="Times New Roman" w:cs="Times New Roman" w:hint="eastAsia"/>
                <w:bCs/>
                <w:iCs/>
                <w:sz w:val="24"/>
                <w:szCs w:val="24"/>
              </w:rPr>
              <w:t>5</w:t>
            </w:r>
            <w:r w:rsidR="005844A5"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0</w:t>
            </w:r>
            <w:r w:rsidR="005844A5" w:rsidRPr="004D26E4">
              <w:rPr>
                <w:rFonts w:ascii="Times New Roman" w:eastAsia="宋体" w:hAnsi="Times New Roman" w:cs="Times New Roman" w:hint="eastAsia"/>
                <w:bCs/>
                <w:iCs/>
                <w:sz w:val="24"/>
                <w:szCs w:val="24"/>
              </w:rPr>
              <w:t>0</w:t>
            </w:r>
          </w:p>
          <w:p w14:paraId="55FA039B" w14:textId="77777777" w:rsidR="000E0B58" w:rsidRPr="004D26E4" w:rsidRDefault="005844A5">
            <w:pPr>
              <w:tabs>
                <w:tab w:val="center" w:pos="2798"/>
              </w:tabs>
              <w:spacing w:line="360" w:lineRule="auto"/>
              <w:rPr>
                <w:rFonts w:ascii="Times New Roman" w:eastAsia="宋体" w:hAnsi="Times New Roman" w:cs="Times New Roman"/>
                <w:bCs/>
                <w:iCs/>
                <w:sz w:val="24"/>
                <w:szCs w:val="24"/>
              </w:rPr>
            </w:pPr>
            <w:r w:rsidRPr="004D26E4">
              <w:rPr>
                <w:rFonts w:ascii="Times New Roman" w:eastAsia="宋体" w:hAnsi="Times New Roman" w:cs="宋体" w:hint="eastAsia"/>
                <w:bCs/>
                <w:iCs/>
                <w:kern w:val="0"/>
                <w:sz w:val="24"/>
              </w:rPr>
              <w:t>投资者：参与了业绩说明会的线上投资者们</w:t>
            </w:r>
          </w:p>
        </w:tc>
      </w:tr>
      <w:tr w:rsidR="000E0B58" w:rsidRPr="004D26E4" w14:paraId="76136822" w14:textId="77777777">
        <w:tc>
          <w:tcPr>
            <w:tcW w:w="2637" w:type="dxa"/>
            <w:vAlign w:val="center"/>
          </w:tcPr>
          <w:p w14:paraId="279760B9" w14:textId="77777777" w:rsidR="000E0B58" w:rsidRPr="004D26E4" w:rsidRDefault="005844A5">
            <w:pPr>
              <w:spacing w:line="360" w:lineRule="auto"/>
              <w:jc w:val="center"/>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会议地点</w:t>
            </w:r>
          </w:p>
        </w:tc>
        <w:tc>
          <w:tcPr>
            <w:tcW w:w="6203" w:type="dxa"/>
          </w:tcPr>
          <w:p w14:paraId="7566713F" w14:textId="77777777"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上海证券交易所“路演中心”（</w:t>
            </w:r>
            <w:r w:rsidRPr="004D26E4">
              <w:rPr>
                <w:rFonts w:ascii="Times New Roman" w:eastAsia="宋体" w:hAnsi="Times New Roman" w:cs="Times New Roman" w:hint="eastAsia"/>
                <w:bCs/>
                <w:iCs/>
                <w:sz w:val="24"/>
                <w:szCs w:val="24"/>
              </w:rPr>
              <w:t>http://roadshow.sseinfo.com</w:t>
            </w:r>
            <w:r w:rsidRPr="004D26E4">
              <w:rPr>
                <w:rFonts w:ascii="Times New Roman" w:eastAsia="宋体" w:hAnsi="Times New Roman" w:cs="Times New Roman" w:hint="eastAsia"/>
                <w:bCs/>
                <w:iCs/>
                <w:sz w:val="24"/>
                <w:szCs w:val="24"/>
              </w:rPr>
              <w:t>）</w:t>
            </w:r>
          </w:p>
        </w:tc>
      </w:tr>
      <w:tr w:rsidR="000E0B58" w:rsidRPr="004D26E4" w14:paraId="0BD7E0EF" w14:textId="77777777">
        <w:tc>
          <w:tcPr>
            <w:tcW w:w="2637" w:type="dxa"/>
            <w:vAlign w:val="center"/>
          </w:tcPr>
          <w:p w14:paraId="618ED011" w14:textId="77777777" w:rsidR="000E0B58" w:rsidRPr="004D26E4" w:rsidRDefault="005844A5">
            <w:pPr>
              <w:spacing w:line="360" w:lineRule="auto"/>
              <w:jc w:val="center"/>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上市公司接待人员姓名</w:t>
            </w:r>
          </w:p>
        </w:tc>
        <w:tc>
          <w:tcPr>
            <w:tcW w:w="6203" w:type="dxa"/>
          </w:tcPr>
          <w:p w14:paraId="3ED115C9" w14:textId="7FFB874C"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董事长</w:t>
            </w:r>
            <w:r w:rsidR="00F95145"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向荣</w:t>
            </w:r>
          </w:p>
          <w:p w14:paraId="763D924A" w14:textId="7BD61CCE"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总经理</w:t>
            </w:r>
            <w:r w:rsidR="00F95145"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刘荣</w:t>
            </w:r>
          </w:p>
          <w:p w14:paraId="33220BA8" w14:textId="2BE3B2C8"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副总经理</w:t>
            </w: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董事会秘书</w:t>
            </w:r>
            <w:r w:rsidR="00F95145" w:rsidRPr="004D26E4">
              <w:rPr>
                <w:rFonts w:ascii="Times New Roman" w:eastAsia="宋体" w:hAnsi="Times New Roman" w:cs="Times New Roman" w:hint="eastAsia"/>
                <w:bCs/>
                <w:iCs/>
                <w:sz w:val="24"/>
                <w:szCs w:val="24"/>
              </w:rPr>
              <w:t>：</w:t>
            </w:r>
            <w:r w:rsidR="0041764B" w:rsidRPr="004D26E4">
              <w:rPr>
                <w:rFonts w:ascii="Times New Roman" w:eastAsia="宋体" w:hAnsi="Times New Roman" w:cs="Times New Roman" w:hint="eastAsia"/>
                <w:bCs/>
                <w:iCs/>
                <w:sz w:val="24"/>
                <w:szCs w:val="24"/>
              </w:rPr>
              <w:t>毛钢烈</w:t>
            </w:r>
          </w:p>
          <w:p w14:paraId="3C25FFBA" w14:textId="319256C0"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副总经理</w:t>
            </w:r>
            <w:r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财务总监</w:t>
            </w:r>
            <w:r w:rsidR="00F95145"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陈英</w:t>
            </w:r>
          </w:p>
          <w:p w14:paraId="1DD59E50" w14:textId="7090D60A" w:rsidR="00F95145" w:rsidRPr="004D26E4" w:rsidRDefault="00F9514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独立董事：冯建</w:t>
            </w:r>
          </w:p>
          <w:p w14:paraId="18D0584A" w14:textId="6E33545A" w:rsidR="0096558F" w:rsidRPr="004D26E4" w:rsidRDefault="0096558F">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证券事务代表</w:t>
            </w:r>
            <w:r w:rsidR="006760A1" w:rsidRPr="004D26E4">
              <w:rPr>
                <w:rFonts w:ascii="Times New Roman" w:eastAsia="宋体" w:hAnsi="Times New Roman" w:cs="Times New Roman" w:hint="eastAsia"/>
                <w:bCs/>
                <w:iCs/>
                <w:sz w:val="24"/>
                <w:szCs w:val="24"/>
              </w:rPr>
              <w:t>：</w:t>
            </w:r>
            <w:r w:rsidRPr="004D26E4">
              <w:rPr>
                <w:rFonts w:ascii="Times New Roman" w:eastAsia="宋体" w:hAnsi="Times New Roman" w:cs="Times New Roman" w:hint="eastAsia"/>
                <w:bCs/>
                <w:iCs/>
                <w:sz w:val="24"/>
                <w:szCs w:val="24"/>
              </w:rPr>
              <w:t>唐丹</w:t>
            </w:r>
          </w:p>
        </w:tc>
      </w:tr>
      <w:tr w:rsidR="000E0B58" w:rsidRPr="004D26E4" w14:paraId="44871E4E" w14:textId="77777777">
        <w:trPr>
          <w:trHeight w:val="971"/>
        </w:trPr>
        <w:tc>
          <w:tcPr>
            <w:tcW w:w="2637" w:type="dxa"/>
            <w:vAlign w:val="center"/>
          </w:tcPr>
          <w:p w14:paraId="73DCE053" w14:textId="77777777" w:rsidR="000E0B58" w:rsidRPr="004D26E4" w:rsidRDefault="005844A5">
            <w:pPr>
              <w:spacing w:line="360" w:lineRule="auto"/>
              <w:jc w:val="center"/>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投资者关系活动</w:t>
            </w:r>
          </w:p>
          <w:p w14:paraId="7B96D67F" w14:textId="77777777" w:rsidR="000E0B58" w:rsidRPr="004D26E4" w:rsidRDefault="005844A5">
            <w:pPr>
              <w:spacing w:line="360" w:lineRule="auto"/>
              <w:jc w:val="center"/>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主要内容介绍</w:t>
            </w:r>
          </w:p>
        </w:tc>
        <w:tc>
          <w:tcPr>
            <w:tcW w:w="6203" w:type="dxa"/>
          </w:tcPr>
          <w:p w14:paraId="64AFBA33" w14:textId="25C6B960" w:rsidR="000E0B58" w:rsidRPr="004D26E4" w:rsidRDefault="005844A5" w:rsidP="0096558F">
            <w:pPr>
              <w:spacing w:line="360" w:lineRule="auto"/>
              <w:rPr>
                <w:rFonts w:ascii="Times New Roman" w:eastAsia="宋体" w:hAnsi="Times New Roman" w:cs="Times New Roman"/>
                <w:bCs/>
                <w:iCs/>
                <w:sz w:val="24"/>
                <w:szCs w:val="24"/>
              </w:rPr>
            </w:pPr>
            <w:r w:rsidRPr="004D26E4">
              <w:rPr>
                <w:rFonts w:ascii="Times New Roman" w:eastAsia="宋体" w:hAnsi="Times New Roman" w:cs="宋体" w:hint="eastAsia"/>
                <w:bCs/>
                <w:iCs/>
                <w:color w:val="000000"/>
                <w:sz w:val="24"/>
              </w:rPr>
              <w:t>针对公司</w:t>
            </w:r>
            <w:r w:rsidR="009D01E1" w:rsidRPr="004D26E4">
              <w:rPr>
                <w:rFonts w:ascii="Times New Roman" w:eastAsia="宋体" w:hAnsi="Times New Roman" w:cs="宋体" w:hint="eastAsia"/>
                <w:bCs/>
                <w:iCs/>
                <w:color w:val="000000"/>
                <w:sz w:val="24"/>
              </w:rPr>
              <w:t>202</w:t>
            </w:r>
            <w:r w:rsidR="00BB43C6" w:rsidRPr="004D26E4">
              <w:rPr>
                <w:rFonts w:ascii="Times New Roman" w:eastAsia="宋体" w:hAnsi="Times New Roman" w:cs="宋体" w:hint="eastAsia"/>
                <w:bCs/>
                <w:iCs/>
                <w:color w:val="000000"/>
                <w:sz w:val="24"/>
              </w:rPr>
              <w:t>5</w:t>
            </w:r>
            <w:r w:rsidR="009D01E1" w:rsidRPr="004D26E4">
              <w:rPr>
                <w:rFonts w:ascii="Times New Roman" w:eastAsia="宋体" w:hAnsi="Times New Roman" w:cs="宋体" w:hint="eastAsia"/>
                <w:bCs/>
                <w:iCs/>
                <w:color w:val="000000"/>
                <w:sz w:val="24"/>
              </w:rPr>
              <w:t>年度、</w:t>
            </w:r>
            <w:r w:rsidR="009D01E1" w:rsidRPr="004D26E4">
              <w:rPr>
                <w:rFonts w:ascii="Times New Roman" w:eastAsia="宋体" w:hAnsi="Times New Roman" w:cs="宋体" w:hint="eastAsia"/>
                <w:bCs/>
                <w:iCs/>
                <w:color w:val="000000"/>
                <w:sz w:val="24"/>
              </w:rPr>
              <w:t>202</w:t>
            </w:r>
            <w:r w:rsidR="00BB43C6" w:rsidRPr="004D26E4">
              <w:rPr>
                <w:rFonts w:ascii="Times New Roman" w:eastAsia="宋体" w:hAnsi="Times New Roman" w:cs="宋体" w:hint="eastAsia"/>
                <w:bCs/>
                <w:iCs/>
                <w:color w:val="000000"/>
                <w:sz w:val="24"/>
              </w:rPr>
              <w:t>6</w:t>
            </w:r>
            <w:r w:rsidR="009D01E1" w:rsidRPr="004D26E4">
              <w:rPr>
                <w:rFonts w:ascii="Times New Roman" w:eastAsia="宋体" w:hAnsi="Times New Roman" w:cs="宋体" w:hint="eastAsia"/>
                <w:bCs/>
                <w:iCs/>
                <w:color w:val="000000"/>
                <w:sz w:val="24"/>
              </w:rPr>
              <w:t>年第一季度</w:t>
            </w:r>
            <w:r w:rsidRPr="004D26E4">
              <w:rPr>
                <w:rFonts w:ascii="Times New Roman" w:eastAsia="宋体" w:hAnsi="Times New Roman" w:cs="宋体" w:hint="eastAsia"/>
                <w:bCs/>
                <w:iCs/>
                <w:color w:val="000000"/>
                <w:sz w:val="24"/>
              </w:rPr>
              <w:t>业绩情</w:t>
            </w:r>
            <w:r w:rsidR="0096558F" w:rsidRPr="004D26E4">
              <w:rPr>
                <w:rFonts w:ascii="Times New Roman" w:eastAsia="宋体" w:hAnsi="Times New Roman" w:cs="宋体" w:hint="eastAsia"/>
                <w:bCs/>
                <w:iCs/>
                <w:color w:val="000000"/>
                <w:sz w:val="24"/>
              </w:rPr>
              <w:t>况</w:t>
            </w:r>
            <w:r w:rsidRPr="004D26E4">
              <w:rPr>
                <w:rFonts w:ascii="Times New Roman" w:eastAsia="宋体" w:hAnsi="Times New Roman" w:cs="宋体" w:hint="eastAsia"/>
                <w:bCs/>
                <w:iCs/>
                <w:color w:val="000000"/>
                <w:sz w:val="24"/>
              </w:rPr>
              <w:t>，与广大投资</w:t>
            </w:r>
            <w:r w:rsidR="00D01725" w:rsidRPr="004D26E4">
              <w:rPr>
                <w:rFonts w:ascii="Times New Roman" w:eastAsia="宋体" w:hAnsi="Times New Roman" w:cs="宋体" w:hint="eastAsia"/>
                <w:bCs/>
                <w:iCs/>
                <w:color w:val="000000"/>
                <w:sz w:val="24"/>
              </w:rPr>
              <w:t>者</w:t>
            </w:r>
            <w:r w:rsidRPr="004D26E4">
              <w:rPr>
                <w:rFonts w:ascii="Times New Roman" w:eastAsia="宋体" w:hAnsi="Times New Roman" w:cs="宋体" w:hint="eastAsia"/>
                <w:bCs/>
                <w:iCs/>
                <w:color w:val="000000"/>
                <w:sz w:val="24"/>
              </w:rPr>
              <w:t>进行深入交流。线上业绩说明会沟通交流过程中，公司人员严格按照有关制度规定，没有出现未公开重大信息泄露等情况。</w:t>
            </w:r>
          </w:p>
        </w:tc>
      </w:tr>
      <w:tr w:rsidR="000E0B58" w:rsidRPr="004D26E4" w14:paraId="7C864326" w14:textId="77777777">
        <w:tc>
          <w:tcPr>
            <w:tcW w:w="2637" w:type="dxa"/>
            <w:vAlign w:val="center"/>
          </w:tcPr>
          <w:p w14:paraId="0EA25FC5" w14:textId="77777777" w:rsidR="000E0B58" w:rsidRPr="004D26E4" w:rsidRDefault="005844A5">
            <w:pPr>
              <w:spacing w:line="360" w:lineRule="auto"/>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附件清单（如有）</w:t>
            </w:r>
          </w:p>
        </w:tc>
        <w:tc>
          <w:tcPr>
            <w:tcW w:w="6203" w:type="dxa"/>
          </w:tcPr>
          <w:p w14:paraId="0640BC59" w14:textId="77777777" w:rsidR="000E0B58" w:rsidRPr="004D26E4" w:rsidRDefault="005844A5">
            <w:pPr>
              <w:spacing w:line="360" w:lineRule="auto"/>
              <w:rPr>
                <w:rFonts w:ascii="Times New Roman" w:eastAsia="宋体" w:hAnsi="Times New Roman" w:cs="Times New Roman"/>
                <w:bCs/>
                <w:iCs/>
                <w:sz w:val="24"/>
                <w:szCs w:val="24"/>
              </w:rPr>
            </w:pPr>
            <w:r w:rsidRPr="004D26E4">
              <w:rPr>
                <w:rFonts w:ascii="Times New Roman" w:eastAsia="宋体" w:hAnsi="Times New Roman" w:cs="Times New Roman" w:hint="eastAsia"/>
                <w:bCs/>
                <w:iCs/>
                <w:sz w:val="24"/>
                <w:szCs w:val="24"/>
              </w:rPr>
              <w:t>会议纪要</w:t>
            </w:r>
          </w:p>
        </w:tc>
      </w:tr>
      <w:tr w:rsidR="000E0B58" w:rsidRPr="004D26E4" w14:paraId="703C7E06" w14:textId="77777777">
        <w:tc>
          <w:tcPr>
            <w:tcW w:w="2637" w:type="dxa"/>
            <w:vAlign w:val="center"/>
          </w:tcPr>
          <w:p w14:paraId="45CAF813" w14:textId="77777777" w:rsidR="000E0B58" w:rsidRPr="004D26E4" w:rsidRDefault="005844A5">
            <w:pPr>
              <w:spacing w:line="360" w:lineRule="auto"/>
              <w:rPr>
                <w:rFonts w:ascii="Times New Roman" w:eastAsia="宋体" w:hAnsi="Times New Roman" w:cs="Times New Roman"/>
                <w:b/>
                <w:bCs/>
                <w:iCs/>
                <w:sz w:val="24"/>
                <w:szCs w:val="24"/>
              </w:rPr>
            </w:pPr>
            <w:r w:rsidRPr="004D26E4">
              <w:rPr>
                <w:rFonts w:ascii="Times New Roman" w:eastAsia="宋体" w:hAnsi="Times New Roman" w:cs="Times New Roman" w:hint="eastAsia"/>
                <w:b/>
                <w:bCs/>
                <w:iCs/>
                <w:sz w:val="24"/>
                <w:szCs w:val="24"/>
              </w:rPr>
              <w:t>日期</w:t>
            </w:r>
          </w:p>
        </w:tc>
        <w:tc>
          <w:tcPr>
            <w:tcW w:w="6203" w:type="dxa"/>
            <w:vAlign w:val="center"/>
          </w:tcPr>
          <w:p w14:paraId="169BC0B4" w14:textId="72541514" w:rsidR="000E0B58" w:rsidRPr="004D26E4" w:rsidRDefault="005844A5" w:rsidP="0096558F">
            <w:pPr>
              <w:spacing w:line="360" w:lineRule="auto"/>
              <w:rPr>
                <w:rFonts w:ascii="Times New Roman" w:eastAsia="宋体" w:hAnsi="Times New Roman" w:cs="Times New Roman"/>
                <w:iCs/>
                <w:sz w:val="24"/>
                <w:szCs w:val="24"/>
              </w:rPr>
            </w:pPr>
            <w:r w:rsidRPr="004D26E4">
              <w:rPr>
                <w:rFonts w:ascii="Times New Roman" w:eastAsia="宋体" w:hAnsi="Times New Roman" w:cs="Times New Roman" w:hint="eastAsia"/>
                <w:iCs/>
                <w:sz w:val="24"/>
                <w:szCs w:val="24"/>
              </w:rPr>
              <w:t>202</w:t>
            </w:r>
            <w:r w:rsidR="00BB43C6" w:rsidRPr="004D26E4">
              <w:rPr>
                <w:rFonts w:ascii="Times New Roman" w:eastAsia="宋体" w:hAnsi="Times New Roman" w:cs="Times New Roman" w:hint="eastAsia"/>
                <w:iCs/>
                <w:sz w:val="24"/>
                <w:szCs w:val="24"/>
              </w:rPr>
              <w:t>6</w:t>
            </w:r>
            <w:r w:rsidRPr="004D26E4">
              <w:rPr>
                <w:rFonts w:ascii="Times New Roman" w:eastAsia="宋体" w:hAnsi="Times New Roman" w:cs="Times New Roman" w:hint="eastAsia"/>
                <w:iCs/>
                <w:sz w:val="24"/>
                <w:szCs w:val="24"/>
              </w:rPr>
              <w:t>年</w:t>
            </w:r>
            <w:r w:rsidR="00BB43C6" w:rsidRPr="004D26E4">
              <w:rPr>
                <w:rFonts w:ascii="Times New Roman" w:eastAsia="宋体" w:hAnsi="Times New Roman" w:cs="Times New Roman" w:hint="eastAsia"/>
                <w:iCs/>
                <w:sz w:val="24"/>
                <w:szCs w:val="24"/>
              </w:rPr>
              <w:t>5</w:t>
            </w:r>
            <w:r w:rsidRPr="004D26E4">
              <w:rPr>
                <w:rFonts w:ascii="Times New Roman" w:eastAsia="宋体" w:hAnsi="Times New Roman" w:cs="Times New Roman" w:hint="eastAsia"/>
                <w:iCs/>
                <w:sz w:val="24"/>
                <w:szCs w:val="24"/>
              </w:rPr>
              <w:t>月</w:t>
            </w:r>
            <w:r w:rsidR="00BB43C6" w:rsidRPr="004D26E4">
              <w:rPr>
                <w:rFonts w:ascii="Times New Roman" w:eastAsia="宋体" w:hAnsi="Times New Roman" w:cs="Times New Roman" w:hint="eastAsia"/>
                <w:iCs/>
                <w:sz w:val="24"/>
                <w:szCs w:val="24"/>
              </w:rPr>
              <w:t>6</w:t>
            </w:r>
            <w:r w:rsidRPr="004D26E4">
              <w:rPr>
                <w:rFonts w:ascii="Times New Roman" w:eastAsia="宋体" w:hAnsi="Times New Roman" w:cs="Times New Roman" w:hint="eastAsia"/>
                <w:iCs/>
                <w:sz w:val="24"/>
                <w:szCs w:val="24"/>
              </w:rPr>
              <w:t>日</w:t>
            </w:r>
          </w:p>
        </w:tc>
      </w:tr>
    </w:tbl>
    <w:p w14:paraId="5BBB94B4" w14:textId="77777777" w:rsidR="000E0B58" w:rsidRPr="004D26E4" w:rsidRDefault="005844A5">
      <w:pPr>
        <w:rPr>
          <w:rFonts w:ascii="Times New Roman" w:hAnsi="Times New Roman"/>
        </w:rPr>
      </w:pPr>
      <w:r w:rsidRPr="004D26E4">
        <w:rPr>
          <w:rFonts w:ascii="Times New Roman" w:hAnsi="Times New Roman"/>
        </w:rPr>
        <w:br w:type="page"/>
      </w:r>
    </w:p>
    <w:p w14:paraId="4644A637" w14:textId="77777777" w:rsidR="000E0B58" w:rsidRPr="004D26E4" w:rsidRDefault="005844A5">
      <w:pPr>
        <w:spacing w:line="360" w:lineRule="auto"/>
        <w:rPr>
          <w:rFonts w:ascii="Times New Roman" w:eastAsia="黑体" w:hAnsi="Times New Roman" w:cs="宋体"/>
          <w:color w:val="000000"/>
          <w:sz w:val="28"/>
          <w:shd w:val="clear" w:color="auto" w:fill="FFFFFF"/>
        </w:rPr>
      </w:pPr>
      <w:r w:rsidRPr="004D26E4">
        <w:rPr>
          <w:rFonts w:ascii="Times New Roman" w:eastAsia="黑体" w:hAnsi="Times New Roman" w:cs="宋体" w:hint="eastAsia"/>
          <w:color w:val="000000"/>
          <w:sz w:val="28"/>
          <w:shd w:val="clear" w:color="auto" w:fill="FFFFFF"/>
        </w:rPr>
        <w:lastRenderedPageBreak/>
        <w:t>附件</w:t>
      </w:r>
    </w:p>
    <w:p w14:paraId="52A96A3D" w14:textId="77777777" w:rsidR="000E0B58" w:rsidRPr="004D26E4" w:rsidRDefault="005844A5">
      <w:pPr>
        <w:spacing w:line="360" w:lineRule="auto"/>
        <w:jc w:val="center"/>
        <w:rPr>
          <w:rFonts w:ascii="Times New Roman" w:eastAsia="黑体" w:hAnsi="Times New Roman" w:cs="宋体"/>
          <w:color w:val="000000"/>
          <w:sz w:val="32"/>
          <w:shd w:val="clear" w:color="auto" w:fill="FFFFFF"/>
        </w:rPr>
      </w:pPr>
      <w:r w:rsidRPr="004D26E4">
        <w:rPr>
          <w:rFonts w:ascii="Times New Roman" w:eastAsia="黑体" w:hAnsi="Times New Roman" w:cs="宋体" w:hint="eastAsia"/>
          <w:color w:val="000000"/>
          <w:sz w:val="32"/>
          <w:shd w:val="clear" w:color="auto" w:fill="FFFFFF"/>
        </w:rPr>
        <w:t>成都盟升电子技术股份有限公司</w:t>
      </w:r>
    </w:p>
    <w:p w14:paraId="485D9355" w14:textId="05FA24ED" w:rsidR="000E0B58" w:rsidRPr="004D26E4" w:rsidRDefault="009D01E1">
      <w:pPr>
        <w:spacing w:line="360" w:lineRule="auto"/>
        <w:jc w:val="center"/>
        <w:rPr>
          <w:rFonts w:ascii="Times New Roman" w:eastAsia="黑体" w:hAnsi="Times New Roman" w:cs="宋体"/>
          <w:color w:val="000000"/>
          <w:sz w:val="32"/>
          <w:shd w:val="clear" w:color="auto" w:fill="FFFFFF"/>
        </w:rPr>
      </w:pPr>
      <w:r w:rsidRPr="004D26E4">
        <w:rPr>
          <w:rFonts w:ascii="Times New Roman" w:eastAsia="黑体" w:hAnsi="Times New Roman" w:cs="宋体" w:hint="eastAsia"/>
          <w:color w:val="000000"/>
          <w:sz w:val="32"/>
          <w:shd w:val="clear" w:color="auto" w:fill="FFFFFF"/>
        </w:rPr>
        <w:t>202</w:t>
      </w:r>
      <w:r w:rsidR="00BB43C6" w:rsidRPr="004D26E4">
        <w:rPr>
          <w:rFonts w:ascii="Times New Roman" w:eastAsia="黑体" w:hAnsi="Times New Roman" w:cs="宋体" w:hint="eastAsia"/>
          <w:color w:val="000000"/>
          <w:sz w:val="32"/>
          <w:shd w:val="clear" w:color="auto" w:fill="FFFFFF"/>
        </w:rPr>
        <w:t>5</w:t>
      </w:r>
      <w:r w:rsidRPr="004D26E4">
        <w:rPr>
          <w:rFonts w:ascii="Times New Roman" w:eastAsia="黑体" w:hAnsi="Times New Roman" w:cs="宋体" w:hint="eastAsia"/>
          <w:color w:val="000000"/>
          <w:sz w:val="32"/>
          <w:shd w:val="clear" w:color="auto" w:fill="FFFFFF"/>
        </w:rPr>
        <w:t>年度暨</w:t>
      </w:r>
      <w:r w:rsidRPr="004D26E4">
        <w:rPr>
          <w:rFonts w:ascii="Times New Roman" w:eastAsia="黑体" w:hAnsi="Times New Roman" w:cs="宋体" w:hint="eastAsia"/>
          <w:color w:val="000000"/>
          <w:sz w:val="32"/>
          <w:shd w:val="clear" w:color="auto" w:fill="FFFFFF"/>
        </w:rPr>
        <w:t>202</w:t>
      </w:r>
      <w:r w:rsidR="00BB43C6" w:rsidRPr="004D26E4">
        <w:rPr>
          <w:rFonts w:ascii="Times New Roman" w:eastAsia="黑体" w:hAnsi="Times New Roman" w:cs="宋体" w:hint="eastAsia"/>
          <w:color w:val="000000"/>
          <w:sz w:val="32"/>
          <w:shd w:val="clear" w:color="auto" w:fill="FFFFFF"/>
        </w:rPr>
        <w:t>6</w:t>
      </w:r>
      <w:r w:rsidRPr="004D26E4">
        <w:rPr>
          <w:rFonts w:ascii="Times New Roman" w:eastAsia="黑体" w:hAnsi="Times New Roman" w:cs="宋体" w:hint="eastAsia"/>
          <w:color w:val="000000"/>
          <w:sz w:val="32"/>
          <w:shd w:val="clear" w:color="auto" w:fill="FFFFFF"/>
        </w:rPr>
        <w:t>年第一季度</w:t>
      </w:r>
      <w:r w:rsidR="005844A5" w:rsidRPr="004D26E4">
        <w:rPr>
          <w:rFonts w:ascii="Times New Roman" w:eastAsia="黑体" w:hAnsi="Times New Roman" w:cs="宋体" w:hint="eastAsia"/>
          <w:color w:val="000000"/>
          <w:sz w:val="32"/>
          <w:shd w:val="clear" w:color="auto" w:fill="FFFFFF"/>
        </w:rPr>
        <w:t>业绩说明会会议纪要</w:t>
      </w:r>
    </w:p>
    <w:p w14:paraId="48E9F04E" w14:textId="77777777" w:rsidR="000E0B58" w:rsidRPr="004D26E4" w:rsidRDefault="000E0B58">
      <w:pPr>
        <w:pStyle w:val="a5"/>
        <w:spacing w:line="360" w:lineRule="auto"/>
        <w:ind w:firstLineChars="200" w:firstLine="480"/>
        <w:rPr>
          <w:rFonts w:ascii="Times New Roman" w:hAnsi="Times New Roman"/>
          <w:sz w:val="24"/>
        </w:rPr>
      </w:pPr>
    </w:p>
    <w:p w14:paraId="51B4C4AA" w14:textId="761A574E" w:rsidR="000E0B58" w:rsidRPr="004D26E4" w:rsidRDefault="005844A5">
      <w:pPr>
        <w:pStyle w:val="a5"/>
        <w:spacing w:line="360" w:lineRule="auto"/>
        <w:ind w:firstLineChars="200" w:firstLine="480"/>
        <w:rPr>
          <w:rFonts w:ascii="Times New Roman" w:hAnsi="Times New Roman"/>
          <w:sz w:val="24"/>
        </w:rPr>
      </w:pPr>
      <w:r w:rsidRPr="004D26E4">
        <w:rPr>
          <w:rFonts w:ascii="Times New Roman" w:hAnsi="Times New Roman" w:hint="eastAsia"/>
          <w:sz w:val="24"/>
        </w:rPr>
        <w:t>公司在上海证券交易所、上证所信息网络有限公司的支持下，在上证路演中心（</w:t>
      </w:r>
      <w:r w:rsidRPr="004D26E4">
        <w:rPr>
          <w:rFonts w:ascii="Times New Roman" w:hAnsi="Times New Roman" w:hint="eastAsia"/>
          <w:sz w:val="24"/>
        </w:rPr>
        <w:t>http://roadshow.sseinfo.com</w:t>
      </w:r>
      <w:r w:rsidR="00094716" w:rsidRPr="004D26E4">
        <w:rPr>
          <w:rFonts w:ascii="Times New Roman" w:hAnsi="Times New Roman" w:hint="eastAsia"/>
          <w:sz w:val="24"/>
        </w:rPr>
        <w:t>）召开了线上业绩说明会，说明会流程包括：董事长致辞</w:t>
      </w:r>
      <w:r w:rsidR="0041764B" w:rsidRPr="004D26E4">
        <w:rPr>
          <w:rFonts w:ascii="Times New Roman" w:hAnsi="Times New Roman" w:hint="eastAsia"/>
          <w:sz w:val="24"/>
        </w:rPr>
        <w:t>及</w:t>
      </w:r>
      <w:r w:rsidR="0096558F" w:rsidRPr="004D26E4">
        <w:rPr>
          <w:rFonts w:ascii="Times New Roman" w:hAnsi="Times New Roman" w:hint="eastAsia"/>
          <w:sz w:val="24"/>
        </w:rPr>
        <w:t>介绍经</w:t>
      </w:r>
      <w:r w:rsidR="008138A0" w:rsidRPr="004D26E4">
        <w:rPr>
          <w:rFonts w:ascii="Times New Roman" w:hAnsi="Times New Roman" w:hint="eastAsia"/>
          <w:sz w:val="24"/>
        </w:rPr>
        <w:t>营</w:t>
      </w:r>
      <w:r w:rsidR="0096558F" w:rsidRPr="004D26E4">
        <w:rPr>
          <w:rFonts w:ascii="Times New Roman" w:hAnsi="Times New Roman" w:hint="eastAsia"/>
          <w:sz w:val="24"/>
        </w:rPr>
        <w:t>情况、</w:t>
      </w:r>
      <w:r w:rsidRPr="004D26E4">
        <w:rPr>
          <w:rFonts w:ascii="Times New Roman" w:hAnsi="Times New Roman" w:hint="eastAsia"/>
          <w:sz w:val="24"/>
        </w:rPr>
        <w:t>投资者网络互动等环节。</w:t>
      </w:r>
    </w:p>
    <w:p w14:paraId="1EE98FEB" w14:textId="3B66E98B" w:rsidR="000E0B58" w:rsidRPr="004D26E4" w:rsidRDefault="005844A5">
      <w:pPr>
        <w:pStyle w:val="a5"/>
        <w:spacing w:line="360" w:lineRule="auto"/>
        <w:ind w:firstLineChars="200" w:firstLine="480"/>
        <w:rPr>
          <w:rFonts w:ascii="Times New Roman" w:hAnsi="Times New Roman"/>
          <w:b/>
          <w:sz w:val="24"/>
        </w:rPr>
      </w:pPr>
      <w:r w:rsidRPr="004D26E4">
        <w:rPr>
          <w:rFonts w:ascii="Times New Roman" w:hAnsi="Times New Roman" w:hint="eastAsia"/>
          <w:sz w:val="24"/>
        </w:rPr>
        <w:t>其中回复投资者普遍关注的投资者网络互动问答的交流环节情况主要如下：</w:t>
      </w:r>
    </w:p>
    <w:p w14:paraId="0142DBE7" w14:textId="08BEB219" w:rsidR="000E0B58" w:rsidRPr="004D26E4" w:rsidRDefault="005844A5" w:rsidP="002134F4">
      <w:pPr>
        <w:widowControl/>
        <w:spacing w:line="360" w:lineRule="auto"/>
        <w:ind w:firstLineChars="200" w:firstLine="482"/>
        <w:jc w:val="left"/>
        <w:rPr>
          <w:rFonts w:ascii="Times New Roman" w:eastAsia="宋体" w:hAnsi="Times New Roman" w:cs="宋体"/>
          <w:b/>
          <w:bCs/>
          <w:color w:val="000000"/>
          <w:kern w:val="0"/>
          <w:sz w:val="24"/>
          <w:szCs w:val="24"/>
          <w:lang w:bidi="ar"/>
        </w:rPr>
      </w:pPr>
      <w:r w:rsidRPr="004D26E4">
        <w:rPr>
          <w:rFonts w:ascii="Times New Roman" w:eastAsia="宋体" w:hAnsi="Times New Roman" w:cs="宋体" w:hint="eastAsia"/>
          <w:b/>
          <w:bCs/>
          <w:color w:val="000000"/>
          <w:kern w:val="0"/>
          <w:sz w:val="24"/>
          <w:szCs w:val="24"/>
          <w:lang w:bidi="ar"/>
        </w:rPr>
        <w:t>问题</w:t>
      </w:r>
      <w:r w:rsidRPr="004D26E4">
        <w:rPr>
          <w:rFonts w:ascii="Times New Roman" w:eastAsia="宋体" w:hAnsi="Times New Roman" w:cs="宋体"/>
          <w:b/>
          <w:bCs/>
          <w:color w:val="000000"/>
          <w:kern w:val="0"/>
          <w:sz w:val="24"/>
          <w:szCs w:val="24"/>
          <w:lang w:bidi="ar"/>
        </w:rPr>
        <w:t>1</w:t>
      </w:r>
      <w:r w:rsidRPr="004D26E4">
        <w:rPr>
          <w:rFonts w:ascii="Times New Roman" w:eastAsia="宋体" w:hAnsi="Times New Roman" w:cs="宋体" w:hint="eastAsia"/>
          <w:b/>
          <w:bCs/>
          <w:color w:val="000000"/>
          <w:kern w:val="0"/>
          <w:sz w:val="24"/>
          <w:szCs w:val="24"/>
          <w:lang w:bidi="ar"/>
        </w:rPr>
        <w:t>：</w:t>
      </w:r>
      <w:r w:rsidR="00BB43C6" w:rsidRPr="004D26E4">
        <w:rPr>
          <w:rFonts w:ascii="Times New Roman" w:eastAsia="宋体" w:hAnsi="Times New Roman" w:cs="宋体"/>
          <w:b/>
          <w:bCs/>
          <w:color w:val="000000"/>
          <w:kern w:val="0"/>
          <w:sz w:val="24"/>
          <w:szCs w:val="24"/>
          <w:lang w:bidi="ar"/>
        </w:rPr>
        <w:t>请问什么时候手机方面可以落地？</w:t>
      </w:r>
    </w:p>
    <w:p w14:paraId="7CFAE2DD" w14:textId="4F0394BA" w:rsidR="000E0B58" w:rsidRPr="004D26E4" w:rsidRDefault="005844A5" w:rsidP="00BB43C6">
      <w:pPr>
        <w:widowControl/>
        <w:spacing w:line="360" w:lineRule="auto"/>
        <w:ind w:firstLineChars="200" w:firstLine="480"/>
        <w:jc w:val="left"/>
        <w:rPr>
          <w:rFonts w:ascii="Times New Roman" w:eastAsia="宋体" w:hAnsi="Times New Roman" w:cs="宋体"/>
          <w:color w:val="000000"/>
          <w:kern w:val="0"/>
          <w:sz w:val="24"/>
          <w:szCs w:val="24"/>
          <w:lang w:bidi="ar"/>
        </w:rPr>
      </w:pPr>
      <w:r w:rsidRPr="004D26E4">
        <w:rPr>
          <w:rFonts w:ascii="Times New Roman" w:eastAsia="宋体" w:hAnsi="Times New Roman" w:cs="宋体" w:hint="eastAsia"/>
          <w:color w:val="000000"/>
          <w:kern w:val="0"/>
          <w:sz w:val="24"/>
          <w:szCs w:val="24"/>
          <w:lang w:bidi="ar"/>
        </w:rPr>
        <w:t>回答：</w:t>
      </w:r>
      <w:r w:rsidR="00BB43C6" w:rsidRPr="004D26E4">
        <w:rPr>
          <w:rFonts w:ascii="Times New Roman" w:eastAsia="宋体" w:hAnsi="Times New Roman" w:cs="宋体"/>
          <w:color w:val="000000"/>
          <w:kern w:val="0"/>
          <w:sz w:val="24"/>
          <w:szCs w:val="24"/>
          <w:lang w:bidi="ar"/>
        </w:rPr>
        <w:t>公司主营包括卫星导航、卫星通信、数据链、电子对抗等系列化产品，卫星导航产品主要为基于北斗卫星导航系统的导航终端设备以及核心部件产品，如卫星导航接收机、组件、专用测试设备等，目前主要应用于国防军事、航天航空领域；卫星通信产品主要为卫星通信天线及组件、卫星通信相控阵天线及组件，目前主要应用于海事、航空、应急等市场；电子对抗产品主要为雷达对抗，包括末端防御类产品、电子进攻类产品、训练及试验类产品，均属于军用电子对抗行业，主要运用于各个领域及平台的末端防御、诱骗、训练及试验。公司产品目前均未应用于手机方面。</w:t>
      </w:r>
    </w:p>
    <w:p w14:paraId="3FDE3019" w14:textId="77777777" w:rsidR="000E0B58" w:rsidRPr="004D26E4" w:rsidRDefault="000E0B58">
      <w:pPr>
        <w:widowControl/>
        <w:spacing w:line="360" w:lineRule="auto"/>
        <w:ind w:firstLineChars="200" w:firstLine="480"/>
        <w:jc w:val="left"/>
        <w:rPr>
          <w:rFonts w:ascii="Times New Roman" w:eastAsia="宋体" w:hAnsi="Times New Roman" w:cs="宋体"/>
          <w:color w:val="000000"/>
          <w:kern w:val="0"/>
          <w:sz w:val="24"/>
          <w:szCs w:val="24"/>
          <w:lang w:bidi="ar"/>
        </w:rPr>
      </w:pPr>
    </w:p>
    <w:p w14:paraId="49E7FF2E" w14:textId="64F7473A" w:rsidR="000E0B58" w:rsidRPr="004D26E4" w:rsidRDefault="005844A5">
      <w:pPr>
        <w:spacing w:line="360" w:lineRule="auto"/>
        <w:ind w:firstLineChars="200" w:firstLine="482"/>
        <w:rPr>
          <w:rFonts w:ascii="Times New Roman" w:eastAsia="宋体" w:hAnsi="Times New Roman" w:cs="宋体"/>
          <w:b/>
          <w:bCs/>
          <w:color w:val="000000"/>
          <w:sz w:val="24"/>
          <w:szCs w:val="24"/>
        </w:rPr>
      </w:pPr>
      <w:r w:rsidRPr="004D26E4">
        <w:rPr>
          <w:rFonts w:ascii="Times New Roman" w:eastAsia="宋体" w:hAnsi="Times New Roman" w:cs="宋体" w:hint="eastAsia"/>
          <w:b/>
          <w:bCs/>
          <w:color w:val="000000"/>
          <w:sz w:val="24"/>
          <w:szCs w:val="24"/>
        </w:rPr>
        <w:t>问题</w:t>
      </w:r>
      <w:r w:rsidRPr="004D26E4">
        <w:rPr>
          <w:rFonts w:ascii="Times New Roman" w:eastAsia="宋体" w:hAnsi="Times New Roman" w:cs="宋体"/>
          <w:b/>
          <w:bCs/>
          <w:color w:val="000000"/>
          <w:sz w:val="24"/>
          <w:szCs w:val="24"/>
        </w:rPr>
        <w:t>2</w:t>
      </w:r>
      <w:r w:rsidRPr="004D26E4">
        <w:rPr>
          <w:rFonts w:ascii="Times New Roman" w:eastAsia="宋体" w:hAnsi="Times New Roman" w:cs="宋体" w:hint="eastAsia"/>
          <w:b/>
          <w:bCs/>
          <w:color w:val="000000"/>
          <w:sz w:val="24"/>
          <w:szCs w:val="24"/>
        </w:rPr>
        <w:t>：</w:t>
      </w:r>
      <w:r w:rsidR="00BB43C6" w:rsidRPr="004D26E4">
        <w:rPr>
          <w:rFonts w:ascii="Times New Roman" w:eastAsia="宋体" w:hAnsi="Times New Roman" w:cs="宋体"/>
          <w:b/>
          <w:bCs/>
          <w:color w:val="000000"/>
          <w:sz w:val="24"/>
          <w:szCs w:val="24"/>
        </w:rPr>
        <w:t>如何看待永赢系大规模进入贵公司，据我们了解这公司以量化为主。</w:t>
      </w:r>
    </w:p>
    <w:p w14:paraId="64356837" w14:textId="614A1054" w:rsidR="000E0B58" w:rsidRPr="004D26E4" w:rsidRDefault="005844A5">
      <w:pPr>
        <w:spacing w:line="360" w:lineRule="auto"/>
        <w:ind w:firstLineChars="200" w:firstLine="480"/>
        <w:rPr>
          <w:rFonts w:ascii="Times New Roman" w:eastAsia="宋体" w:hAnsi="Times New Roman" w:cs="宋体"/>
          <w:color w:val="000000"/>
          <w:sz w:val="24"/>
          <w:szCs w:val="24"/>
        </w:rPr>
      </w:pPr>
      <w:r w:rsidRPr="004D26E4">
        <w:rPr>
          <w:rFonts w:ascii="Times New Roman" w:eastAsia="宋体" w:hAnsi="Times New Roman" w:cs="宋体" w:hint="eastAsia"/>
          <w:color w:val="000000"/>
          <w:sz w:val="24"/>
          <w:szCs w:val="24"/>
        </w:rPr>
        <w:t>回答：</w:t>
      </w:r>
      <w:r w:rsidR="00BB43C6" w:rsidRPr="004D26E4">
        <w:rPr>
          <w:rFonts w:ascii="Times New Roman" w:eastAsia="宋体" w:hAnsi="Times New Roman" w:cs="宋体"/>
          <w:color w:val="000000"/>
          <w:sz w:val="24"/>
          <w:szCs w:val="24"/>
        </w:rPr>
        <w:t>公司关注各类市场投资者的持股情况，始终坚持合规经营、规范运作，致力于通过持续提升经营业绩和核心竞争力，为全体股东创造长期价值。我们尊重不同类型投资者的市场化投资选择，也欢迎各类长期看好公司发展的投资者参与。公司严格按照相关法律法规要求履行信息披露义务，通过上证</w:t>
      </w:r>
      <w:r w:rsidR="00BB43C6" w:rsidRPr="004D26E4">
        <w:rPr>
          <w:rFonts w:ascii="Times New Roman" w:eastAsia="宋体" w:hAnsi="Times New Roman" w:cs="宋体"/>
          <w:color w:val="000000"/>
          <w:sz w:val="24"/>
          <w:szCs w:val="24"/>
        </w:rPr>
        <w:t>e</w:t>
      </w:r>
      <w:r w:rsidR="00BB43C6" w:rsidRPr="004D26E4">
        <w:rPr>
          <w:rFonts w:ascii="Times New Roman" w:eastAsia="宋体" w:hAnsi="Times New Roman" w:cs="宋体"/>
          <w:color w:val="000000"/>
          <w:sz w:val="24"/>
          <w:szCs w:val="24"/>
        </w:rPr>
        <w:t>互动、投资者热线、业绩说明会、策略会等方式与各类投资者保持畅通沟通，共同维护资本市场稳定、健康发展。</w:t>
      </w:r>
    </w:p>
    <w:p w14:paraId="6FEC0462" w14:textId="77777777" w:rsidR="000E0B58" w:rsidRPr="004D26E4" w:rsidRDefault="000E0B58">
      <w:pPr>
        <w:spacing w:line="360" w:lineRule="auto"/>
        <w:ind w:firstLineChars="200" w:firstLine="480"/>
        <w:rPr>
          <w:rFonts w:ascii="Times New Roman" w:eastAsia="宋体" w:hAnsi="Times New Roman" w:cs="宋体"/>
          <w:color w:val="000000"/>
          <w:sz w:val="24"/>
          <w:szCs w:val="24"/>
        </w:rPr>
      </w:pPr>
    </w:p>
    <w:p w14:paraId="4C710DD9" w14:textId="2C5713FA" w:rsidR="000E0B58" w:rsidRPr="004D26E4" w:rsidRDefault="005844A5">
      <w:pPr>
        <w:spacing w:line="360" w:lineRule="auto"/>
        <w:ind w:firstLineChars="200" w:firstLine="482"/>
        <w:rPr>
          <w:rFonts w:ascii="Times New Roman" w:eastAsia="宋体" w:hAnsi="Times New Roman" w:cs="宋体"/>
          <w:b/>
          <w:bCs/>
          <w:color w:val="000000"/>
          <w:sz w:val="24"/>
          <w:szCs w:val="24"/>
        </w:rPr>
      </w:pPr>
      <w:r w:rsidRPr="004D26E4">
        <w:rPr>
          <w:rFonts w:ascii="Times New Roman" w:eastAsia="宋体" w:hAnsi="Times New Roman" w:cs="宋体" w:hint="eastAsia"/>
          <w:b/>
          <w:bCs/>
          <w:color w:val="000000"/>
          <w:sz w:val="24"/>
          <w:szCs w:val="24"/>
        </w:rPr>
        <w:t>问题</w:t>
      </w:r>
      <w:r w:rsidRPr="004D26E4">
        <w:rPr>
          <w:rFonts w:ascii="Times New Roman" w:eastAsia="宋体" w:hAnsi="Times New Roman" w:cs="宋体" w:hint="eastAsia"/>
          <w:b/>
          <w:bCs/>
          <w:color w:val="000000"/>
          <w:sz w:val="24"/>
          <w:szCs w:val="24"/>
        </w:rPr>
        <w:t>3</w:t>
      </w:r>
      <w:r w:rsidRPr="004D26E4">
        <w:rPr>
          <w:rFonts w:ascii="Times New Roman" w:eastAsia="宋体" w:hAnsi="Times New Roman" w:cs="宋体" w:hint="eastAsia"/>
          <w:b/>
          <w:bCs/>
          <w:color w:val="000000"/>
          <w:sz w:val="24"/>
          <w:szCs w:val="24"/>
        </w:rPr>
        <w:t>：</w:t>
      </w:r>
      <w:r w:rsidR="00BB43C6" w:rsidRPr="004D26E4">
        <w:rPr>
          <w:rFonts w:ascii="Times New Roman" w:eastAsia="宋体" w:hAnsi="Times New Roman" w:cs="宋体"/>
          <w:b/>
          <w:bCs/>
          <w:color w:val="000000"/>
          <w:sz w:val="24"/>
          <w:szCs w:val="24"/>
        </w:rPr>
        <w:t>请问到</w:t>
      </w:r>
      <w:r w:rsidR="00BB43C6" w:rsidRPr="004D26E4">
        <w:rPr>
          <w:rFonts w:ascii="Times New Roman" w:eastAsia="宋体" w:hAnsi="Times New Roman" w:cs="宋体"/>
          <w:b/>
          <w:bCs/>
          <w:color w:val="000000"/>
          <w:sz w:val="24"/>
          <w:szCs w:val="24"/>
        </w:rPr>
        <w:t>5</w:t>
      </w:r>
      <w:r w:rsidR="00BB43C6" w:rsidRPr="004D26E4">
        <w:rPr>
          <w:rFonts w:ascii="Times New Roman" w:eastAsia="宋体" w:hAnsi="Times New Roman" w:cs="宋体"/>
          <w:b/>
          <w:bCs/>
          <w:color w:val="000000"/>
          <w:sz w:val="24"/>
          <w:szCs w:val="24"/>
        </w:rPr>
        <w:t>月</w:t>
      </w:r>
      <w:r w:rsidR="00BB43C6" w:rsidRPr="004D26E4">
        <w:rPr>
          <w:rFonts w:ascii="Times New Roman" w:eastAsia="宋体" w:hAnsi="Times New Roman" w:cs="宋体"/>
          <w:b/>
          <w:bCs/>
          <w:color w:val="000000"/>
          <w:sz w:val="24"/>
          <w:szCs w:val="24"/>
        </w:rPr>
        <w:t>6</w:t>
      </w:r>
      <w:r w:rsidR="00BB43C6" w:rsidRPr="004D26E4">
        <w:rPr>
          <w:rFonts w:ascii="Times New Roman" w:eastAsia="宋体" w:hAnsi="Times New Roman" w:cs="宋体"/>
          <w:b/>
          <w:bCs/>
          <w:color w:val="000000"/>
          <w:sz w:val="24"/>
          <w:szCs w:val="24"/>
        </w:rPr>
        <w:t>号，手上有多少订单？</w:t>
      </w:r>
    </w:p>
    <w:p w14:paraId="282D2D8D" w14:textId="70A001E5" w:rsidR="000E0B58" w:rsidRPr="004D26E4" w:rsidRDefault="005844A5">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00BB43C6" w:rsidRPr="004D26E4">
        <w:rPr>
          <w:rFonts w:ascii="Times New Roman" w:hAnsi="Times New Roman"/>
          <w:sz w:val="24"/>
        </w:rPr>
        <w:t>公司将聚焦主营业务、重视战略发展，持续优化业务结构、严控经营</w:t>
      </w:r>
      <w:r w:rsidR="00BB43C6" w:rsidRPr="004D26E4">
        <w:rPr>
          <w:rFonts w:ascii="Times New Roman" w:hAnsi="Times New Roman"/>
          <w:sz w:val="24"/>
        </w:rPr>
        <w:lastRenderedPageBreak/>
        <w:t>成本，稳步提升经营质量与治理水平，努力提升整体盈利水平，积极回报广大投资者，公司经营情况请关注相关公告。</w:t>
      </w:r>
    </w:p>
    <w:p w14:paraId="68394D64" w14:textId="77777777" w:rsidR="000E0B58" w:rsidRPr="004D26E4" w:rsidRDefault="000E0B58">
      <w:pPr>
        <w:pStyle w:val="a5"/>
        <w:spacing w:line="360" w:lineRule="auto"/>
        <w:ind w:firstLineChars="200" w:firstLine="480"/>
        <w:rPr>
          <w:rFonts w:ascii="Times New Roman" w:hAnsi="Times New Roman"/>
          <w:sz w:val="24"/>
        </w:rPr>
      </w:pPr>
    </w:p>
    <w:p w14:paraId="795AE6FE" w14:textId="5C0ACFDE" w:rsidR="000E0B58" w:rsidRPr="004D26E4" w:rsidRDefault="005844A5">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t>问题</w:t>
      </w:r>
      <w:r w:rsidRPr="004D26E4">
        <w:rPr>
          <w:rFonts w:ascii="Times New Roman" w:hAnsi="Times New Roman" w:hint="eastAsia"/>
          <w:b/>
          <w:bCs/>
          <w:sz w:val="24"/>
        </w:rPr>
        <w:t>4</w:t>
      </w:r>
      <w:r w:rsidRPr="004D26E4">
        <w:rPr>
          <w:rFonts w:ascii="Times New Roman" w:hAnsi="Times New Roman" w:hint="eastAsia"/>
          <w:b/>
          <w:bCs/>
          <w:sz w:val="24"/>
        </w:rPr>
        <w:t>：</w:t>
      </w:r>
      <w:r w:rsidR="00BB43C6" w:rsidRPr="004D26E4">
        <w:rPr>
          <w:rFonts w:ascii="Times New Roman" w:hAnsi="Times New Roman"/>
          <w:b/>
          <w:bCs/>
          <w:sz w:val="24"/>
        </w:rPr>
        <w:t>星盟的相控阵宽带终端采购：采购等效口径</w:t>
      </w:r>
      <w:r w:rsidR="00BB43C6" w:rsidRPr="004D26E4">
        <w:rPr>
          <w:rFonts w:ascii="Times New Roman" w:hAnsi="Times New Roman"/>
          <w:b/>
          <w:bCs/>
          <w:sz w:val="24"/>
        </w:rPr>
        <w:t>0.45m</w:t>
      </w:r>
      <w:r w:rsidR="00BB43C6" w:rsidRPr="004D26E4">
        <w:rPr>
          <w:rFonts w:ascii="Times New Roman" w:hAnsi="Times New Roman"/>
          <w:b/>
          <w:bCs/>
          <w:sz w:val="24"/>
        </w:rPr>
        <w:t>的</w:t>
      </w:r>
      <w:r w:rsidR="00BB43C6" w:rsidRPr="004D26E4">
        <w:rPr>
          <w:rFonts w:ascii="Times New Roman" w:hAnsi="Times New Roman"/>
          <w:b/>
          <w:bCs/>
          <w:sz w:val="24"/>
        </w:rPr>
        <w:t>“</w:t>
      </w:r>
      <w:r w:rsidR="00BB43C6" w:rsidRPr="004D26E4">
        <w:rPr>
          <w:rFonts w:ascii="Times New Roman" w:hAnsi="Times New Roman"/>
          <w:b/>
          <w:bCs/>
          <w:sz w:val="24"/>
        </w:rPr>
        <w:t>产品化</w:t>
      </w:r>
      <w:r w:rsidR="00BB43C6" w:rsidRPr="004D26E4">
        <w:rPr>
          <w:rFonts w:ascii="Times New Roman" w:hAnsi="Times New Roman"/>
          <w:b/>
          <w:bCs/>
          <w:sz w:val="24"/>
        </w:rPr>
        <w:t>”</w:t>
      </w:r>
      <w:r w:rsidR="00BB43C6" w:rsidRPr="004D26E4">
        <w:rPr>
          <w:rFonts w:ascii="Times New Roman" w:hAnsi="Times New Roman"/>
          <w:b/>
          <w:bCs/>
          <w:sz w:val="24"/>
        </w:rPr>
        <w:t>相控阵宽带终端，盟生电子是否有入围？</w:t>
      </w:r>
    </w:p>
    <w:p w14:paraId="2F5C8D2B" w14:textId="52F21889" w:rsidR="000E0B58" w:rsidRPr="004D26E4" w:rsidRDefault="005844A5"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00BB43C6" w:rsidRPr="004D26E4">
        <w:rPr>
          <w:rFonts w:ascii="Times New Roman" w:hAnsi="Times New Roman"/>
          <w:sz w:val="24"/>
        </w:rPr>
        <w:t>公司始终严格遵守相关法律法规，对于达到披露标准的合同事项，将会及时履行信息披露义务，并确保信息披露的真实、准确、完整与公平，欢迎您持续关注公司发展！</w:t>
      </w:r>
    </w:p>
    <w:p w14:paraId="55B85B32" w14:textId="77777777" w:rsidR="00BB43C6" w:rsidRPr="004D26E4" w:rsidRDefault="00BB43C6" w:rsidP="00BB43C6">
      <w:pPr>
        <w:pStyle w:val="a5"/>
        <w:spacing w:line="360" w:lineRule="auto"/>
        <w:ind w:firstLineChars="200" w:firstLine="480"/>
        <w:rPr>
          <w:rFonts w:ascii="Times New Roman" w:hAnsi="Times New Roman"/>
          <w:sz w:val="24"/>
        </w:rPr>
      </w:pPr>
    </w:p>
    <w:p w14:paraId="3EE6604F" w14:textId="3A548CD9" w:rsidR="00BB43C6" w:rsidRPr="004D26E4" w:rsidRDefault="00BB43C6" w:rsidP="00BB43C6">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t>问题</w:t>
      </w:r>
      <w:r w:rsidRPr="004D26E4">
        <w:rPr>
          <w:rFonts w:ascii="Times New Roman" w:hAnsi="Times New Roman" w:hint="eastAsia"/>
          <w:b/>
          <w:bCs/>
          <w:sz w:val="24"/>
        </w:rPr>
        <w:t>5</w:t>
      </w:r>
      <w:r w:rsidRPr="004D26E4">
        <w:rPr>
          <w:rFonts w:ascii="Times New Roman" w:hAnsi="Times New Roman" w:hint="eastAsia"/>
          <w:b/>
          <w:bCs/>
          <w:sz w:val="24"/>
        </w:rPr>
        <w:t>：</w:t>
      </w:r>
      <w:r w:rsidRPr="004D26E4">
        <w:rPr>
          <w:rFonts w:ascii="Times New Roman" w:hAnsi="Times New Roman" w:hint="eastAsia"/>
          <w:b/>
          <w:bCs/>
          <w:sz w:val="24"/>
        </w:rPr>
        <w:t xml:space="preserve"> </w:t>
      </w:r>
      <w:r w:rsidRPr="004D26E4">
        <w:rPr>
          <w:rFonts w:ascii="Times New Roman" w:hAnsi="Times New Roman"/>
          <w:b/>
          <w:bCs/>
          <w:sz w:val="24"/>
        </w:rPr>
        <w:t>作为投资者，我注意到贵公司</w:t>
      </w:r>
      <w:r w:rsidRPr="004D26E4">
        <w:rPr>
          <w:rFonts w:ascii="Times New Roman" w:hAnsi="Times New Roman"/>
          <w:b/>
          <w:bCs/>
          <w:sz w:val="24"/>
        </w:rPr>
        <w:t>2024</w:t>
      </w:r>
      <w:r w:rsidRPr="004D26E4">
        <w:rPr>
          <w:rFonts w:ascii="Times New Roman" w:hAnsi="Times New Roman"/>
          <w:b/>
          <w:bCs/>
          <w:sz w:val="24"/>
        </w:rPr>
        <w:t>年及本次均未采用直播形式的业绩说明会并提供视频回放。业绩说明会有助于投资者全面了解公司经营和管理层观点，支持理性决策。缺少视频直播或回放可能导致信息获取不够充分直观。请问贵公司在</w:t>
      </w:r>
      <w:r w:rsidRPr="004D26E4">
        <w:rPr>
          <w:rFonts w:ascii="Times New Roman" w:hAnsi="Times New Roman"/>
          <w:b/>
          <w:bCs/>
          <w:sz w:val="24"/>
        </w:rPr>
        <w:t>2025</w:t>
      </w:r>
      <w:r w:rsidRPr="004D26E4">
        <w:rPr>
          <w:rFonts w:ascii="Times New Roman" w:hAnsi="Times New Roman"/>
          <w:b/>
          <w:bCs/>
          <w:sz w:val="24"/>
        </w:rPr>
        <w:t>年的业绩说明会中，是否考虑采用视频直播并提供会后回放，以便投资者能够更加便捷、充分地获取相关信息？此外，是否计划在问答环节引入线上视频互动，以增强沟通效果，更好满足投资者信息需求？</w:t>
      </w:r>
    </w:p>
    <w:p w14:paraId="27097A83" w14:textId="3C520FB5"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Pr="004D26E4">
        <w:rPr>
          <w:rFonts w:ascii="Times New Roman" w:hAnsi="Times New Roman"/>
          <w:sz w:val="24"/>
        </w:rPr>
        <w:t>公司于</w:t>
      </w:r>
      <w:r w:rsidRPr="004D26E4">
        <w:rPr>
          <w:rFonts w:ascii="Times New Roman" w:hAnsi="Times New Roman"/>
          <w:sz w:val="24"/>
        </w:rPr>
        <w:t>2026</w:t>
      </w:r>
      <w:r w:rsidRPr="004D26E4">
        <w:rPr>
          <w:rFonts w:ascii="Times New Roman" w:hAnsi="Times New Roman"/>
          <w:sz w:val="24"/>
        </w:rPr>
        <w:t>年</w:t>
      </w:r>
      <w:r w:rsidRPr="004D26E4">
        <w:rPr>
          <w:rFonts w:ascii="Times New Roman" w:hAnsi="Times New Roman"/>
          <w:sz w:val="24"/>
        </w:rPr>
        <w:t>5</w:t>
      </w:r>
      <w:r w:rsidRPr="004D26E4">
        <w:rPr>
          <w:rFonts w:ascii="Times New Roman" w:hAnsi="Times New Roman"/>
          <w:sz w:val="24"/>
        </w:rPr>
        <w:t>月</w:t>
      </w:r>
      <w:r w:rsidRPr="004D26E4">
        <w:rPr>
          <w:rFonts w:ascii="Times New Roman" w:hAnsi="Times New Roman"/>
          <w:sz w:val="24"/>
        </w:rPr>
        <w:t>6</w:t>
      </w:r>
      <w:r w:rsidRPr="004D26E4">
        <w:rPr>
          <w:rFonts w:ascii="Times New Roman" w:hAnsi="Times New Roman"/>
          <w:sz w:val="24"/>
        </w:rPr>
        <w:t>日</w:t>
      </w:r>
      <w:r w:rsidRPr="004D26E4">
        <w:rPr>
          <w:rFonts w:ascii="Times New Roman" w:hAnsi="Times New Roman"/>
          <w:sz w:val="24"/>
        </w:rPr>
        <w:t>14:00-15:00</w:t>
      </w:r>
      <w:r w:rsidRPr="004D26E4">
        <w:rPr>
          <w:rFonts w:ascii="Times New Roman" w:hAnsi="Times New Roman"/>
          <w:sz w:val="24"/>
        </w:rPr>
        <w:t>在上海证券交易所路演中心以网络图文互动举行了</w:t>
      </w:r>
      <w:r w:rsidRPr="004D26E4">
        <w:rPr>
          <w:rFonts w:ascii="Times New Roman" w:hAnsi="Times New Roman"/>
          <w:sz w:val="24"/>
        </w:rPr>
        <w:t>2025</w:t>
      </w:r>
      <w:r w:rsidRPr="004D26E4">
        <w:rPr>
          <w:rFonts w:ascii="Times New Roman" w:hAnsi="Times New Roman"/>
          <w:sz w:val="24"/>
        </w:rPr>
        <w:t>年度暨</w:t>
      </w:r>
      <w:r w:rsidRPr="004D26E4">
        <w:rPr>
          <w:rFonts w:ascii="Times New Roman" w:hAnsi="Times New Roman"/>
          <w:sz w:val="24"/>
        </w:rPr>
        <w:t>2026</w:t>
      </w:r>
      <w:r w:rsidRPr="004D26E4">
        <w:rPr>
          <w:rFonts w:ascii="Times New Roman" w:hAnsi="Times New Roman"/>
          <w:sz w:val="24"/>
        </w:rPr>
        <w:t>第一季度业绩说明会，就投资者关心的问题进行交流。业绩说明会召开后，投资者可以通过上证路演中心查看业绩说明会的召开情况及主要内容。</w:t>
      </w:r>
    </w:p>
    <w:p w14:paraId="466C2C25" w14:textId="77777777" w:rsidR="00BB43C6" w:rsidRPr="004D26E4" w:rsidRDefault="00BB43C6" w:rsidP="00BB43C6">
      <w:pPr>
        <w:pStyle w:val="a5"/>
        <w:spacing w:line="360" w:lineRule="auto"/>
        <w:ind w:firstLineChars="200" w:firstLine="480"/>
        <w:rPr>
          <w:rFonts w:ascii="Times New Roman" w:hAnsi="Times New Roman"/>
          <w:sz w:val="24"/>
        </w:rPr>
      </w:pPr>
    </w:p>
    <w:p w14:paraId="51680831" w14:textId="602F4757" w:rsidR="00BB43C6" w:rsidRPr="004D26E4" w:rsidRDefault="00BB43C6" w:rsidP="00BB43C6">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t>问题</w:t>
      </w:r>
      <w:r w:rsidRPr="004D26E4">
        <w:rPr>
          <w:rFonts w:ascii="Times New Roman" w:hAnsi="Times New Roman" w:hint="eastAsia"/>
          <w:b/>
          <w:bCs/>
          <w:sz w:val="24"/>
        </w:rPr>
        <w:t>6</w:t>
      </w:r>
      <w:r w:rsidRPr="004D26E4">
        <w:rPr>
          <w:rFonts w:ascii="Times New Roman" w:hAnsi="Times New Roman" w:hint="eastAsia"/>
          <w:b/>
          <w:bCs/>
          <w:sz w:val="24"/>
        </w:rPr>
        <w:t>：</w:t>
      </w:r>
      <w:r w:rsidRPr="004D26E4">
        <w:rPr>
          <w:rFonts w:ascii="Times New Roman" w:hAnsi="Times New Roman" w:hint="eastAsia"/>
          <w:b/>
          <w:bCs/>
          <w:sz w:val="24"/>
        </w:rPr>
        <w:t xml:space="preserve"> </w:t>
      </w:r>
      <w:r w:rsidRPr="004D26E4">
        <w:rPr>
          <w:rFonts w:ascii="Times New Roman" w:hAnsi="Times New Roman" w:hint="eastAsia"/>
          <w:b/>
          <w:bCs/>
          <w:sz w:val="24"/>
        </w:rPr>
        <w:t>向董事长，您好！贵公司在航天卫星导航，航天卫星通信板块业务的竞争力，前景分别具体怎样？公司是否有能力抓住这次航天卫星大机遇？四川发展对贵公司的投资是否能够带来实质性业务上的帮助？谢谢！</w:t>
      </w:r>
    </w:p>
    <w:p w14:paraId="23A11CB3" w14:textId="77777777"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回答：公司构建起“军工复苏筑基、商业航天突破、民用市场赋能”的多元化业务格局，核心竞争力进一步增强。</w:t>
      </w:r>
    </w:p>
    <w:p w14:paraId="76D6D079" w14:textId="77777777"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卫星导航领域，公司产品已在多个重大型号中完成定型与批产交付，核心抗干扰技术指标达到国内领先水平。通过持续迭代优化，产品成本进一步降低，工程化应用日趋成熟。同时，公司成功将业务拓展至商业航天与航空无人机领域，多型平台产品研发进展顺利，部分产品已通过海量飞行验证，完成技术状态固化，</w:t>
      </w:r>
      <w:r w:rsidRPr="004D26E4">
        <w:rPr>
          <w:rFonts w:ascii="Times New Roman" w:hAnsi="Times New Roman" w:hint="eastAsia"/>
          <w:sz w:val="24"/>
        </w:rPr>
        <w:lastRenderedPageBreak/>
        <w:t>具备规模化生产能力。</w:t>
      </w:r>
    </w:p>
    <w:p w14:paraId="2A089CCE" w14:textId="77777777"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商业航天领域的应用，公司为多型商业航天火箭提供高精度卫星导航设备，主要包含天线、导航设备主机及导航模拟设备，可以为一级</w:t>
      </w:r>
      <w:r w:rsidRPr="004D26E4">
        <w:rPr>
          <w:rFonts w:ascii="Times New Roman" w:hAnsi="Times New Roman" w:hint="eastAsia"/>
          <w:sz w:val="24"/>
        </w:rPr>
        <w:t>/</w:t>
      </w:r>
      <w:r w:rsidRPr="004D26E4">
        <w:rPr>
          <w:rFonts w:ascii="Times New Roman" w:hAnsi="Times New Roman" w:hint="eastAsia"/>
          <w:sz w:val="24"/>
        </w:rPr>
        <w:t>二级火箭的飞行、入轨、回收等提供时间、位置、速度等关键参数支撑。</w:t>
      </w:r>
      <w:r w:rsidRPr="004D26E4">
        <w:rPr>
          <w:rFonts w:ascii="Times New Roman" w:hAnsi="Times New Roman" w:hint="eastAsia"/>
          <w:sz w:val="24"/>
        </w:rPr>
        <w:t>2025</w:t>
      </w:r>
      <w:r w:rsidRPr="004D26E4">
        <w:rPr>
          <w:rFonts w:ascii="Times New Roman" w:hAnsi="Times New Roman" w:hint="eastAsia"/>
          <w:sz w:val="24"/>
        </w:rPr>
        <w:t>年度，公司卫星导航系列产品在商业航天领域的收入占比约</w:t>
      </w:r>
      <w:r w:rsidRPr="004D26E4">
        <w:rPr>
          <w:rFonts w:ascii="Times New Roman" w:hAnsi="Times New Roman" w:hint="eastAsia"/>
          <w:sz w:val="24"/>
        </w:rPr>
        <w:t>0.72%</w:t>
      </w:r>
      <w:r w:rsidRPr="004D26E4">
        <w:rPr>
          <w:rFonts w:ascii="Times New Roman" w:hAnsi="Times New Roman" w:hint="eastAsia"/>
          <w:sz w:val="24"/>
        </w:rPr>
        <w:t>。</w:t>
      </w:r>
    </w:p>
    <w:p w14:paraId="27746593" w14:textId="77777777"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航空无人机领域的应用，公司为多个无人机机型提供高精度卫星导航设备，产品涵盖抗干扰天线和卫星导航接收机，可为无人机起飞到降落全过程提供高精度位置、时间信息。</w:t>
      </w:r>
      <w:r w:rsidRPr="004D26E4">
        <w:rPr>
          <w:rFonts w:ascii="Times New Roman" w:hAnsi="Times New Roman" w:hint="eastAsia"/>
          <w:sz w:val="24"/>
        </w:rPr>
        <w:t>2025</w:t>
      </w:r>
      <w:r w:rsidRPr="004D26E4">
        <w:rPr>
          <w:rFonts w:ascii="Times New Roman" w:hAnsi="Times New Roman" w:hint="eastAsia"/>
          <w:sz w:val="24"/>
        </w:rPr>
        <w:t>年度，公司卫星导航系列产品在航空无人机领域收入占比较小，目前处于样机研制阶段。</w:t>
      </w:r>
    </w:p>
    <w:p w14:paraId="376990F8" w14:textId="77777777"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卫星通信领域，公司入选某航空公司批量改装候选供应商，正积极推进相控阵终端在民航市场的应用研发。为抢占消费级市场，公司启动极低成本相控阵终端研制，并取得阶段性进展。同时，公司承接的国家级相控阵天线产品持续迭代升级，性能不断提升，成本有效控制，产品谱系日益完善。多个宽带与窄带终端产品已在我国卫星互联网系统中实现多批次交付。公司还积极拓展相控阵终端在高轨高通量卫星领域的应用，多款产品已通过某重点客户入库审核，获得国内销售资质。</w:t>
      </w:r>
    </w:p>
    <w:p w14:paraId="1F0F1226" w14:textId="67EB4864"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公司通过战略合作与资本联动，积极拓展长期成长空间。</w:t>
      </w:r>
      <w:r w:rsidRPr="004D26E4">
        <w:rPr>
          <w:rFonts w:ascii="Times New Roman" w:hAnsi="Times New Roman" w:hint="eastAsia"/>
          <w:sz w:val="24"/>
        </w:rPr>
        <w:t>2025</w:t>
      </w:r>
      <w:r w:rsidRPr="004D26E4">
        <w:rPr>
          <w:rFonts w:ascii="Times New Roman" w:hAnsi="Times New Roman" w:hint="eastAsia"/>
          <w:sz w:val="24"/>
        </w:rPr>
        <w:t>年</w:t>
      </w:r>
      <w:r w:rsidRPr="004D26E4">
        <w:rPr>
          <w:rFonts w:ascii="Times New Roman" w:hAnsi="Times New Roman" w:hint="eastAsia"/>
          <w:sz w:val="24"/>
        </w:rPr>
        <w:t>10</w:t>
      </w:r>
      <w:r w:rsidRPr="004D26E4">
        <w:rPr>
          <w:rFonts w:ascii="Times New Roman" w:hAnsi="Times New Roman" w:hint="eastAsia"/>
          <w:sz w:val="24"/>
        </w:rPr>
        <w:t>月，公司与四川发展引领资本管理有限公司签署战略合作协议，围绕产业资源协同与资本运作深化合作，助力公司在航空航天及卫星产业链的市场拓展。</w:t>
      </w:r>
    </w:p>
    <w:p w14:paraId="63DA8688" w14:textId="77777777" w:rsidR="00BB43C6" w:rsidRPr="004D26E4" w:rsidRDefault="00BB43C6" w:rsidP="00BB43C6">
      <w:pPr>
        <w:pStyle w:val="a5"/>
        <w:spacing w:line="360" w:lineRule="auto"/>
        <w:ind w:firstLineChars="200" w:firstLine="480"/>
        <w:rPr>
          <w:rFonts w:ascii="Times New Roman" w:hAnsi="Times New Roman"/>
          <w:sz w:val="24"/>
        </w:rPr>
      </w:pPr>
    </w:p>
    <w:p w14:paraId="45DD8787" w14:textId="0AA84BE9" w:rsidR="00BB43C6" w:rsidRPr="004D26E4" w:rsidRDefault="00BB43C6" w:rsidP="00BB43C6">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t>问题</w:t>
      </w:r>
      <w:r w:rsidRPr="004D26E4">
        <w:rPr>
          <w:rFonts w:ascii="Times New Roman" w:hAnsi="Times New Roman" w:hint="eastAsia"/>
          <w:b/>
          <w:bCs/>
          <w:sz w:val="24"/>
        </w:rPr>
        <w:t>7</w:t>
      </w:r>
      <w:r w:rsidRPr="004D26E4">
        <w:rPr>
          <w:rFonts w:ascii="Times New Roman" w:hAnsi="Times New Roman" w:hint="eastAsia"/>
          <w:b/>
          <w:bCs/>
          <w:sz w:val="24"/>
        </w:rPr>
        <w:t>：</w:t>
      </w:r>
      <w:r w:rsidRPr="004D26E4">
        <w:rPr>
          <w:rFonts w:ascii="Times New Roman" w:hAnsi="Times New Roman" w:hint="eastAsia"/>
          <w:b/>
          <w:bCs/>
          <w:sz w:val="24"/>
        </w:rPr>
        <w:t xml:space="preserve"> 1.26</w:t>
      </w:r>
      <w:r w:rsidRPr="004D26E4">
        <w:rPr>
          <w:rFonts w:ascii="Times New Roman" w:hAnsi="Times New Roman" w:hint="eastAsia"/>
          <w:b/>
          <w:bCs/>
          <w:sz w:val="24"/>
        </w:rPr>
        <w:t>年一季度公司实现的销售收入只有</w:t>
      </w:r>
      <w:r w:rsidRPr="004D26E4">
        <w:rPr>
          <w:rFonts w:ascii="Times New Roman" w:hAnsi="Times New Roman" w:hint="eastAsia"/>
          <w:b/>
          <w:bCs/>
          <w:sz w:val="24"/>
        </w:rPr>
        <w:t>1</w:t>
      </w:r>
      <w:r w:rsidRPr="004D26E4">
        <w:rPr>
          <w:rFonts w:ascii="Times New Roman" w:hAnsi="Times New Roman" w:hint="eastAsia"/>
          <w:b/>
          <w:bCs/>
          <w:sz w:val="24"/>
        </w:rPr>
        <w:t>千多万元，那公司在手的订单有什多少？</w:t>
      </w:r>
      <w:r w:rsidRPr="004D26E4">
        <w:rPr>
          <w:rFonts w:ascii="Times New Roman" w:hAnsi="Times New Roman" w:hint="eastAsia"/>
          <w:b/>
          <w:bCs/>
          <w:sz w:val="24"/>
        </w:rPr>
        <w:t xml:space="preserve">2. </w:t>
      </w:r>
      <w:r w:rsidRPr="004D26E4">
        <w:rPr>
          <w:rFonts w:ascii="Times New Roman" w:hAnsi="Times New Roman" w:hint="eastAsia"/>
          <w:b/>
          <w:bCs/>
          <w:sz w:val="24"/>
        </w:rPr>
        <w:t>公司的产品与太空算力建设直接相关的有哪些？</w:t>
      </w:r>
      <w:r w:rsidRPr="004D26E4">
        <w:rPr>
          <w:rFonts w:ascii="Times New Roman" w:hAnsi="Times New Roman" w:hint="eastAsia"/>
          <w:b/>
          <w:bCs/>
          <w:sz w:val="24"/>
        </w:rPr>
        <w:t xml:space="preserve">3. </w:t>
      </w:r>
      <w:r w:rsidRPr="004D26E4">
        <w:rPr>
          <w:rFonts w:ascii="Times New Roman" w:hAnsi="Times New Roman" w:hint="eastAsia"/>
          <w:b/>
          <w:bCs/>
          <w:sz w:val="24"/>
        </w:rPr>
        <w:t>公司上市以来，连续亏损，什么时候能实现盈利？</w:t>
      </w:r>
      <w:r w:rsidRPr="004D26E4">
        <w:rPr>
          <w:rFonts w:ascii="Times New Roman" w:hAnsi="Times New Roman" w:hint="eastAsia"/>
          <w:b/>
          <w:bCs/>
          <w:sz w:val="24"/>
        </w:rPr>
        <w:t xml:space="preserve">4. </w:t>
      </w:r>
      <w:r w:rsidRPr="004D26E4">
        <w:rPr>
          <w:rFonts w:ascii="Times New Roman" w:hAnsi="Times New Roman" w:hint="eastAsia"/>
          <w:b/>
          <w:bCs/>
          <w:sz w:val="24"/>
        </w:rPr>
        <w:t>公司网站上对公司的宣传报导及新闻极少，能否有所改变？</w:t>
      </w:r>
    </w:p>
    <w:p w14:paraId="5EA518B0" w14:textId="4547AAE0"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Pr="004D26E4">
        <w:rPr>
          <w:rFonts w:ascii="Times New Roman" w:hAnsi="Times New Roman"/>
          <w:sz w:val="24"/>
        </w:rPr>
        <w:t>公司将聚焦主营业务、重视战略发展，持续优化业务结构、严控经营成本，稳步提升经营质量与治理水平，努力提升整体盈利水平，积极回报广大投资者。目前公司产品未应用于太空算力建设相关领域。感谢投资者的建议，公司将在保证信息披露和国家保密相关规定的情况下，通过展会、公众号、合作媒体等多渠道对公司进行宣传报道。</w:t>
      </w:r>
    </w:p>
    <w:p w14:paraId="20786593" w14:textId="77777777" w:rsidR="00BB43C6" w:rsidRPr="004D26E4" w:rsidRDefault="00BB43C6" w:rsidP="00BB43C6">
      <w:pPr>
        <w:pStyle w:val="a5"/>
        <w:spacing w:line="360" w:lineRule="auto"/>
        <w:ind w:firstLineChars="200" w:firstLine="480"/>
        <w:rPr>
          <w:rFonts w:ascii="Times New Roman" w:hAnsi="Times New Roman"/>
          <w:sz w:val="24"/>
        </w:rPr>
      </w:pPr>
    </w:p>
    <w:p w14:paraId="52F7579F" w14:textId="108A4538" w:rsidR="00BB43C6" w:rsidRPr="004D26E4" w:rsidRDefault="00BB43C6" w:rsidP="00BB43C6">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lastRenderedPageBreak/>
        <w:t>问题</w:t>
      </w:r>
      <w:r w:rsidRPr="004D26E4">
        <w:rPr>
          <w:rFonts w:ascii="Times New Roman" w:hAnsi="Times New Roman" w:hint="eastAsia"/>
          <w:b/>
          <w:bCs/>
          <w:sz w:val="24"/>
        </w:rPr>
        <w:t>8</w:t>
      </w:r>
      <w:r w:rsidRPr="004D26E4">
        <w:rPr>
          <w:rFonts w:ascii="Times New Roman" w:hAnsi="Times New Roman" w:hint="eastAsia"/>
          <w:b/>
          <w:bCs/>
          <w:sz w:val="24"/>
        </w:rPr>
        <w:t>：</w:t>
      </w:r>
      <w:r w:rsidRPr="004D26E4">
        <w:rPr>
          <w:rFonts w:ascii="Times New Roman" w:hAnsi="Times New Roman" w:hint="eastAsia"/>
          <w:b/>
          <w:bCs/>
          <w:sz w:val="24"/>
        </w:rPr>
        <w:t xml:space="preserve"> </w:t>
      </w:r>
      <w:r w:rsidRPr="004D26E4">
        <w:rPr>
          <w:rFonts w:ascii="Times New Roman" w:hAnsi="Times New Roman"/>
          <w:b/>
          <w:bCs/>
          <w:sz w:val="24"/>
        </w:rPr>
        <w:t>一季报下滑，引发股价大跌，代表了投资者看到公司</w:t>
      </w:r>
      <w:r w:rsidRPr="004D26E4">
        <w:rPr>
          <w:rFonts w:ascii="Times New Roman" w:hAnsi="Times New Roman"/>
          <w:b/>
          <w:bCs/>
          <w:sz w:val="24"/>
        </w:rPr>
        <w:t>25</w:t>
      </w:r>
      <w:r w:rsidRPr="004D26E4">
        <w:rPr>
          <w:rFonts w:ascii="Times New Roman" w:hAnsi="Times New Roman"/>
          <w:b/>
          <w:bCs/>
          <w:sz w:val="24"/>
        </w:rPr>
        <w:t>年业绩高增长，或者说是业绩困境反转希望后的严重失望。一季报是否能说明</w:t>
      </w:r>
      <w:r w:rsidRPr="004D26E4">
        <w:rPr>
          <w:rFonts w:ascii="Times New Roman" w:hAnsi="Times New Roman"/>
          <w:b/>
          <w:bCs/>
          <w:sz w:val="24"/>
        </w:rPr>
        <w:t>25</w:t>
      </w:r>
      <w:r w:rsidRPr="004D26E4">
        <w:rPr>
          <w:rFonts w:ascii="Times New Roman" w:hAnsi="Times New Roman"/>
          <w:b/>
          <w:bCs/>
          <w:sz w:val="24"/>
        </w:rPr>
        <w:t>年业绩仅仅是昙花一现？</w:t>
      </w:r>
      <w:r w:rsidRPr="004D26E4">
        <w:rPr>
          <w:rFonts w:ascii="Times New Roman" w:hAnsi="Times New Roman"/>
          <w:b/>
          <w:bCs/>
          <w:sz w:val="24"/>
        </w:rPr>
        <w:t>26</w:t>
      </w:r>
      <w:r w:rsidRPr="004D26E4">
        <w:rPr>
          <w:rFonts w:ascii="Times New Roman" w:hAnsi="Times New Roman"/>
          <w:b/>
          <w:bCs/>
          <w:sz w:val="24"/>
        </w:rPr>
        <w:t>年业绩难以为继？</w:t>
      </w:r>
    </w:p>
    <w:p w14:paraId="75E960A6" w14:textId="3800689E"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Pr="004D26E4">
        <w:rPr>
          <w:rFonts w:ascii="Times New Roman" w:hAnsi="Times New Roman"/>
          <w:sz w:val="24"/>
        </w:rPr>
        <w:t>2026</w:t>
      </w:r>
      <w:r w:rsidRPr="004D26E4">
        <w:rPr>
          <w:rFonts w:ascii="Times New Roman" w:hAnsi="Times New Roman"/>
          <w:sz w:val="24"/>
        </w:rPr>
        <w:t>年第一季度，公司收入同比下降，主要是部分在手订单尚处于研制、</w:t>
      </w:r>
      <w:r w:rsidRPr="004D26E4">
        <w:rPr>
          <w:rFonts w:ascii="Times New Roman" w:hAnsi="Times New Roman"/>
          <w:sz w:val="24"/>
        </w:rPr>
        <w:t xml:space="preserve"> </w:t>
      </w:r>
      <w:r w:rsidRPr="004D26E4">
        <w:rPr>
          <w:rFonts w:ascii="Times New Roman" w:hAnsi="Times New Roman"/>
          <w:sz w:val="24"/>
        </w:rPr>
        <w:t>生产过程中，完成交付验收的产品较少，根据行业惯例及公司往年情况，一季度收入占全年的比例较低。</w:t>
      </w:r>
      <w:r w:rsidRPr="004D26E4">
        <w:rPr>
          <w:rFonts w:ascii="Times New Roman" w:hAnsi="Times New Roman"/>
          <w:sz w:val="24"/>
        </w:rPr>
        <w:t xml:space="preserve">2026 </w:t>
      </w:r>
      <w:r w:rsidRPr="004D26E4">
        <w:rPr>
          <w:rFonts w:ascii="Times New Roman" w:hAnsi="Times New Roman"/>
          <w:sz w:val="24"/>
        </w:rPr>
        <w:t>年，公司一方面将继续深耕卫星应用技术，聚焦核心技术升级与市场应用拓展，强化资源协同，推动重点产品商业化落地，全面提升竞争力；另一方面，将聚焦国际贸易与国内能源电力两大核心市场，深化行业应用；同时，将进一步完善系统集成体系，持续深化与产业链上下游厂商的战略合作，构建开放共赢的产业生态圈，确保系统集成业务成为公司新的利润增长极。</w:t>
      </w:r>
    </w:p>
    <w:p w14:paraId="673AB9D0" w14:textId="77777777" w:rsidR="00BB43C6" w:rsidRPr="004D26E4" w:rsidRDefault="00BB43C6" w:rsidP="00BB43C6">
      <w:pPr>
        <w:pStyle w:val="a5"/>
        <w:spacing w:line="360" w:lineRule="auto"/>
        <w:ind w:firstLineChars="200" w:firstLine="480"/>
        <w:rPr>
          <w:rFonts w:ascii="Times New Roman" w:hAnsi="Times New Roman"/>
          <w:sz w:val="24"/>
        </w:rPr>
      </w:pPr>
    </w:p>
    <w:p w14:paraId="16156792" w14:textId="1427D308" w:rsidR="00BB43C6" w:rsidRPr="004D26E4" w:rsidRDefault="00BB43C6" w:rsidP="00BB43C6">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t>问题</w:t>
      </w:r>
      <w:r w:rsidRPr="004D26E4">
        <w:rPr>
          <w:rFonts w:ascii="Times New Roman" w:hAnsi="Times New Roman" w:hint="eastAsia"/>
          <w:b/>
          <w:bCs/>
          <w:sz w:val="24"/>
        </w:rPr>
        <w:t>9</w:t>
      </w:r>
      <w:r w:rsidRPr="004D26E4">
        <w:rPr>
          <w:rFonts w:ascii="Times New Roman" w:hAnsi="Times New Roman" w:hint="eastAsia"/>
          <w:b/>
          <w:bCs/>
          <w:sz w:val="24"/>
        </w:rPr>
        <w:t>：</w:t>
      </w:r>
      <w:r w:rsidRPr="004D26E4">
        <w:rPr>
          <w:rFonts w:ascii="Times New Roman" w:hAnsi="Times New Roman" w:hint="eastAsia"/>
          <w:b/>
          <w:bCs/>
          <w:sz w:val="24"/>
        </w:rPr>
        <w:t xml:space="preserve"> </w:t>
      </w:r>
      <w:r w:rsidRPr="004D26E4">
        <w:rPr>
          <w:rFonts w:ascii="Times New Roman" w:hAnsi="Times New Roman"/>
          <w:b/>
          <w:bCs/>
          <w:sz w:val="24"/>
        </w:rPr>
        <w:t>公司和川发引领资本签署战略合作协议后，除了股权受让外，是否有实实在在的合作内容？贵公司股价跌跌不休，后续川发引领资本是否会增持贵公司股份？贵公司是否有增持回购计划？</w:t>
      </w:r>
    </w:p>
    <w:p w14:paraId="4E3301C3" w14:textId="7D065573" w:rsidR="00BB43C6" w:rsidRPr="004D26E4"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Pr="004D26E4">
        <w:rPr>
          <w:rFonts w:ascii="Times New Roman" w:hAnsi="Times New Roman"/>
          <w:sz w:val="24"/>
        </w:rPr>
        <w:t>公司与四川发展引领资本管理有限公司签署战略合作协议，围绕产业资源协同与资本运作深化合作，助力公司在航空航天及卫星产业链的市场拓展。公司大股东若有相关增持计划、或公司有相关回购计划，公司将及时履行信息披露义务。</w:t>
      </w:r>
    </w:p>
    <w:p w14:paraId="17C906C5" w14:textId="77777777" w:rsidR="00BB43C6" w:rsidRPr="004D26E4" w:rsidRDefault="00BB43C6" w:rsidP="00BB43C6">
      <w:pPr>
        <w:pStyle w:val="a5"/>
        <w:spacing w:line="360" w:lineRule="auto"/>
        <w:ind w:firstLineChars="200" w:firstLine="480"/>
        <w:rPr>
          <w:rFonts w:ascii="Times New Roman" w:hAnsi="Times New Roman"/>
          <w:sz w:val="24"/>
        </w:rPr>
      </w:pPr>
    </w:p>
    <w:p w14:paraId="6188BF42" w14:textId="3ADC39C6" w:rsidR="00BB43C6" w:rsidRPr="004D26E4" w:rsidRDefault="00BB43C6" w:rsidP="00BB43C6">
      <w:pPr>
        <w:pStyle w:val="a5"/>
        <w:spacing w:line="360" w:lineRule="auto"/>
        <w:ind w:firstLineChars="200" w:firstLine="482"/>
        <w:rPr>
          <w:rFonts w:ascii="Times New Roman" w:hAnsi="Times New Roman"/>
          <w:b/>
          <w:bCs/>
          <w:sz w:val="24"/>
        </w:rPr>
      </w:pPr>
      <w:r w:rsidRPr="004D26E4">
        <w:rPr>
          <w:rFonts w:ascii="Times New Roman" w:hAnsi="Times New Roman" w:hint="eastAsia"/>
          <w:b/>
          <w:bCs/>
          <w:sz w:val="24"/>
        </w:rPr>
        <w:t>问题</w:t>
      </w:r>
      <w:r w:rsidRPr="004D26E4">
        <w:rPr>
          <w:rFonts w:ascii="Times New Roman" w:hAnsi="Times New Roman" w:hint="eastAsia"/>
          <w:b/>
          <w:bCs/>
          <w:sz w:val="24"/>
        </w:rPr>
        <w:t>10</w:t>
      </w:r>
      <w:r w:rsidRPr="004D26E4">
        <w:rPr>
          <w:rFonts w:ascii="Times New Roman" w:hAnsi="Times New Roman" w:hint="eastAsia"/>
          <w:b/>
          <w:bCs/>
          <w:sz w:val="24"/>
        </w:rPr>
        <w:t>：</w:t>
      </w:r>
      <w:r w:rsidRPr="004D26E4">
        <w:rPr>
          <w:rFonts w:ascii="Times New Roman" w:hAnsi="Times New Roman" w:hint="eastAsia"/>
          <w:b/>
          <w:bCs/>
          <w:sz w:val="24"/>
        </w:rPr>
        <w:t xml:space="preserve"> </w:t>
      </w:r>
      <w:r w:rsidRPr="004D26E4">
        <w:rPr>
          <w:rFonts w:ascii="Times New Roman" w:hAnsi="Times New Roman"/>
          <w:b/>
          <w:bCs/>
          <w:sz w:val="24"/>
        </w:rPr>
        <w:t>在一季报下滑严重的情况下，是否对</w:t>
      </w:r>
      <w:r w:rsidRPr="004D26E4">
        <w:rPr>
          <w:rFonts w:ascii="Times New Roman" w:hAnsi="Times New Roman"/>
          <w:b/>
          <w:bCs/>
          <w:sz w:val="24"/>
        </w:rPr>
        <w:t>26</w:t>
      </w:r>
      <w:r w:rsidRPr="004D26E4">
        <w:rPr>
          <w:rFonts w:ascii="Times New Roman" w:hAnsi="Times New Roman"/>
          <w:b/>
          <w:bCs/>
          <w:sz w:val="24"/>
        </w:rPr>
        <w:t>年全年营收和利润有继续向好的预期和信心？</w:t>
      </w:r>
    </w:p>
    <w:p w14:paraId="561E4288" w14:textId="504AFBFF" w:rsidR="00BB43C6" w:rsidRPr="00F1672F" w:rsidRDefault="00BB43C6" w:rsidP="00BB43C6">
      <w:pPr>
        <w:pStyle w:val="a5"/>
        <w:spacing w:line="360" w:lineRule="auto"/>
        <w:ind w:firstLineChars="200" w:firstLine="480"/>
        <w:rPr>
          <w:rFonts w:ascii="Times New Roman" w:hAnsi="Times New Roman"/>
          <w:sz w:val="24"/>
        </w:rPr>
      </w:pPr>
      <w:r w:rsidRPr="004D26E4">
        <w:rPr>
          <w:rFonts w:ascii="Times New Roman" w:hAnsi="Times New Roman" w:hint="eastAsia"/>
          <w:sz w:val="24"/>
        </w:rPr>
        <w:t>回答：</w:t>
      </w:r>
      <w:r w:rsidRPr="004D26E4">
        <w:rPr>
          <w:rFonts w:ascii="Times New Roman" w:hAnsi="Times New Roman"/>
          <w:sz w:val="24"/>
        </w:rPr>
        <w:t>2026</w:t>
      </w:r>
      <w:r w:rsidRPr="004D26E4">
        <w:rPr>
          <w:rFonts w:ascii="Times New Roman" w:hAnsi="Times New Roman"/>
          <w:sz w:val="24"/>
        </w:rPr>
        <w:t>年第一季度，公司收入同比下降，主要是部分在手订单尚处于研制、</w:t>
      </w:r>
      <w:r w:rsidRPr="004D26E4">
        <w:rPr>
          <w:rFonts w:ascii="Times New Roman" w:hAnsi="Times New Roman"/>
          <w:sz w:val="24"/>
        </w:rPr>
        <w:t xml:space="preserve"> </w:t>
      </w:r>
      <w:r w:rsidRPr="004D26E4">
        <w:rPr>
          <w:rFonts w:ascii="Times New Roman" w:hAnsi="Times New Roman"/>
          <w:sz w:val="24"/>
        </w:rPr>
        <w:t>生产过程中，完成交付验收的产品较少，根据行业惯例及公司往年情况，一季度收入占全年的比例较低。</w:t>
      </w:r>
      <w:r w:rsidRPr="004D26E4">
        <w:rPr>
          <w:rFonts w:ascii="Times New Roman" w:hAnsi="Times New Roman"/>
          <w:sz w:val="24"/>
        </w:rPr>
        <w:t xml:space="preserve">2026 </w:t>
      </w:r>
      <w:r w:rsidRPr="004D26E4">
        <w:rPr>
          <w:rFonts w:ascii="Times New Roman" w:hAnsi="Times New Roman"/>
          <w:sz w:val="24"/>
        </w:rPr>
        <w:t>年，公司一方面将继续深耕卫星应用技术，聚焦核心技术升级与市场应用拓展，强化资源协同，推动重点产品商业化落地，全面提升竞争力；另一方面，将聚焦国际贸易与国内能源电力两大核心市场，深化行业应用；同时，将进一步完善系统集成体系，持续深化与产业链上下游厂商的战略合作，构建开放共赢的产业生态圈，确保系统集成业务成为公司新的利润</w:t>
      </w:r>
      <w:r w:rsidRPr="004D26E4">
        <w:rPr>
          <w:rFonts w:ascii="Times New Roman" w:hAnsi="Times New Roman"/>
          <w:sz w:val="24"/>
        </w:rPr>
        <w:lastRenderedPageBreak/>
        <w:t>增长极。</w:t>
      </w:r>
    </w:p>
    <w:p w14:paraId="0640083D" w14:textId="77777777" w:rsidR="00BB43C6" w:rsidRPr="00F1672F" w:rsidRDefault="00BB43C6" w:rsidP="00BB43C6">
      <w:pPr>
        <w:pStyle w:val="a5"/>
        <w:spacing w:line="360" w:lineRule="auto"/>
        <w:ind w:firstLineChars="200" w:firstLine="480"/>
        <w:rPr>
          <w:rFonts w:ascii="Times New Roman" w:hAnsi="Times New Roman"/>
          <w:sz w:val="24"/>
        </w:rPr>
      </w:pPr>
    </w:p>
    <w:sectPr w:rsidR="00BB43C6" w:rsidRPr="00F1672F">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1606" w14:textId="77777777" w:rsidR="001C477C" w:rsidRDefault="001C477C" w:rsidP="00D01725">
      <w:r>
        <w:separator/>
      </w:r>
    </w:p>
  </w:endnote>
  <w:endnote w:type="continuationSeparator" w:id="0">
    <w:p w14:paraId="361D5F90" w14:textId="77777777" w:rsidR="001C477C" w:rsidRDefault="001C477C" w:rsidP="00D0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CF90" w14:textId="77777777" w:rsidR="001C477C" w:rsidRDefault="001C477C" w:rsidP="00D01725">
      <w:r>
        <w:separator/>
      </w:r>
    </w:p>
  </w:footnote>
  <w:footnote w:type="continuationSeparator" w:id="0">
    <w:p w14:paraId="43E4BBFE" w14:textId="77777777" w:rsidR="001C477C" w:rsidRDefault="001C477C" w:rsidP="00D0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26CD"/>
    <w:rsid w:val="000034D0"/>
    <w:rsid w:val="0000466C"/>
    <w:rsid w:val="000054CA"/>
    <w:rsid w:val="00007952"/>
    <w:rsid w:val="000114D7"/>
    <w:rsid w:val="00014EDC"/>
    <w:rsid w:val="00014F2A"/>
    <w:rsid w:val="00016A17"/>
    <w:rsid w:val="000206B3"/>
    <w:rsid w:val="00021F69"/>
    <w:rsid w:val="00022E9B"/>
    <w:rsid w:val="000231C2"/>
    <w:rsid w:val="00023F7B"/>
    <w:rsid w:val="00025853"/>
    <w:rsid w:val="000269F1"/>
    <w:rsid w:val="00026CD7"/>
    <w:rsid w:val="00026E2B"/>
    <w:rsid w:val="000270E5"/>
    <w:rsid w:val="000333DF"/>
    <w:rsid w:val="00042C46"/>
    <w:rsid w:val="000444E5"/>
    <w:rsid w:val="000447B5"/>
    <w:rsid w:val="0004566B"/>
    <w:rsid w:val="000504A1"/>
    <w:rsid w:val="00052470"/>
    <w:rsid w:val="000528A8"/>
    <w:rsid w:val="0005377F"/>
    <w:rsid w:val="00053BB8"/>
    <w:rsid w:val="0005452E"/>
    <w:rsid w:val="00056412"/>
    <w:rsid w:val="00063DB5"/>
    <w:rsid w:val="0006434F"/>
    <w:rsid w:val="00067C4C"/>
    <w:rsid w:val="000701B1"/>
    <w:rsid w:val="00070593"/>
    <w:rsid w:val="00070C3B"/>
    <w:rsid w:val="00071B11"/>
    <w:rsid w:val="00072AA0"/>
    <w:rsid w:val="000737A9"/>
    <w:rsid w:val="00081B36"/>
    <w:rsid w:val="000828F8"/>
    <w:rsid w:val="00082ABB"/>
    <w:rsid w:val="000840A7"/>
    <w:rsid w:val="00086C90"/>
    <w:rsid w:val="00094716"/>
    <w:rsid w:val="000A65EF"/>
    <w:rsid w:val="000A7A6E"/>
    <w:rsid w:val="000B4CD5"/>
    <w:rsid w:val="000B6FFD"/>
    <w:rsid w:val="000C0D0B"/>
    <w:rsid w:val="000C2F52"/>
    <w:rsid w:val="000C3D1F"/>
    <w:rsid w:val="000E0B58"/>
    <w:rsid w:val="000E44AA"/>
    <w:rsid w:val="000F1DD2"/>
    <w:rsid w:val="000F26CC"/>
    <w:rsid w:val="000F6BEB"/>
    <w:rsid w:val="00100845"/>
    <w:rsid w:val="00103C4E"/>
    <w:rsid w:val="001048F6"/>
    <w:rsid w:val="00105E63"/>
    <w:rsid w:val="0010705D"/>
    <w:rsid w:val="001110D1"/>
    <w:rsid w:val="00111EF4"/>
    <w:rsid w:val="00113C72"/>
    <w:rsid w:val="00114CEA"/>
    <w:rsid w:val="001221B8"/>
    <w:rsid w:val="00124694"/>
    <w:rsid w:val="00124B2C"/>
    <w:rsid w:val="001304EB"/>
    <w:rsid w:val="001334C1"/>
    <w:rsid w:val="001354C7"/>
    <w:rsid w:val="00136BC5"/>
    <w:rsid w:val="001420C4"/>
    <w:rsid w:val="00142C7D"/>
    <w:rsid w:val="00143A57"/>
    <w:rsid w:val="00143F14"/>
    <w:rsid w:val="0014615C"/>
    <w:rsid w:val="00146F6A"/>
    <w:rsid w:val="00150334"/>
    <w:rsid w:val="00151B55"/>
    <w:rsid w:val="001631D1"/>
    <w:rsid w:val="00166DB7"/>
    <w:rsid w:val="001672FF"/>
    <w:rsid w:val="001819EF"/>
    <w:rsid w:val="00182ED0"/>
    <w:rsid w:val="00183281"/>
    <w:rsid w:val="00186DBB"/>
    <w:rsid w:val="00190CED"/>
    <w:rsid w:val="0019367F"/>
    <w:rsid w:val="001965A6"/>
    <w:rsid w:val="001967AD"/>
    <w:rsid w:val="0019718B"/>
    <w:rsid w:val="001A11CA"/>
    <w:rsid w:val="001A125C"/>
    <w:rsid w:val="001B00D8"/>
    <w:rsid w:val="001B011E"/>
    <w:rsid w:val="001B1598"/>
    <w:rsid w:val="001B2C8E"/>
    <w:rsid w:val="001B4177"/>
    <w:rsid w:val="001B508F"/>
    <w:rsid w:val="001B5A9D"/>
    <w:rsid w:val="001B7B58"/>
    <w:rsid w:val="001B7CE6"/>
    <w:rsid w:val="001C477C"/>
    <w:rsid w:val="001D0079"/>
    <w:rsid w:val="001D4AAA"/>
    <w:rsid w:val="001D5222"/>
    <w:rsid w:val="001D5C54"/>
    <w:rsid w:val="001D7A5D"/>
    <w:rsid w:val="001E14D1"/>
    <w:rsid w:val="001E2BC5"/>
    <w:rsid w:val="001E5E64"/>
    <w:rsid w:val="001E7F7C"/>
    <w:rsid w:val="001F074C"/>
    <w:rsid w:val="001F1C75"/>
    <w:rsid w:val="001F2572"/>
    <w:rsid w:val="001F5B62"/>
    <w:rsid w:val="002007CE"/>
    <w:rsid w:val="002037F8"/>
    <w:rsid w:val="002118DC"/>
    <w:rsid w:val="002128C9"/>
    <w:rsid w:val="002134F4"/>
    <w:rsid w:val="00214C8F"/>
    <w:rsid w:val="002163AC"/>
    <w:rsid w:val="00216C5E"/>
    <w:rsid w:val="002278FB"/>
    <w:rsid w:val="00230EB8"/>
    <w:rsid w:val="00232813"/>
    <w:rsid w:val="00234237"/>
    <w:rsid w:val="00234D03"/>
    <w:rsid w:val="00234E22"/>
    <w:rsid w:val="00241ADA"/>
    <w:rsid w:val="002441E8"/>
    <w:rsid w:val="0025056C"/>
    <w:rsid w:val="00251EF8"/>
    <w:rsid w:val="002525E9"/>
    <w:rsid w:val="0025271B"/>
    <w:rsid w:val="0025464B"/>
    <w:rsid w:val="0025489E"/>
    <w:rsid w:val="00255B4A"/>
    <w:rsid w:val="00256250"/>
    <w:rsid w:val="00263DBF"/>
    <w:rsid w:val="002650F9"/>
    <w:rsid w:val="00265493"/>
    <w:rsid w:val="00267056"/>
    <w:rsid w:val="002703F5"/>
    <w:rsid w:val="00272C27"/>
    <w:rsid w:val="002739C7"/>
    <w:rsid w:val="00273BE7"/>
    <w:rsid w:val="00273D9E"/>
    <w:rsid w:val="00280CF9"/>
    <w:rsid w:val="0028148B"/>
    <w:rsid w:val="002845C7"/>
    <w:rsid w:val="00285C6E"/>
    <w:rsid w:val="0028651D"/>
    <w:rsid w:val="00286F7B"/>
    <w:rsid w:val="00287001"/>
    <w:rsid w:val="0029285E"/>
    <w:rsid w:val="00293FBB"/>
    <w:rsid w:val="00295236"/>
    <w:rsid w:val="002A15B6"/>
    <w:rsid w:val="002A5452"/>
    <w:rsid w:val="002B0AD4"/>
    <w:rsid w:val="002B6352"/>
    <w:rsid w:val="002B75F5"/>
    <w:rsid w:val="002C1C3B"/>
    <w:rsid w:val="002C23DD"/>
    <w:rsid w:val="002C3664"/>
    <w:rsid w:val="002C3AD1"/>
    <w:rsid w:val="002C5368"/>
    <w:rsid w:val="002C56C4"/>
    <w:rsid w:val="002D15D1"/>
    <w:rsid w:val="002D3753"/>
    <w:rsid w:val="002E0AB6"/>
    <w:rsid w:val="002E1832"/>
    <w:rsid w:val="002E6EB9"/>
    <w:rsid w:val="002F0F60"/>
    <w:rsid w:val="002F118F"/>
    <w:rsid w:val="002F1B04"/>
    <w:rsid w:val="002F380E"/>
    <w:rsid w:val="002F4C46"/>
    <w:rsid w:val="002F6EAD"/>
    <w:rsid w:val="00301F48"/>
    <w:rsid w:val="00302A1F"/>
    <w:rsid w:val="00302E46"/>
    <w:rsid w:val="003041C2"/>
    <w:rsid w:val="003063B2"/>
    <w:rsid w:val="00307607"/>
    <w:rsid w:val="00307EC1"/>
    <w:rsid w:val="0031032E"/>
    <w:rsid w:val="003131C3"/>
    <w:rsid w:val="003134D4"/>
    <w:rsid w:val="0031371B"/>
    <w:rsid w:val="003148A1"/>
    <w:rsid w:val="00315BD9"/>
    <w:rsid w:val="00320D9D"/>
    <w:rsid w:val="00320EA7"/>
    <w:rsid w:val="00322B7F"/>
    <w:rsid w:val="00327CE4"/>
    <w:rsid w:val="00336191"/>
    <w:rsid w:val="00340A0E"/>
    <w:rsid w:val="003413FD"/>
    <w:rsid w:val="003463DB"/>
    <w:rsid w:val="003508D5"/>
    <w:rsid w:val="003524BC"/>
    <w:rsid w:val="00352BAE"/>
    <w:rsid w:val="0035572A"/>
    <w:rsid w:val="0035648E"/>
    <w:rsid w:val="00361F0F"/>
    <w:rsid w:val="003626E4"/>
    <w:rsid w:val="00362CD0"/>
    <w:rsid w:val="00363384"/>
    <w:rsid w:val="00363E27"/>
    <w:rsid w:val="0036511F"/>
    <w:rsid w:val="00367B2E"/>
    <w:rsid w:val="0037038A"/>
    <w:rsid w:val="00371240"/>
    <w:rsid w:val="003722F1"/>
    <w:rsid w:val="0037245D"/>
    <w:rsid w:val="003750CB"/>
    <w:rsid w:val="003755C6"/>
    <w:rsid w:val="00376EB2"/>
    <w:rsid w:val="0038034C"/>
    <w:rsid w:val="003843E3"/>
    <w:rsid w:val="00384AA1"/>
    <w:rsid w:val="00386F86"/>
    <w:rsid w:val="00394073"/>
    <w:rsid w:val="00396F21"/>
    <w:rsid w:val="00397642"/>
    <w:rsid w:val="003A2EB2"/>
    <w:rsid w:val="003A30C1"/>
    <w:rsid w:val="003A5BDA"/>
    <w:rsid w:val="003A76C3"/>
    <w:rsid w:val="003B13A4"/>
    <w:rsid w:val="003B1A94"/>
    <w:rsid w:val="003B2955"/>
    <w:rsid w:val="003C0892"/>
    <w:rsid w:val="003C1AEC"/>
    <w:rsid w:val="003C51D8"/>
    <w:rsid w:val="003D2A88"/>
    <w:rsid w:val="003D2F73"/>
    <w:rsid w:val="003D3FDE"/>
    <w:rsid w:val="003D40E0"/>
    <w:rsid w:val="003D6EFE"/>
    <w:rsid w:val="003E11FC"/>
    <w:rsid w:val="003F2A5A"/>
    <w:rsid w:val="003F469D"/>
    <w:rsid w:val="003F63E3"/>
    <w:rsid w:val="003F6D0B"/>
    <w:rsid w:val="00400128"/>
    <w:rsid w:val="004005E7"/>
    <w:rsid w:val="00400B90"/>
    <w:rsid w:val="0040142B"/>
    <w:rsid w:val="00404723"/>
    <w:rsid w:val="004106EC"/>
    <w:rsid w:val="00411262"/>
    <w:rsid w:val="00413D7B"/>
    <w:rsid w:val="004143AA"/>
    <w:rsid w:val="00415FC4"/>
    <w:rsid w:val="00416CB1"/>
    <w:rsid w:val="0041764B"/>
    <w:rsid w:val="00420071"/>
    <w:rsid w:val="0042182D"/>
    <w:rsid w:val="00425BB1"/>
    <w:rsid w:val="00426BBA"/>
    <w:rsid w:val="00432964"/>
    <w:rsid w:val="00433835"/>
    <w:rsid w:val="004339C5"/>
    <w:rsid w:val="00433A76"/>
    <w:rsid w:val="00433E91"/>
    <w:rsid w:val="00435A78"/>
    <w:rsid w:val="00441CCA"/>
    <w:rsid w:val="004448A2"/>
    <w:rsid w:val="00445076"/>
    <w:rsid w:val="00454D0E"/>
    <w:rsid w:val="00456546"/>
    <w:rsid w:val="004652A2"/>
    <w:rsid w:val="004674A4"/>
    <w:rsid w:val="004679E4"/>
    <w:rsid w:val="00467B9C"/>
    <w:rsid w:val="00470346"/>
    <w:rsid w:val="00470E79"/>
    <w:rsid w:val="00472F77"/>
    <w:rsid w:val="00473D0D"/>
    <w:rsid w:val="00473F91"/>
    <w:rsid w:val="00480517"/>
    <w:rsid w:val="004811C8"/>
    <w:rsid w:val="00482D5D"/>
    <w:rsid w:val="00484E51"/>
    <w:rsid w:val="004852E3"/>
    <w:rsid w:val="004859A7"/>
    <w:rsid w:val="00491803"/>
    <w:rsid w:val="00495655"/>
    <w:rsid w:val="0049668C"/>
    <w:rsid w:val="004A0DEE"/>
    <w:rsid w:val="004A2D9A"/>
    <w:rsid w:val="004A58CB"/>
    <w:rsid w:val="004A5D23"/>
    <w:rsid w:val="004A5F3C"/>
    <w:rsid w:val="004B291F"/>
    <w:rsid w:val="004B3F7D"/>
    <w:rsid w:val="004B500C"/>
    <w:rsid w:val="004B6501"/>
    <w:rsid w:val="004B7060"/>
    <w:rsid w:val="004C0110"/>
    <w:rsid w:val="004C04DD"/>
    <w:rsid w:val="004C0E31"/>
    <w:rsid w:val="004C3E41"/>
    <w:rsid w:val="004C6956"/>
    <w:rsid w:val="004C714D"/>
    <w:rsid w:val="004C7DA5"/>
    <w:rsid w:val="004D26E4"/>
    <w:rsid w:val="004D2EF1"/>
    <w:rsid w:val="004D4156"/>
    <w:rsid w:val="004D4C08"/>
    <w:rsid w:val="004D614E"/>
    <w:rsid w:val="004D6B70"/>
    <w:rsid w:val="004D7D8B"/>
    <w:rsid w:val="004E25DD"/>
    <w:rsid w:val="004E3B1C"/>
    <w:rsid w:val="004E4CBB"/>
    <w:rsid w:val="004F5C3F"/>
    <w:rsid w:val="004F65BF"/>
    <w:rsid w:val="0050233E"/>
    <w:rsid w:val="00504DF9"/>
    <w:rsid w:val="005055FD"/>
    <w:rsid w:val="00507071"/>
    <w:rsid w:val="00510286"/>
    <w:rsid w:val="00513D5E"/>
    <w:rsid w:val="005170E1"/>
    <w:rsid w:val="00524D04"/>
    <w:rsid w:val="005339CF"/>
    <w:rsid w:val="00534BB8"/>
    <w:rsid w:val="00534D66"/>
    <w:rsid w:val="00536A30"/>
    <w:rsid w:val="0054404C"/>
    <w:rsid w:val="0055292A"/>
    <w:rsid w:val="00553E7E"/>
    <w:rsid w:val="00557944"/>
    <w:rsid w:val="00562786"/>
    <w:rsid w:val="00566355"/>
    <w:rsid w:val="00566471"/>
    <w:rsid w:val="00572A6D"/>
    <w:rsid w:val="0057350F"/>
    <w:rsid w:val="00574021"/>
    <w:rsid w:val="005746D4"/>
    <w:rsid w:val="0057517E"/>
    <w:rsid w:val="00577362"/>
    <w:rsid w:val="00581932"/>
    <w:rsid w:val="00582D78"/>
    <w:rsid w:val="005838BD"/>
    <w:rsid w:val="005844A5"/>
    <w:rsid w:val="00584526"/>
    <w:rsid w:val="00584CC7"/>
    <w:rsid w:val="00584D8F"/>
    <w:rsid w:val="00586CDE"/>
    <w:rsid w:val="00586ED6"/>
    <w:rsid w:val="00587DAB"/>
    <w:rsid w:val="00590B8E"/>
    <w:rsid w:val="00590DC4"/>
    <w:rsid w:val="005917EA"/>
    <w:rsid w:val="00592CBD"/>
    <w:rsid w:val="005953E9"/>
    <w:rsid w:val="00595953"/>
    <w:rsid w:val="005A0CBE"/>
    <w:rsid w:val="005A17E4"/>
    <w:rsid w:val="005A3C90"/>
    <w:rsid w:val="005A3CFE"/>
    <w:rsid w:val="005A4D77"/>
    <w:rsid w:val="005A7D59"/>
    <w:rsid w:val="005B17EF"/>
    <w:rsid w:val="005B3A47"/>
    <w:rsid w:val="005B3D04"/>
    <w:rsid w:val="005B44FE"/>
    <w:rsid w:val="005B628F"/>
    <w:rsid w:val="005C19C5"/>
    <w:rsid w:val="005C6678"/>
    <w:rsid w:val="005D087C"/>
    <w:rsid w:val="005D18CD"/>
    <w:rsid w:val="005D20DD"/>
    <w:rsid w:val="005D3CC9"/>
    <w:rsid w:val="005D689E"/>
    <w:rsid w:val="005E06B6"/>
    <w:rsid w:val="005E2E02"/>
    <w:rsid w:val="005E4F20"/>
    <w:rsid w:val="005E5F7A"/>
    <w:rsid w:val="005F2C62"/>
    <w:rsid w:val="005F422A"/>
    <w:rsid w:val="005F7318"/>
    <w:rsid w:val="00605119"/>
    <w:rsid w:val="006069A2"/>
    <w:rsid w:val="00606A42"/>
    <w:rsid w:val="00610262"/>
    <w:rsid w:val="00614D75"/>
    <w:rsid w:val="0061730D"/>
    <w:rsid w:val="00622BC7"/>
    <w:rsid w:val="00623855"/>
    <w:rsid w:val="0062496F"/>
    <w:rsid w:val="00626FB3"/>
    <w:rsid w:val="006275D0"/>
    <w:rsid w:val="0063129A"/>
    <w:rsid w:val="006323B5"/>
    <w:rsid w:val="00637047"/>
    <w:rsid w:val="00640A64"/>
    <w:rsid w:val="00642382"/>
    <w:rsid w:val="00642641"/>
    <w:rsid w:val="00643F90"/>
    <w:rsid w:val="0064637F"/>
    <w:rsid w:val="00647C27"/>
    <w:rsid w:val="0065373E"/>
    <w:rsid w:val="00653A71"/>
    <w:rsid w:val="00655835"/>
    <w:rsid w:val="006607F7"/>
    <w:rsid w:val="00667FB5"/>
    <w:rsid w:val="00672C00"/>
    <w:rsid w:val="00672CD0"/>
    <w:rsid w:val="00673190"/>
    <w:rsid w:val="006760A1"/>
    <w:rsid w:val="00676DE7"/>
    <w:rsid w:val="00686E4C"/>
    <w:rsid w:val="00687653"/>
    <w:rsid w:val="0069022E"/>
    <w:rsid w:val="0069619A"/>
    <w:rsid w:val="006A2E11"/>
    <w:rsid w:val="006A3184"/>
    <w:rsid w:val="006B4C6D"/>
    <w:rsid w:val="006B7B33"/>
    <w:rsid w:val="006D08DA"/>
    <w:rsid w:val="006E2781"/>
    <w:rsid w:val="006E3B82"/>
    <w:rsid w:val="006E652F"/>
    <w:rsid w:val="006E7372"/>
    <w:rsid w:val="006E7EF4"/>
    <w:rsid w:val="006F14C6"/>
    <w:rsid w:val="006F32A2"/>
    <w:rsid w:val="006F438E"/>
    <w:rsid w:val="006F4C8A"/>
    <w:rsid w:val="00701E34"/>
    <w:rsid w:val="007118F2"/>
    <w:rsid w:val="00712776"/>
    <w:rsid w:val="00713A75"/>
    <w:rsid w:val="00713C72"/>
    <w:rsid w:val="007144FD"/>
    <w:rsid w:val="0071783E"/>
    <w:rsid w:val="00733488"/>
    <w:rsid w:val="00735F4D"/>
    <w:rsid w:val="0074048C"/>
    <w:rsid w:val="007460E2"/>
    <w:rsid w:val="00746249"/>
    <w:rsid w:val="00750B27"/>
    <w:rsid w:val="00751592"/>
    <w:rsid w:val="0075182A"/>
    <w:rsid w:val="00756A97"/>
    <w:rsid w:val="00757362"/>
    <w:rsid w:val="007574E4"/>
    <w:rsid w:val="00757D8A"/>
    <w:rsid w:val="0076183F"/>
    <w:rsid w:val="00763825"/>
    <w:rsid w:val="007666C8"/>
    <w:rsid w:val="00770B3F"/>
    <w:rsid w:val="00771A91"/>
    <w:rsid w:val="00772D04"/>
    <w:rsid w:val="00773213"/>
    <w:rsid w:val="00782504"/>
    <w:rsid w:val="00785284"/>
    <w:rsid w:val="0079430A"/>
    <w:rsid w:val="00794C8B"/>
    <w:rsid w:val="007955A5"/>
    <w:rsid w:val="00795940"/>
    <w:rsid w:val="00795B4B"/>
    <w:rsid w:val="007A3E23"/>
    <w:rsid w:val="007A4905"/>
    <w:rsid w:val="007A7DA8"/>
    <w:rsid w:val="007B196F"/>
    <w:rsid w:val="007C11F9"/>
    <w:rsid w:val="007C39F3"/>
    <w:rsid w:val="007C4B24"/>
    <w:rsid w:val="007C7447"/>
    <w:rsid w:val="007C7D09"/>
    <w:rsid w:val="007D360C"/>
    <w:rsid w:val="007D49A3"/>
    <w:rsid w:val="007E1F58"/>
    <w:rsid w:val="007E2163"/>
    <w:rsid w:val="007E25A8"/>
    <w:rsid w:val="007E6C0E"/>
    <w:rsid w:val="007F0549"/>
    <w:rsid w:val="007F2176"/>
    <w:rsid w:val="007F314E"/>
    <w:rsid w:val="00800C86"/>
    <w:rsid w:val="008061D7"/>
    <w:rsid w:val="00806573"/>
    <w:rsid w:val="008138A0"/>
    <w:rsid w:val="00814484"/>
    <w:rsid w:val="008160A1"/>
    <w:rsid w:val="0081659D"/>
    <w:rsid w:val="00816748"/>
    <w:rsid w:val="00816CED"/>
    <w:rsid w:val="00821670"/>
    <w:rsid w:val="00821685"/>
    <w:rsid w:val="00823487"/>
    <w:rsid w:val="0082413F"/>
    <w:rsid w:val="00824EC7"/>
    <w:rsid w:val="00827C6C"/>
    <w:rsid w:val="00831BF9"/>
    <w:rsid w:val="008322D7"/>
    <w:rsid w:val="00832378"/>
    <w:rsid w:val="00832523"/>
    <w:rsid w:val="00832EF5"/>
    <w:rsid w:val="00834A94"/>
    <w:rsid w:val="00836E8C"/>
    <w:rsid w:val="0084064F"/>
    <w:rsid w:val="00844D4B"/>
    <w:rsid w:val="008453D5"/>
    <w:rsid w:val="00845A36"/>
    <w:rsid w:val="00850440"/>
    <w:rsid w:val="00857E84"/>
    <w:rsid w:val="00860427"/>
    <w:rsid w:val="008621A4"/>
    <w:rsid w:val="008629B1"/>
    <w:rsid w:val="00873293"/>
    <w:rsid w:val="00875BB1"/>
    <w:rsid w:val="00875E95"/>
    <w:rsid w:val="00877FCC"/>
    <w:rsid w:val="00881DD5"/>
    <w:rsid w:val="008820C4"/>
    <w:rsid w:val="00886FE4"/>
    <w:rsid w:val="0088717C"/>
    <w:rsid w:val="008914C8"/>
    <w:rsid w:val="00892B0E"/>
    <w:rsid w:val="00894406"/>
    <w:rsid w:val="008A120E"/>
    <w:rsid w:val="008A3980"/>
    <w:rsid w:val="008A55ED"/>
    <w:rsid w:val="008A61CA"/>
    <w:rsid w:val="008B28F2"/>
    <w:rsid w:val="008B4886"/>
    <w:rsid w:val="008C04C9"/>
    <w:rsid w:val="008C4D32"/>
    <w:rsid w:val="008C6B72"/>
    <w:rsid w:val="008C7588"/>
    <w:rsid w:val="008D2B96"/>
    <w:rsid w:val="008D3726"/>
    <w:rsid w:val="008D5A4E"/>
    <w:rsid w:val="008D5AC1"/>
    <w:rsid w:val="008E245B"/>
    <w:rsid w:val="008E6526"/>
    <w:rsid w:val="008F5B0C"/>
    <w:rsid w:val="008F5F3A"/>
    <w:rsid w:val="00900BAF"/>
    <w:rsid w:val="00904658"/>
    <w:rsid w:val="00905BAE"/>
    <w:rsid w:val="00906380"/>
    <w:rsid w:val="009108F5"/>
    <w:rsid w:val="0091400E"/>
    <w:rsid w:val="009157EF"/>
    <w:rsid w:val="00915920"/>
    <w:rsid w:val="009224F5"/>
    <w:rsid w:val="009241F4"/>
    <w:rsid w:val="00924412"/>
    <w:rsid w:val="00925673"/>
    <w:rsid w:val="0092574C"/>
    <w:rsid w:val="009257AD"/>
    <w:rsid w:val="00925BB9"/>
    <w:rsid w:val="009305FB"/>
    <w:rsid w:val="00930B33"/>
    <w:rsid w:val="009373EE"/>
    <w:rsid w:val="00941808"/>
    <w:rsid w:val="00942951"/>
    <w:rsid w:val="00945112"/>
    <w:rsid w:val="009457DF"/>
    <w:rsid w:val="0095035C"/>
    <w:rsid w:val="009553B1"/>
    <w:rsid w:val="00955B37"/>
    <w:rsid w:val="0096018C"/>
    <w:rsid w:val="00961F3D"/>
    <w:rsid w:val="0096471F"/>
    <w:rsid w:val="0096558F"/>
    <w:rsid w:val="009665B5"/>
    <w:rsid w:val="00966C22"/>
    <w:rsid w:val="009678BF"/>
    <w:rsid w:val="00971B13"/>
    <w:rsid w:val="009751A0"/>
    <w:rsid w:val="009753F5"/>
    <w:rsid w:val="00977413"/>
    <w:rsid w:val="009776A7"/>
    <w:rsid w:val="00980694"/>
    <w:rsid w:val="009868C0"/>
    <w:rsid w:val="009879AC"/>
    <w:rsid w:val="00991961"/>
    <w:rsid w:val="009952B6"/>
    <w:rsid w:val="009A0069"/>
    <w:rsid w:val="009A3457"/>
    <w:rsid w:val="009B1A8C"/>
    <w:rsid w:val="009C06A4"/>
    <w:rsid w:val="009C63B1"/>
    <w:rsid w:val="009D01E1"/>
    <w:rsid w:val="009D266D"/>
    <w:rsid w:val="009D2D59"/>
    <w:rsid w:val="009D4F6A"/>
    <w:rsid w:val="009E0B46"/>
    <w:rsid w:val="009E1446"/>
    <w:rsid w:val="009E1928"/>
    <w:rsid w:val="009E3D68"/>
    <w:rsid w:val="009E4A4A"/>
    <w:rsid w:val="009E5A1B"/>
    <w:rsid w:val="009F057B"/>
    <w:rsid w:val="009F7430"/>
    <w:rsid w:val="00A00B5E"/>
    <w:rsid w:val="00A01DEA"/>
    <w:rsid w:val="00A03AA1"/>
    <w:rsid w:val="00A04996"/>
    <w:rsid w:val="00A05042"/>
    <w:rsid w:val="00A06AD6"/>
    <w:rsid w:val="00A10363"/>
    <w:rsid w:val="00A10F5B"/>
    <w:rsid w:val="00A16F6F"/>
    <w:rsid w:val="00A26AEA"/>
    <w:rsid w:val="00A31B20"/>
    <w:rsid w:val="00A32B73"/>
    <w:rsid w:val="00A32ED1"/>
    <w:rsid w:val="00A331EA"/>
    <w:rsid w:val="00A334A1"/>
    <w:rsid w:val="00A343CA"/>
    <w:rsid w:val="00A36294"/>
    <w:rsid w:val="00A37775"/>
    <w:rsid w:val="00A40825"/>
    <w:rsid w:val="00A409A8"/>
    <w:rsid w:val="00A4124D"/>
    <w:rsid w:val="00A41A06"/>
    <w:rsid w:val="00A42495"/>
    <w:rsid w:val="00A47BDA"/>
    <w:rsid w:val="00A50AE5"/>
    <w:rsid w:val="00A53B07"/>
    <w:rsid w:val="00A56101"/>
    <w:rsid w:val="00A57863"/>
    <w:rsid w:val="00A61EB8"/>
    <w:rsid w:val="00A6487E"/>
    <w:rsid w:val="00A662C2"/>
    <w:rsid w:val="00A7012C"/>
    <w:rsid w:val="00A70EC0"/>
    <w:rsid w:val="00A71BFD"/>
    <w:rsid w:val="00A74DE6"/>
    <w:rsid w:val="00A76F0C"/>
    <w:rsid w:val="00A8081A"/>
    <w:rsid w:val="00A85704"/>
    <w:rsid w:val="00A878CB"/>
    <w:rsid w:val="00A936EC"/>
    <w:rsid w:val="00A9440B"/>
    <w:rsid w:val="00A97143"/>
    <w:rsid w:val="00A97D76"/>
    <w:rsid w:val="00AA5E76"/>
    <w:rsid w:val="00AB03BB"/>
    <w:rsid w:val="00AB2C1D"/>
    <w:rsid w:val="00AB45D6"/>
    <w:rsid w:val="00AB6BC2"/>
    <w:rsid w:val="00AC0032"/>
    <w:rsid w:val="00AC5834"/>
    <w:rsid w:val="00AD16F2"/>
    <w:rsid w:val="00AD237A"/>
    <w:rsid w:val="00AD445E"/>
    <w:rsid w:val="00AD4B08"/>
    <w:rsid w:val="00AE00B6"/>
    <w:rsid w:val="00AE3EE3"/>
    <w:rsid w:val="00AF3CD6"/>
    <w:rsid w:val="00AF6ED4"/>
    <w:rsid w:val="00AF6EE4"/>
    <w:rsid w:val="00B008FA"/>
    <w:rsid w:val="00B025E2"/>
    <w:rsid w:val="00B0272F"/>
    <w:rsid w:val="00B02FC4"/>
    <w:rsid w:val="00B07508"/>
    <w:rsid w:val="00B12278"/>
    <w:rsid w:val="00B259D8"/>
    <w:rsid w:val="00B27C19"/>
    <w:rsid w:val="00B36617"/>
    <w:rsid w:val="00B36A53"/>
    <w:rsid w:val="00B41ACE"/>
    <w:rsid w:val="00B41E62"/>
    <w:rsid w:val="00B4298C"/>
    <w:rsid w:val="00B43C66"/>
    <w:rsid w:val="00B446BA"/>
    <w:rsid w:val="00B47853"/>
    <w:rsid w:val="00B53C47"/>
    <w:rsid w:val="00B57667"/>
    <w:rsid w:val="00B577E9"/>
    <w:rsid w:val="00B61BCB"/>
    <w:rsid w:val="00B64E85"/>
    <w:rsid w:val="00B67838"/>
    <w:rsid w:val="00B70645"/>
    <w:rsid w:val="00B70BAC"/>
    <w:rsid w:val="00B73AED"/>
    <w:rsid w:val="00B76224"/>
    <w:rsid w:val="00B855F5"/>
    <w:rsid w:val="00B8596B"/>
    <w:rsid w:val="00B87C18"/>
    <w:rsid w:val="00B90B37"/>
    <w:rsid w:val="00B922C8"/>
    <w:rsid w:val="00B948F2"/>
    <w:rsid w:val="00B95F5D"/>
    <w:rsid w:val="00BA51E7"/>
    <w:rsid w:val="00BA6755"/>
    <w:rsid w:val="00BA7DB1"/>
    <w:rsid w:val="00BB2024"/>
    <w:rsid w:val="00BB20B3"/>
    <w:rsid w:val="00BB2C3F"/>
    <w:rsid w:val="00BB2EF6"/>
    <w:rsid w:val="00BB43C6"/>
    <w:rsid w:val="00BC4165"/>
    <w:rsid w:val="00BC4375"/>
    <w:rsid w:val="00BC4837"/>
    <w:rsid w:val="00BC59BD"/>
    <w:rsid w:val="00BE0789"/>
    <w:rsid w:val="00BE20BB"/>
    <w:rsid w:val="00BE2735"/>
    <w:rsid w:val="00BE277C"/>
    <w:rsid w:val="00BE54C4"/>
    <w:rsid w:val="00BE5D9C"/>
    <w:rsid w:val="00BE7646"/>
    <w:rsid w:val="00BF1133"/>
    <w:rsid w:val="00BF198C"/>
    <w:rsid w:val="00C001F3"/>
    <w:rsid w:val="00C04969"/>
    <w:rsid w:val="00C104B8"/>
    <w:rsid w:val="00C1636B"/>
    <w:rsid w:val="00C17EC0"/>
    <w:rsid w:val="00C207C2"/>
    <w:rsid w:val="00C25DA3"/>
    <w:rsid w:val="00C32714"/>
    <w:rsid w:val="00C37AAB"/>
    <w:rsid w:val="00C40B1A"/>
    <w:rsid w:val="00C419CD"/>
    <w:rsid w:val="00C42788"/>
    <w:rsid w:val="00C46272"/>
    <w:rsid w:val="00C47614"/>
    <w:rsid w:val="00C5254A"/>
    <w:rsid w:val="00C52F40"/>
    <w:rsid w:val="00C531CC"/>
    <w:rsid w:val="00C54B16"/>
    <w:rsid w:val="00C556DD"/>
    <w:rsid w:val="00C55E93"/>
    <w:rsid w:val="00C56171"/>
    <w:rsid w:val="00C64F64"/>
    <w:rsid w:val="00C653CE"/>
    <w:rsid w:val="00C65A06"/>
    <w:rsid w:val="00C70DF2"/>
    <w:rsid w:val="00C7174C"/>
    <w:rsid w:val="00C730C6"/>
    <w:rsid w:val="00C82597"/>
    <w:rsid w:val="00C83091"/>
    <w:rsid w:val="00C845C8"/>
    <w:rsid w:val="00C860DF"/>
    <w:rsid w:val="00C90E0E"/>
    <w:rsid w:val="00C91519"/>
    <w:rsid w:val="00C9168C"/>
    <w:rsid w:val="00C91FD9"/>
    <w:rsid w:val="00C951AA"/>
    <w:rsid w:val="00CA1818"/>
    <w:rsid w:val="00CA456D"/>
    <w:rsid w:val="00CA6505"/>
    <w:rsid w:val="00CB4380"/>
    <w:rsid w:val="00CC092E"/>
    <w:rsid w:val="00CC275D"/>
    <w:rsid w:val="00CC4FD6"/>
    <w:rsid w:val="00CC6538"/>
    <w:rsid w:val="00CC78CC"/>
    <w:rsid w:val="00CD147A"/>
    <w:rsid w:val="00CD419D"/>
    <w:rsid w:val="00CD65D6"/>
    <w:rsid w:val="00CD66E0"/>
    <w:rsid w:val="00CE2C10"/>
    <w:rsid w:val="00CF6F6C"/>
    <w:rsid w:val="00D01725"/>
    <w:rsid w:val="00D100A7"/>
    <w:rsid w:val="00D12BD7"/>
    <w:rsid w:val="00D13CFA"/>
    <w:rsid w:val="00D170E1"/>
    <w:rsid w:val="00D208A4"/>
    <w:rsid w:val="00D22962"/>
    <w:rsid w:val="00D24257"/>
    <w:rsid w:val="00D26BC3"/>
    <w:rsid w:val="00D327C1"/>
    <w:rsid w:val="00D36723"/>
    <w:rsid w:val="00D367D8"/>
    <w:rsid w:val="00D37CB6"/>
    <w:rsid w:val="00D40C13"/>
    <w:rsid w:val="00D41E36"/>
    <w:rsid w:val="00D4507E"/>
    <w:rsid w:val="00D52A56"/>
    <w:rsid w:val="00D5622E"/>
    <w:rsid w:val="00D62230"/>
    <w:rsid w:val="00D6700B"/>
    <w:rsid w:val="00D70C8F"/>
    <w:rsid w:val="00D73751"/>
    <w:rsid w:val="00D7427C"/>
    <w:rsid w:val="00D76F2A"/>
    <w:rsid w:val="00D806E8"/>
    <w:rsid w:val="00D80ED7"/>
    <w:rsid w:val="00D84DF8"/>
    <w:rsid w:val="00D85CFD"/>
    <w:rsid w:val="00D906A1"/>
    <w:rsid w:val="00D93D53"/>
    <w:rsid w:val="00D93DC3"/>
    <w:rsid w:val="00D96FB9"/>
    <w:rsid w:val="00D9771F"/>
    <w:rsid w:val="00DA0F81"/>
    <w:rsid w:val="00DA4962"/>
    <w:rsid w:val="00DA5894"/>
    <w:rsid w:val="00DB1D3C"/>
    <w:rsid w:val="00DB7580"/>
    <w:rsid w:val="00DD2242"/>
    <w:rsid w:val="00DD27C7"/>
    <w:rsid w:val="00DD7F48"/>
    <w:rsid w:val="00DE31A5"/>
    <w:rsid w:val="00DE3346"/>
    <w:rsid w:val="00DE7F6D"/>
    <w:rsid w:val="00E0172D"/>
    <w:rsid w:val="00E03D7F"/>
    <w:rsid w:val="00E06AA6"/>
    <w:rsid w:val="00E07C47"/>
    <w:rsid w:val="00E24E41"/>
    <w:rsid w:val="00E3047C"/>
    <w:rsid w:val="00E32A31"/>
    <w:rsid w:val="00E53347"/>
    <w:rsid w:val="00E53783"/>
    <w:rsid w:val="00E54CA6"/>
    <w:rsid w:val="00E55E84"/>
    <w:rsid w:val="00E61A61"/>
    <w:rsid w:val="00E64488"/>
    <w:rsid w:val="00E668C5"/>
    <w:rsid w:val="00E672C1"/>
    <w:rsid w:val="00E70255"/>
    <w:rsid w:val="00E7060F"/>
    <w:rsid w:val="00E71539"/>
    <w:rsid w:val="00E7304E"/>
    <w:rsid w:val="00E803AB"/>
    <w:rsid w:val="00E852F7"/>
    <w:rsid w:val="00E85A3C"/>
    <w:rsid w:val="00E86C10"/>
    <w:rsid w:val="00E93DA5"/>
    <w:rsid w:val="00E96F42"/>
    <w:rsid w:val="00EA064C"/>
    <w:rsid w:val="00EA25A3"/>
    <w:rsid w:val="00EA2BB1"/>
    <w:rsid w:val="00EA3651"/>
    <w:rsid w:val="00EA6288"/>
    <w:rsid w:val="00EB0100"/>
    <w:rsid w:val="00EB17B1"/>
    <w:rsid w:val="00EB2926"/>
    <w:rsid w:val="00EB3E32"/>
    <w:rsid w:val="00EC10E4"/>
    <w:rsid w:val="00EC1660"/>
    <w:rsid w:val="00EC1ED4"/>
    <w:rsid w:val="00EC28FD"/>
    <w:rsid w:val="00ED282E"/>
    <w:rsid w:val="00ED3AB2"/>
    <w:rsid w:val="00ED3E42"/>
    <w:rsid w:val="00ED53EA"/>
    <w:rsid w:val="00ED7F74"/>
    <w:rsid w:val="00EE02A6"/>
    <w:rsid w:val="00EE0ACF"/>
    <w:rsid w:val="00EE16DD"/>
    <w:rsid w:val="00EE189E"/>
    <w:rsid w:val="00EE26CD"/>
    <w:rsid w:val="00EE26CF"/>
    <w:rsid w:val="00EE70E4"/>
    <w:rsid w:val="00EE7C85"/>
    <w:rsid w:val="00EF2F50"/>
    <w:rsid w:val="00EF6FE4"/>
    <w:rsid w:val="00F06B8F"/>
    <w:rsid w:val="00F06FD4"/>
    <w:rsid w:val="00F12302"/>
    <w:rsid w:val="00F1256C"/>
    <w:rsid w:val="00F142F3"/>
    <w:rsid w:val="00F1672F"/>
    <w:rsid w:val="00F302C6"/>
    <w:rsid w:val="00F31425"/>
    <w:rsid w:val="00F3194B"/>
    <w:rsid w:val="00F32FC6"/>
    <w:rsid w:val="00F331FD"/>
    <w:rsid w:val="00F414F7"/>
    <w:rsid w:val="00F424D8"/>
    <w:rsid w:val="00F42E00"/>
    <w:rsid w:val="00F43B79"/>
    <w:rsid w:val="00F452B8"/>
    <w:rsid w:val="00F477D7"/>
    <w:rsid w:val="00F50B26"/>
    <w:rsid w:val="00F50F83"/>
    <w:rsid w:val="00F51380"/>
    <w:rsid w:val="00F5385A"/>
    <w:rsid w:val="00F559EE"/>
    <w:rsid w:val="00F56E90"/>
    <w:rsid w:val="00F60682"/>
    <w:rsid w:val="00F61BB7"/>
    <w:rsid w:val="00F6394E"/>
    <w:rsid w:val="00F63C4C"/>
    <w:rsid w:val="00F654E0"/>
    <w:rsid w:val="00F66E15"/>
    <w:rsid w:val="00F71507"/>
    <w:rsid w:val="00F744EC"/>
    <w:rsid w:val="00F74675"/>
    <w:rsid w:val="00F75C76"/>
    <w:rsid w:val="00F80444"/>
    <w:rsid w:val="00F81B20"/>
    <w:rsid w:val="00F870FA"/>
    <w:rsid w:val="00F8772E"/>
    <w:rsid w:val="00F87C66"/>
    <w:rsid w:val="00F92734"/>
    <w:rsid w:val="00F93639"/>
    <w:rsid w:val="00F93AD8"/>
    <w:rsid w:val="00F95145"/>
    <w:rsid w:val="00F9738B"/>
    <w:rsid w:val="00FA5337"/>
    <w:rsid w:val="00FA56AE"/>
    <w:rsid w:val="00FA6EAC"/>
    <w:rsid w:val="00FB0082"/>
    <w:rsid w:val="00FB09AF"/>
    <w:rsid w:val="00FB28D9"/>
    <w:rsid w:val="00FB28F5"/>
    <w:rsid w:val="00FB2F30"/>
    <w:rsid w:val="00FB4A0F"/>
    <w:rsid w:val="00FC12C0"/>
    <w:rsid w:val="00FC19DF"/>
    <w:rsid w:val="00FC2937"/>
    <w:rsid w:val="00FC55FE"/>
    <w:rsid w:val="00FD225E"/>
    <w:rsid w:val="00FD24EA"/>
    <w:rsid w:val="00FD4FF3"/>
    <w:rsid w:val="00FE023C"/>
    <w:rsid w:val="00FE33A1"/>
    <w:rsid w:val="00FE6D51"/>
    <w:rsid w:val="00FE6ED9"/>
    <w:rsid w:val="00FF14D9"/>
    <w:rsid w:val="00FF291F"/>
    <w:rsid w:val="00FF30B9"/>
    <w:rsid w:val="00FF4F78"/>
    <w:rsid w:val="01163323"/>
    <w:rsid w:val="01980454"/>
    <w:rsid w:val="028A588E"/>
    <w:rsid w:val="0309505F"/>
    <w:rsid w:val="032C27E5"/>
    <w:rsid w:val="033A5840"/>
    <w:rsid w:val="035E34D6"/>
    <w:rsid w:val="03A12D23"/>
    <w:rsid w:val="03B15B69"/>
    <w:rsid w:val="043E2632"/>
    <w:rsid w:val="045262AB"/>
    <w:rsid w:val="04547CD6"/>
    <w:rsid w:val="046E3FE2"/>
    <w:rsid w:val="04703FEA"/>
    <w:rsid w:val="04961875"/>
    <w:rsid w:val="04BF019D"/>
    <w:rsid w:val="0602314B"/>
    <w:rsid w:val="061D7B6D"/>
    <w:rsid w:val="06C45DE4"/>
    <w:rsid w:val="070B60EF"/>
    <w:rsid w:val="078303D7"/>
    <w:rsid w:val="094E797B"/>
    <w:rsid w:val="097B2A9B"/>
    <w:rsid w:val="0A1A7C8A"/>
    <w:rsid w:val="0B191CA3"/>
    <w:rsid w:val="0B3F57D2"/>
    <w:rsid w:val="0B7D45A2"/>
    <w:rsid w:val="0BDD0CA1"/>
    <w:rsid w:val="0BF25F62"/>
    <w:rsid w:val="0C2168A6"/>
    <w:rsid w:val="0D455C24"/>
    <w:rsid w:val="0D4A2118"/>
    <w:rsid w:val="0E434413"/>
    <w:rsid w:val="0E944CA9"/>
    <w:rsid w:val="0E9C1494"/>
    <w:rsid w:val="0ED429F5"/>
    <w:rsid w:val="0F593188"/>
    <w:rsid w:val="0F751471"/>
    <w:rsid w:val="0FA733E0"/>
    <w:rsid w:val="0FCF5392"/>
    <w:rsid w:val="1036346B"/>
    <w:rsid w:val="10711A03"/>
    <w:rsid w:val="12142301"/>
    <w:rsid w:val="122A713D"/>
    <w:rsid w:val="134213A1"/>
    <w:rsid w:val="13693490"/>
    <w:rsid w:val="13CD5213"/>
    <w:rsid w:val="13CF2724"/>
    <w:rsid w:val="149D3777"/>
    <w:rsid w:val="15152076"/>
    <w:rsid w:val="1556533D"/>
    <w:rsid w:val="15854C8B"/>
    <w:rsid w:val="15CA5D26"/>
    <w:rsid w:val="16507EC7"/>
    <w:rsid w:val="16E74B99"/>
    <w:rsid w:val="17085114"/>
    <w:rsid w:val="177054E5"/>
    <w:rsid w:val="17C370AB"/>
    <w:rsid w:val="183B6A50"/>
    <w:rsid w:val="18482BE2"/>
    <w:rsid w:val="187B5F6D"/>
    <w:rsid w:val="18F03BAB"/>
    <w:rsid w:val="190F422F"/>
    <w:rsid w:val="19187A89"/>
    <w:rsid w:val="194B6B22"/>
    <w:rsid w:val="1AB12859"/>
    <w:rsid w:val="1B6401D9"/>
    <w:rsid w:val="1B9829ED"/>
    <w:rsid w:val="1BE82AA2"/>
    <w:rsid w:val="1C7329E3"/>
    <w:rsid w:val="1D0B0580"/>
    <w:rsid w:val="1ED301BD"/>
    <w:rsid w:val="1EEF2CAB"/>
    <w:rsid w:val="1F8272C2"/>
    <w:rsid w:val="1FA658F8"/>
    <w:rsid w:val="20425CFB"/>
    <w:rsid w:val="205E3A62"/>
    <w:rsid w:val="20A54965"/>
    <w:rsid w:val="210A3F12"/>
    <w:rsid w:val="2119483E"/>
    <w:rsid w:val="216A3007"/>
    <w:rsid w:val="216B5BC5"/>
    <w:rsid w:val="218C7493"/>
    <w:rsid w:val="22422C7F"/>
    <w:rsid w:val="22E33E60"/>
    <w:rsid w:val="23626C47"/>
    <w:rsid w:val="236305D5"/>
    <w:rsid w:val="23756773"/>
    <w:rsid w:val="237E3395"/>
    <w:rsid w:val="24C23424"/>
    <w:rsid w:val="24EB0720"/>
    <w:rsid w:val="2535339E"/>
    <w:rsid w:val="25572D45"/>
    <w:rsid w:val="263D583A"/>
    <w:rsid w:val="26763666"/>
    <w:rsid w:val="267E4F7A"/>
    <w:rsid w:val="26BE3BC8"/>
    <w:rsid w:val="26C70420"/>
    <w:rsid w:val="270A46EE"/>
    <w:rsid w:val="2712595C"/>
    <w:rsid w:val="275D09A5"/>
    <w:rsid w:val="287414C6"/>
    <w:rsid w:val="28840E7E"/>
    <w:rsid w:val="28A3174C"/>
    <w:rsid w:val="28AF5C19"/>
    <w:rsid w:val="28E76D0E"/>
    <w:rsid w:val="29DB653B"/>
    <w:rsid w:val="2A75064B"/>
    <w:rsid w:val="2AA54662"/>
    <w:rsid w:val="2BA07A59"/>
    <w:rsid w:val="2BAB7383"/>
    <w:rsid w:val="2BDC0D33"/>
    <w:rsid w:val="2C16117E"/>
    <w:rsid w:val="2C811159"/>
    <w:rsid w:val="2CBE4B03"/>
    <w:rsid w:val="2CCE2C12"/>
    <w:rsid w:val="2CD23031"/>
    <w:rsid w:val="2D7C0611"/>
    <w:rsid w:val="2DE67AA5"/>
    <w:rsid w:val="2E7641CA"/>
    <w:rsid w:val="2E8A5161"/>
    <w:rsid w:val="2EDF251D"/>
    <w:rsid w:val="2F165D9A"/>
    <w:rsid w:val="2F1800AC"/>
    <w:rsid w:val="2F1A25C7"/>
    <w:rsid w:val="2F525014"/>
    <w:rsid w:val="2F6C1EA7"/>
    <w:rsid w:val="2F830988"/>
    <w:rsid w:val="2FCC0565"/>
    <w:rsid w:val="30E95653"/>
    <w:rsid w:val="3113734D"/>
    <w:rsid w:val="313B6A4F"/>
    <w:rsid w:val="316E7FB6"/>
    <w:rsid w:val="31A17A92"/>
    <w:rsid w:val="32242D99"/>
    <w:rsid w:val="33332255"/>
    <w:rsid w:val="341046DC"/>
    <w:rsid w:val="34AF58E2"/>
    <w:rsid w:val="34B62E37"/>
    <w:rsid w:val="34B93FE8"/>
    <w:rsid w:val="34E65360"/>
    <w:rsid w:val="351C594B"/>
    <w:rsid w:val="357C3966"/>
    <w:rsid w:val="3600745E"/>
    <w:rsid w:val="364F3922"/>
    <w:rsid w:val="36583D52"/>
    <w:rsid w:val="367D1864"/>
    <w:rsid w:val="379F5B17"/>
    <w:rsid w:val="37BD50E4"/>
    <w:rsid w:val="37E10E23"/>
    <w:rsid w:val="38AF6663"/>
    <w:rsid w:val="39292BE2"/>
    <w:rsid w:val="39866D40"/>
    <w:rsid w:val="39E10F59"/>
    <w:rsid w:val="3B400413"/>
    <w:rsid w:val="3BAA06A0"/>
    <w:rsid w:val="3C4672EB"/>
    <w:rsid w:val="3CBA00ED"/>
    <w:rsid w:val="3D9C7FA3"/>
    <w:rsid w:val="3DC20828"/>
    <w:rsid w:val="3DFD6F62"/>
    <w:rsid w:val="3E1826D5"/>
    <w:rsid w:val="3E876FAF"/>
    <w:rsid w:val="3EA14040"/>
    <w:rsid w:val="3ED13CFA"/>
    <w:rsid w:val="3EF868BF"/>
    <w:rsid w:val="3EFC1733"/>
    <w:rsid w:val="3F541180"/>
    <w:rsid w:val="40477BF3"/>
    <w:rsid w:val="40585399"/>
    <w:rsid w:val="40775C67"/>
    <w:rsid w:val="40A9366D"/>
    <w:rsid w:val="410B2970"/>
    <w:rsid w:val="41CE7269"/>
    <w:rsid w:val="41E32633"/>
    <w:rsid w:val="428B7F9A"/>
    <w:rsid w:val="429648BC"/>
    <w:rsid w:val="438D2141"/>
    <w:rsid w:val="43E3691F"/>
    <w:rsid w:val="44421953"/>
    <w:rsid w:val="444A1F88"/>
    <w:rsid w:val="44D02AD5"/>
    <w:rsid w:val="44FE6A50"/>
    <w:rsid w:val="457143E9"/>
    <w:rsid w:val="45D50C44"/>
    <w:rsid w:val="46623087"/>
    <w:rsid w:val="46703E35"/>
    <w:rsid w:val="467F0394"/>
    <w:rsid w:val="46824DC9"/>
    <w:rsid w:val="46F214D3"/>
    <w:rsid w:val="47052DB1"/>
    <w:rsid w:val="47121873"/>
    <w:rsid w:val="47265C22"/>
    <w:rsid w:val="47911E23"/>
    <w:rsid w:val="47A3525B"/>
    <w:rsid w:val="47E03034"/>
    <w:rsid w:val="483F10FC"/>
    <w:rsid w:val="485030B2"/>
    <w:rsid w:val="485153A5"/>
    <w:rsid w:val="48AA7E8F"/>
    <w:rsid w:val="48BD32C1"/>
    <w:rsid w:val="48C204AA"/>
    <w:rsid w:val="4992292B"/>
    <w:rsid w:val="49A56B97"/>
    <w:rsid w:val="4AAA1051"/>
    <w:rsid w:val="4B8A3D84"/>
    <w:rsid w:val="4C2358CD"/>
    <w:rsid w:val="4C5D3C07"/>
    <w:rsid w:val="4CF7225E"/>
    <w:rsid w:val="4D29294D"/>
    <w:rsid w:val="4D4A2EC1"/>
    <w:rsid w:val="4E0648C4"/>
    <w:rsid w:val="4E096126"/>
    <w:rsid w:val="4E18538A"/>
    <w:rsid w:val="4E4D7011"/>
    <w:rsid w:val="4E8514C2"/>
    <w:rsid w:val="4FB753BB"/>
    <w:rsid w:val="5094727B"/>
    <w:rsid w:val="51625D49"/>
    <w:rsid w:val="519C7F58"/>
    <w:rsid w:val="52021ADF"/>
    <w:rsid w:val="52040633"/>
    <w:rsid w:val="524F3B2C"/>
    <w:rsid w:val="527A15B3"/>
    <w:rsid w:val="53223341"/>
    <w:rsid w:val="534969DA"/>
    <w:rsid w:val="53B11227"/>
    <w:rsid w:val="53DD77AB"/>
    <w:rsid w:val="54A93DD8"/>
    <w:rsid w:val="54C54D9F"/>
    <w:rsid w:val="54C57098"/>
    <w:rsid w:val="550D6823"/>
    <w:rsid w:val="55884D94"/>
    <w:rsid w:val="567F25FF"/>
    <w:rsid w:val="56D94A2A"/>
    <w:rsid w:val="57E119DF"/>
    <w:rsid w:val="58561AC1"/>
    <w:rsid w:val="58A42F9D"/>
    <w:rsid w:val="58B83F81"/>
    <w:rsid w:val="58BD6E88"/>
    <w:rsid w:val="58F36245"/>
    <w:rsid w:val="597112FE"/>
    <w:rsid w:val="59B33682"/>
    <w:rsid w:val="59C05A3F"/>
    <w:rsid w:val="5A2E0EDD"/>
    <w:rsid w:val="5AAC5199"/>
    <w:rsid w:val="5ADE36D7"/>
    <w:rsid w:val="5B8A0189"/>
    <w:rsid w:val="5BEB265D"/>
    <w:rsid w:val="5C2139FD"/>
    <w:rsid w:val="5C6E017C"/>
    <w:rsid w:val="5CA87B49"/>
    <w:rsid w:val="5D172966"/>
    <w:rsid w:val="5D1C06C2"/>
    <w:rsid w:val="5DE54AD8"/>
    <w:rsid w:val="5E2462DA"/>
    <w:rsid w:val="5E4F64E9"/>
    <w:rsid w:val="5E8C4B3F"/>
    <w:rsid w:val="5EB45A88"/>
    <w:rsid w:val="5EDE7EB3"/>
    <w:rsid w:val="60547702"/>
    <w:rsid w:val="613B5CFB"/>
    <w:rsid w:val="61C92BDE"/>
    <w:rsid w:val="61D95874"/>
    <w:rsid w:val="62681F07"/>
    <w:rsid w:val="626D0493"/>
    <w:rsid w:val="6275673A"/>
    <w:rsid w:val="62C45A63"/>
    <w:rsid w:val="62D35A9F"/>
    <w:rsid w:val="634245B1"/>
    <w:rsid w:val="63773994"/>
    <w:rsid w:val="63826B23"/>
    <w:rsid w:val="639C3001"/>
    <w:rsid w:val="64174714"/>
    <w:rsid w:val="646A614A"/>
    <w:rsid w:val="64B95755"/>
    <w:rsid w:val="64D94E20"/>
    <w:rsid w:val="65541810"/>
    <w:rsid w:val="65B418CA"/>
    <w:rsid w:val="66647550"/>
    <w:rsid w:val="676429B0"/>
    <w:rsid w:val="67BF0B96"/>
    <w:rsid w:val="685428D3"/>
    <w:rsid w:val="689B0127"/>
    <w:rsid w:val="68A93D76"/>
    <w:rsid w:val="68FE332A"/>
    <w:rsid w:val="69173D8C"/>
    <w:rsid w:val="693503F1"/>
    <w:rsid w:val="69E64F0A"/>
    <w:rsid w:val="6A2D4D40"/>
    <w:rsid w:val="6AC30D0A"/>
    <w:rsid w:val="6AE93B42"/>
    <w:rsid w:val="6AE97CE6"/>
    <w:rsid w:val="6AFD2FBD"/>
    <w:rsid w:val="6BA13631"/>
    <w:rsid w:val="6C0119D7"/>
    <w:rsid w:val="6C4616CC"/>
    <w:rsid w:val="6C5A4678"/>
    <w:rsid w:val="6C894ED0"/>
    <w:rsid w:val="6CA402AD"/>
    <w:rsid w:val="6CBB1F12"/>
    <w:rsid w:val="6D014CDE"/>
    <w:rsid w:val="6D694B67"/>
    <w:rsid w:val="6DE427BD"/>
    <w:rsid w:val="6E7A34DD"/>
    <w:rsid w:val="6EDD79DD"/>
    <w:rsid w:val="6F2720BA"/>
    <w:rsid w:val="6F541197"/>
    <w:rsid w:val="6F5E6E9B"/>
    <w:rsid w:val="6FC57225"/>
    <w:rsid w:val="6FE42E3A"/>
    <w:rsid w:val="6FE96150"/>
    <w:rsid w:val="70C86740"/>
    <w:rsid w:val="70CA5999"/>
    <w:rsid w:val="70F9795C"/>
    <w:rsid w:val="718E1704"/>
    <w:rsid w:val="71DE65A0"/>
    <w:rsid w:val="71E2253A"/>
    <w:rsid w:val="723823F7"/>
    <w:rsid w:val="72DE3182"/>
    <w:rsid w:val="72F12D4B"/>
    <w:rsid w:val="73A90C48"/>
    <w:rsid w:val="73B968BB"/>
    <w:rsid w:val="73ED38DF"/>
    <w:rsid w:val="741900D8"/>
    <w:rsid w:val="7530698A"/>
    <w:rsid w:val="75636D0F"/>
    <w:rsid w:val="756A4299"/>
    <w:rsid w:val="75B55099"/>
    <w:rsid w:val="76106BD0"/>
    <w:rsid w:val="766F1523"/>
    <w:rsid w:val="769E3AD8"/>
    <w:rsid w:val="76C01E4D"/>
    <w:rsid w:val="76FD7313"/>
    <w:rsid w:val="77AC18AE"/>
    <w:rsid w:val="77D109BC"/>
    <w:rsid w:val="780234A5"/>
    <w:rsid w:val="781C738F"/>
    <w:rsid w:val="783B1827"/>
    <w:rsid w:val="79DF5BA7"/>
    <w:rsid w:val="7A5F00DB"/>
    <w:rsid w:val="7B0854C6"/>
    <w:rsid w:val="7B307A5A"/>
    <w:rsid w:val="7B382186"/>
    <w:rsid w:val="7C6E4FF4"/>
    <w:rsid w:val="7C9779B7"/>
    <w:rsid w:val="7CCC2B6C"/>
    <w:rsid w:val="7CF755F6"/>
    <w:rsid w:val="7D6E6CC2"/>
    <w:rsid w:val="7D9832A7"/>
    <w:rsid w:val="7D9C43DB"/>
    <w:rsid w:val="7DBB7CB4"/>
    <w:rsid w:val="7EB3701D"/>
    <w:rsid w:val="7EEE16DB"/>
    <w:rsid w:val="7F2D4B21"/>
    <w:rsid w:val="7FFB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BB9"/>
  <w15:docId w15:val="{345FAEAA-6457-4F0B-8754-302FA44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005">
    <w:name w:val="005正文"/>
    <w:basedOn w:val="a"/>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6">
    <w:name w:val="纯文本 字符"/>
    <w:basedOn w:val="a0"/>
    <w:link w:val="a5"/>
    <w:rsid w:val="000701B1"/>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A4B251-ABF6-4948-ACBF-8E1B2BDFBE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1832</Words>
  <Characters>1906</Characters>
  <Application>Microsoft Office Word</Application>
  <DocSecurity>0</DocSecurity>
  <Lines>82</Lines>
  <Paragraphs>60</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唐丹</cp:lastModifiedBy>
  <cp:revision>939</cp:revision>
  <dcterms:created xsi:type="dcterms:W3CDTF">2020-09-16T06:31:00Z</dcterms:created>
  <dcterms:modified xsi:type="dcterms:W3CDTF">2026-05-06T08:00:00Z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3E19411950EF4012BFEDA9AAA3B1EDF2</vt:lpwstr>
  </property>
</Properties>
</file>