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45F" w:rsidRDefault="00273C67" w:rsidP="00273C67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/>
          <w:bCs/>
          <w:iCs/>
          <w:sz w:val="32"/>
          <w:szCs w:val="32"/>
        </w:rPr>
      </w:pPr>
      <w:r w:rsidRPr="00273C67">
        <w:rPr>
          <w:rFonts w:ascii="Times New Roman" w:eastAsia="宋体" w:hAnsi="Times New Roman" w:cs="Times New Roman" w:hint="eastAsia"/>
          <w:b/>
          <w:bCs/>
          <w:iCs/>
          <w:sz w:val="32"/>
          <w:szCs w:val="32"/>
        </w:rPr>
        <w:t>中国核电</w:t>
      </w:r>
      <w:r w:rsidRPr="00273C67">
        <w:rPr>
          <w:rFonts w:ascii="Times New Roman" w:eastAsia="宋体" w:hAnsi="Times New Roman" w:cs="Times New Roman" w:hint="eastAsia"/>
          <w:b/>
          <w:bCs/>
          <w:iCs/>
          <w:sz w:val="32"/>
          <w:szCs w:val="32"/>
        </w:rPr>
        <w:t>2025</w:t>
      </w:r>
      <w:r w:rsidRPr="00273C67">
        <w:rPr>
          <w:rFonts w:ascii="Times New Roman" w:eastAsia="宋体" w:hAnsi="Times New Roman" w:cs="Times New Roman" w:hint="eastAsia"/>
          <w:b/>
          <w:bCs/>
          <w:iCs/>
          <w:sz w:val="32"/>
          <w:szCs w:val="32"/>
        </w:rPr>
        <w:t>年度</w:t>
      </w:r>
      <w:r w:rsidR="0073645F">
        <w:rPr>
          <w:rFonts w:ascii="Times New Roman" w:eastAsia="宋体" w:hAnsi="Times New Roman" w:cs="Times New Roman" w:hint="eastAsia"/>
          <w:b/>
          <w:bCs/>
          <w:iCs/>
          <w:sz w:val="32"/>
          <w:szCs w:val="32"/>
        </w:rPr>
        <w:t>暨</w:t>
      </w:r>
      <w:r w:rsidR="0073645F">
        <w:rPr>
          <w:rFonts w:ascii="Times New Roman" w:eastAsia="宋体" w:hAnsi="Times New Roman" w:cs="Times New Roman"/>
          <w:b/>
          <w:bCs/>
          <w:iCs/>
          <w:sz w:val="32"/>
          <w:szCs w:val="32"/>
        </w:rPr>
        <w:t>2026</w:t>
      </w:r>
      <w:r w:rsidR="0073645F">
        <w:rPr>
          <w:rFonts w:ascii="Times New Roman" w:eastAsia="宋体" w:hAnsi="Times New Roman" w:cs="Times New Roman" w:hint="eastAsia"/>
          <w:b/>
          <w:bCs/>
          <w:iCs/>
          <w:sz w:val="32"/>
          <w:szCs w:val="32"/>
        </w:rPr>
        <w:t>年一季度</w:t>
      </w:r>
    </w:p>
    <w:p w:rsidR="00273C67" w:rsidRDefault="00273C67" w:rsidP="00273C67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/>
          <w:bCs/>
          <w:iCs/>
          <w:sz w:val="32"/>
          <w:szCs w:val="32"/>
        </w:rPr>
      </w:pPr>
      <w:r w:rsidRPr="00273C67">
        <w:rPr>
          <w:rFonts w:ascii="Times New Roman" w:eastAsia="宋体" w:hAnsi="Times New Roman" w:cs="Times New Roman" w:hint="eastAsia"/>
          <w:b/>
          <w:bCs/>
          <w:iCs/>
          <w:sz w:val="32"/>
          <w:szCs w:val="32"/>
        </w:rPr>
        <w:t>业绩</w:t>
      </w:r>
      <w:r w:rsidR="0073645F">
        <w:rPr>
          <w:rFonts w:ascii="Times New Roman" w:eastAsia="宋体" w:hAnsi="Times New Roman" w:cs="Times New Roman" w:hint="eastAsia"/>
          <w:b/>
          <w:bCs/>
          <w:iCs/>
          <w:sz w:val="32"/>
          <w:szCs w:val="32"/>
        </w:rPr>
        <w:t>说明</w:t>
      </w:r>
      <w:r w:rsidRPr="00273C67">
        <w:rPr>
          <w:rFonts w:ascii="Times New Roman" w:eastAsia="宋体" w:hAnsi="Times New Roman" w:cs="Times New Roman" w:hint="eastAsia"/>
          <w:b/>
          <w:bCs/>
          <w:iCs/>
          <w:sz w:val="32"/>
          <w:szCs w:val="32"/>
        </w:rPr>
        <w:t>会会议记录表</w:t>
      </w:r>
    </w:p>
    <w:p w:rsidR="006E5BBF" w:rsidRDefault="00D9035C">
      <w:pPr>
        <w:spacing w:line="400" w:lineRule="exact"/>
        <w:rPr>
          <w:rFonts w:ascii="Times New Roman" w:eastAsia="宋体" w:hAnsi="Times New Roman" w:cs="Times New Roman"/>
          <w:bCs/>
          <w:iCs/>
          <w:sz w:val="24"/>
          <w:szCs w:val="24"/>
        </w:rPr>
      </w:pPr>
      <w:r>
        <w:rPr>
          <w:rFonts w:ascii="Times New Roman" w:eastAsia="宋体" w:hAnsi="Times New Roman" w:cs="Times New Roman"/>
          <w:bCs/>
          <w:iCs/>
          <w:sz w:val="24"/>
          <w:szCs w:val="24"/>
        </w:rPr>
        <w:t xml:space="preserve">                                                       </w:t>
      </w:r>
      <w:r>
        <w:rPr>
          <w:rFonts w:ascii="Times New Roman" w:eastAsia="宋体" w:hAnsi="Times New Roman" w:cs="Times New Roman"/>
          <w:bCs/>
          <w:iCs/>
          <w:sz w:val="24"/>
          <w:szCs w:val="24"/>
        </w:rPr>
        <w:t>编号：</w:t>
      </w:r>
      <w:r>
        <w:rPr>
          <w:rFonts w:ascii="Times New Roman" w:eastAsia="宋体" w:hAnsi="Times New Roman" w:cs="Times New Roman"/>
          <w:bCs/>
          <w:iCs/>
          <w:sz w:val="24"/>
          <w:szCs w:val="24"/>
        </w:rPr>
        <w:t>20</w:t>
      </w:r>
      <w:r w:rsidR="0073645F">
        <w:rPr>
          <w:rFonts w:ascii="Times New Roman" w:eastAsia="宋体" w:hAnsi="Times New Roman" w:cs="Times New Roman"/>
          <w:bCs/>
          <w:iCs/>
          <w:sz w:val="24"/>
          <w:szCs w:val="24"/>
        </w:rPr>
        <w:t>26</w:t>
      </w:r>
      <w:r w:rsidR="00273C67">
        <w:rPr>
          <w:rFonts w:ascii="Times New Roman" w:eastAsia="宋体" w:hAnsi="Times New Roman" w:cs="Times New Roman"/>
          <w:bCs/>
          <w:iCs/>
          <w:sz w:val="24"/>
          <w:szCs w:val="24"/>
        </w:rPr>
        <w:t>-0</w:t>
      </w:r>
      <w:r w:rsidR="0073645F">
        <w:rPr>
          <w:rFonts w:ascii="Times New Roman" w:eastAsia="宋体" w:hAnsi="Times New Roman" w:cs="Times New Roman"/>
          <w:bCs/>
          <w:iCs/>
          <w:sz w:val="24"/>
          <w:szCs w:val="24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741"/>
      </w:tblGrid>
      <w:tr w:rsidR="006E5BB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BF" w:rsidRDefault="00D9035C">
            <w:pPr>
              <w:spacing w:line="480" w:lineRule="atLeast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BF" w:rsidRDefault="00273C67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D9035C"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 w:rsidR="00D903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D9035C"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:rsidR="006E5BBF" w:rsidRDefault="00D9035C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bookmarkStart w:id="0" w:name="OLE_LINK2"/>
            <w:bookmarkStart w:id="1" w:name="OLE_LINK3"/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bookmarkEnd w:id="0"/>
            <w:bookmarkEnd w:id="1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业绩发布会</w:t>
            </w:r>
          </w:p>
          <w:p w:rsidR="006E5BBF" w:rsidRDefault="00D9035C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</w:t>
            </w:r>
            <w:r w:rsidR="00273C67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:rsidR="006E5BBF" w:rsidRDefault="00D9035C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</w:p>
          <w:p w:rsidR="006E5BBF" w:rsidRDefault="00273C67">
            <w:pPr>
              <w:tabs>
                <w:tab w:val="center" w:pos="3199"/>
              </w:tabs>
              <w:spacing w:line="480" w:lineRule="atLeas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D9035C"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  <w:r w:rsidR="00D903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5BB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BF" w:rsidRDefault="00D9035C">
            <w:pPr>
              <w:spacing w:line="480" w:lineRule="atLeast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方式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BF" w:rsidRDefault="0073645F" w:rsidP="0073645F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举办电话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+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网络</w:t>
            </w:r>
            <w:r w:rsidR="00273C6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业绩交流会</w:t>
            </w:r>
          </w:p>
        </w:tc>
      </w:tr>
      <w:tr w:rsidR="006E5BBF" w:rsidTr="00DB329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BF" w:rsidRDefault="00D9035C" w:rsidP="00DB3290">
            <w:pPr>
              <w:spacing w:line="480" w:lineRule="atLeast"/>
              <w:jc w:val="center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上市公司</w:t>
            </w:r>
            <w:r w:rsidR="00DB3290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参会人员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8F" w:rsidRPr="002978CD" w:rsidRDefault="0074238F">
            <w:pPr>
              <w:spacing w:line="480" w:lineRule="atLeast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2978CD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中国核能电力股份有限公司</w:t>
            </w:r>
          </w:p>
          <w:p w:rsidR="006E5BBF" w:rsidRPr="002978CD" w:rsidRDefault="00D9035C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董事长</w:t>
            </w:r>
            <w:r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                     </w:t>
            </w:r>
            <w:r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卢铁忠</w:t>
            </w:r>
          </w:p>
          <w:p w:rsidR="00273C67" w:rsidRPr="002978CD" w:rsidRDefault="00273C67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独立董事</w:t>
            </w:r>
            <w:r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                   </w:t>
            </w:r>
            <w:r w:rsidR="0073645F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于良民</w:t>
            </w:r>
          </w:p>
          <w:p w:rsidR="006E5BBF" w:rsidRPr="002978CD" w:rsidRDefault="00D9035C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总会计师</w:t>
            </w:r>
            <w:r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                   </w:t>
            </w:r>
            <w:r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刘焕冰</w:t>
            </w:r>
          </w:p>
          <w:p w:rsidR="006E5BBF" w:rsidRPr="002978CD" w:rsidRDefault="00D9035C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董事会秘书</w:t>
            </w:r>
            <w:r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                 </w:t>
            </w:r>
            <w:r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张红军</w:t>
            </w:r>
          </w:p>
          <w:p w:rsidR="006E5BBF" w:rsidRPr="002978CD" w:rsidRDefault="00D9035C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证券部主任</w:t>
            </w:r>
            <w:r w:rsidR="0073645F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     </w:t>
            </w:r>
            <w:r w:rsidR="00273C67"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74238F"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         </w:t>
            </w:r>
            <w:r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李兴雷</w:t>
            </w:r>
          </w:p>
          <w:p w:rsidR="006E5BBF" w:rsidRDefault="00D9035C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核电开发事业部</w:t>
            </w:r>
            <w:r w:rsidR="0073645F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副总经理</w:t>
            </w:r>
            <w:r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     </w:t>
            </w:r>
            <w:r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贾</w:t>
            </w:r>
            <w:r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r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朋</w:t>
            </w:r>
          </w:p>
          <w:p w:rsidR="002C7BA4" w:rsidRPr="002978CD" w:rsidRDefault="002C7BA4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财务部高级主管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董荣华</w:t>
            </w:r>
          </w:p>
          <w:p w:rsidR="006E5BBF" w:rsidRPr="002978CD" w:rsidRDefault="00D9035C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证券事务代表</w:t>
            </w:r>
            <w:r w:rsidR="00273C67"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r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             </w:t>
            </w:r>
            <w:r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姜</w:t>
            </w:r>
            <w:r w:rsidR="00273C67"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r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静</w:t>
            </w:r>
          </w:p>
          <w:p w:rsidR="006E5BBF" w:rsidRPr="002978CD" w:rsidRDefault="00D9035C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证券部主管</w:t>
            </w:r>
            <w:r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                 </w:t>
            </w:r>
            <w:r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穆思齐</w:t>
            </w:r>
          </w:p>
          <w:p w:rsidR="0074238F" w:rsidRPr="002978CD" w:rsidRDefault="0074238F">
            <w:pPr>
              <w:spacing w:line="480" w:lineRule="atLeast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2978CD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中核汇能有限公司</w:t>
            </w:r>
          </w:p>
          <w:p w:rsidR="0074238F" w:rsidRPr="002978CD" w:rsidRDefault="0074238F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总会计师</w:t>
            </w:r>
            <w:r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                   </w:t>
            </w:r>
            <w:r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杨</w:t>
            </w:r>
            <w:r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r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军</w:t>
            </w:r>
          </w:p>
          <w:p w:rsidR="0074238F" w:rsidRDefault="0073645F" w:rsidP="0074238F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财务部副</w:t>
            </w:r>
            <w:r w:rsidR="0074238F"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主任</w:t>
            </w:r>
            <w:r w:rsidR="0074238F"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r w:rsidR="0074238F" w:rsidRPr="00297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胡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月</w:t>
            </w:r>
          </w:p>
          <w:p w:rsidR="0073645F" w:rsidRDefault="0073645F" w:rsidP="0074238F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73645F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电力营销中心副主任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王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刚</w:t>
            </w:r>
          </w:p>
          <w:p w:rsidR="0073645F" w:rsidRPr="002978CD" w:rsidRDefault="0073645F" w:rsidP="0074238F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资本运营部主管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崔强强</w:t>
            </w:r>
          </w:p>
        </w:tc>
      </w:tr>
      <w:tr w:rsidR="00C97998" w:rsidTr="00DB329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98" w:rsidRDefault="00C97998" w:rsidP="00DB3290">
            <w:pPr>
              <w:spacing w:line="480" w:lineRule="atLeast"/>
              <w:jc w:val="center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参会投资者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98" w:rsidRPr="00C97998" w:rsidRDefault="00C97998" w:rsidP="00C97998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C9799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长江证券、中信证券、中金公司、招商证券、天风证券、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兴业证券、东吴证券、财通证券、国海证券、</w:t>
            </w:r>
            <w:r w:rsidRPr="00C9799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人保健康、申万菱信基金、银河公用、北京诚旸投资、东方证券、上海开思私募、泉果基金、上海大威德投资、远信投资、创金合信基金、鹏扬基金、</w:t>
            </w:r>
            <w:r w:rsidRPr="00C9799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lastRenderedPageBreak/>
              <w:t>英大证券、国投瑞银基金、中庚基金、光大证券自营、国联基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金、富国基金、</w:t>
            </w:r>
            <w:r w:rsidRPr="00C9799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富安达基金、前海开源基金、中英益利资管、远信珠海私募、浙江益恒投资、上海理成资产、太平洋资管、财通资管、国泰海通证券、国盛证券、浦银安盛基金、西藏合众易晟投资、中国银河证券自营、光大保德信基金、南京双安资产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等</w:t>
            </w:r>
            <w:r w:rsidR="00BC46A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</w:t>
            </w:r>
            <w:r w:rsidR="00BC46A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66</w:t>
            </w:r>
            <w:r w:rsidR="00BC46A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人。</w:t>
            </w:r>
          </w:p>
        </w:tc>
      </w:tr>
      <w:tr w:rsidR="006E5BBF">
        <w:trPr>
          <w:trHeight w:val="175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BF" w:rsidRDefault="00D9035C">
            <w:pPr>
              <w:spacing w:line="480" w:lineRule="atLeast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投资者关系活动主要内容介绍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7" w:rsidRPr="002978CD" w:rsidRDefault="00273C67" w:rsidP="00D84FE8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8CD">
              <w:rPr>
                <w:rFonts w:ascii="Times New Roman" w:hAnsi="Times New Roman" w:cs="Times New Roman"/>
                <w:b/>
                <w:sz w:val="24"/>
                <w:szCs w:val="24"/>
              </w:rPr>
              <w:t>公司主要情况介绍：</w:t>
            </w:r>
          </w:p>
          <w:p w:rsidR="0073645F" w:rsidRPr="0073645F" w:rsidRDefault="0073645F" w:rsidP="00D84FE8">
            <w:pPr>
              <w:widowControl/>
              <w:spacing w:line="276" w:lineRule="auto"/>
              <w:ind w:firstLineChars="200" w:firstLine="48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2025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年，公司圆满完成年度生产经营目标，经济效益总体平稳；核电运行业绩继续保持领先，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22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台机组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WANO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综合指数满分，机组平均利用小时数首次突破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8,000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小时；在建机组按既定目标稳步推进，核能厂址核准纳规全面推进；新能源新增装机超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400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万千瓦，发电量再创历史新高；战略新兴产业加速布局，全国首个同位素生产技术品牌“和福一号”正式发布，钙钛矿太阳能电池技术指标达到行业领先。</w:t>
            </w:r>
          </w:p>
          <w:p w:rsidR="00273C67" w:rsidRDefault="0073645F" w:rsidP="00D84FE8">
            <w:pPr>
              <w:widowControl/>
              <w:spacing w:line="276" w:lineRule="auto"/>
              <w:ind w:firstLineChars="200" w:firstLine="48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2025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年，公司全力以赴稳增长，推动全年经济指标增速势头稳中向好：全年实现营业收入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820.75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亿元，同比增长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6.22%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，实现归母净利润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93.04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亿元，同比增长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6.00%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。</w:t>
            </w:r>
          </w:p>
          <w:p w:rsidR="0073645F" w:rsidRDefault="0073645F" w:rsidP="00D84FE8">
            <w:pPr>
              <w:widowControl/>
              <w:spacing w:line="276" w:lineRule="auto"/>
              <w:ind w:firstLineChars="200" w:firstLine="48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其中核电实现营业收入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671.07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亿元，同比增长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4.02%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，归母净利润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89.58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亿元，同比增长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18.53%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。主要原因是上网电量上升、增值税返还增加及所得税费减少等</w:t>
            </w: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。</w:t>
            </w:r>
          </w:p>
          <w:p w:rsidR="00273C67" w:rsidRDefault="0073645F" w:rsidP="00D84FE8">
            <w:pPr>
              <w:widowControl/>
              <w:spacing w:line="276" w:lineRule="auto"/>
              <w:ind w:firstLineChars="200" w:firstLine="48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新能源实现营业收入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149.68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亿元，同比增长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17.30%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；归母净利润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3.46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亿元，同比下降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71.60%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。主要原因是新能源行业面临电价下行与消纳困难的双重压力，新机组投产导致折旧费用增加，所得税优惠减少、资产减值增加，归母比例下降等多重因素导致</w:t>
            </w: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。</w:t>
            </w:r>
          </w:p>
          <w:p w:rsidR="0073645F" w:rsidRDefault="0073645F" w:rsidP="00D84FE8">
            <w:pPr>
              <w:widowControl/>
              <w:spacing w:line="276" w:lineRule="auto"/>
              <w:ind w:firstLineChars="200" w:firstLine="48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026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年一季度，公司实现营业收入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189.25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亿元，同比下降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6.65%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，归母净利润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20.64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亿元，同比下降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34.19%</w:t>
            </w: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。主要是由于核电大修同比增多，上网电量减少，核电及新能源市场化电价下降等原因导致。</w:t>
            </w:r>
          </w:p>
          <w:p w:rsidR="0073645F" w:rsidRPr="0073645F" w:rsidRDefault="0073645F" w:rsidP="00D84FE8">
            <w:pPr>
              <w:widowControl/>
              <w:spacing w:line="276" w:lineRule="auto"/>
              <w:ind w:firstLineChars="200" w:firstLine="48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未来，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公司将进一步推动集约化、标准化、数智化改革，系统提升公司经营与治理效能，做好工程建设、核燃料及生产运行成本管控，逐年优化减少外委比例，</w:t>
            </w:r>
            <w:bookmarkStart w:id="2" w:name="_GoBack"/>
            <w:bookmarkEnd w:id="2"/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全面驱动提质增效，持续释放企业价值创造能力。</w:t>
            </w:r>
          </w:p>
          <w:p w:rsidR="0073645F" w:rsidRPr="002978CD" w:rsidRDefault="0073645F" w:rsidP="00D84FE8">
            <w:pPr>
              <w:widowControl/>
              <w:spacing w:line="276" w:lineRule="auto"/>
              <w:ind w:firstLineChars="200" w:firstLine="48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公司</w:t>
            </w: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一直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高度重视股东回报。公司首次回购计划已于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4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月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27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日截止，累计完成回购股份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5,401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股，占公司总股数的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0.26%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，回购金额约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4.83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亿元，完成回购计划上限的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96.75%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。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2025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年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lastRenderedPageBreak/>
              <w:t>度，公司计划实施现金分红每股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0.16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元，叠加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2025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年度中期分红，全年分红总金额预计超过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36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亿元，分红比例预计超过</w:t>
            </w:r>
            <w:r w:rsidR="00E54C86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3</w:t>
            </w:r>
            <w:r w:rsidR="00E54C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%</w:t>
            </w:r>
            <w:r w:rsidRPr="0073645F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。未来，公司将持续通过股份回购、现金分红等多种方式，切实增强投资者回报。</w:t>
            </w:r>
          </w:p>
          <w:p w:rsidR="00273C67" w:rsidRPr="002978CD" w:rsidRDefault="00273C67" w:rsidP="00D84FE8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78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问答环节：</w:t>
            </w:r>
          </w:p>
          <w:p w:rsidR="001B7984" w:rsidRPr="00D84FE8" w:rsidRDefault="001B7984" w:rsidP="001B7984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D84FE8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、公司在一季度进行了几次大修？截至</w:t>
            </w:r>
            <w:r w:rsidRPr="00D84FE8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4</w:t>
            </w:r>
            <w:r w:rsidRPr="00D84FE8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月</w:t>
            </w:r>
            <w:r w:rsidRPr="00D84FE8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30</w:t>
            </w: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日</w:t>
            </w:r>
            <w:r w:rsidRPr="00D84FE8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已经完成了几次大修？是日常大修还是</w:t>
            </w:r>
            <w:r w:rsidRPr="00D84FE8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5</w:t>
            </w:r>
            <w:r w:rsidRPr="00D84FE8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年</w:t>
            </w:r>
            <w:r w:rsidRPr="00D84FE8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10</w:t>
            </w:r>
            <w:r w:rsidRPr="00D84FE8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年大修？第</w:t>
            </w:r>
            <w:r w:rsidRPr="00D84FE8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2</w:t>
            </w:r>
            <w:r w:rsidRPr="00D84FE8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季度计划安排几次大修？</w:t>
            </w:r>
          </w:p>
          <w:p w:rsidR="001B7984" w:rsidRDefault="001B7984" w:rsidP="001B7984">
            <w:pPr>
              <w:spacing w:line="276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答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: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公司一季度开展了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7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个大修，截至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4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月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30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日已完成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5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个大修（其中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个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10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年大修，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个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5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年大修，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个日常大修）；公司计划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5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月起陆续启动其他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3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个机组大修。</w:t>
            </w:r>
          </w:p>
          <w:p w:rsidR="001B7984" w:rsidRDefault="001B7984" w:rsidP="001B7984">
            <w:pPr>
              <w:spacing w:line="276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除首次大修外，公司根据核电机组核燃料循环次数不同，主要分为日常大修、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5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年大修（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5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次燃料循环）与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10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年大修（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10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次燃料循环），大修时间分别约为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30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天、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45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天与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60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天。</w:t>
            </w:r>
          </w:p>
          <w:p w:rsidR="00D84FE8" w:rsidRDefault="00D84FE8" w:rsidP="00BA4570">
            <w:pPr>
              <w:spacing w:line="276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</w:p>
          <w:p w:rsidR="00EB449E" w:rsidRPr="00EB449E" w:rsidRDefault="00EB449E" w:rsidP="00EB449E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EB449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2</w:t>
            </w:r>
            <w:r w:rsidRPr="00EB449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、公司过去几年分红比例均保持在</w:t>
            </w:r>
            <w:r w:rsidRPr="00EB449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35%</w:t>
            </w:r>
            <w:r w:rsidRPr="00EB449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以上，</w:t>
            </w:r>
            <w:r w:rsidRPr="00EB449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2026</w:t>
            </w:r>
            <w:r w:rsidRPr="00EB449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年在分红方面的考虑，是更倾向于维持</w:t>
            </w:r>
            <w:r w:rsidRPr="00EB449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35%</w:t>
            </w:r>
            <w:r w:rsidRPr="00EB449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以上的比例，还是尽可能维持绝对金额的相对稳定？</w:t>
            </w:r>
          </w:p>
          <w:p w:rsidR="00EB449E" w:rsidRDefault="00EB449E" w:rsidP="00EB449E">
            <w:pPr>
              <w:spacing w:line="276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答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2025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年度分红比例约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39%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，总额超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36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亿元。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2026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年度的分红方案将根据全年利润情况确定。公司高层高度重视投资者回报，尽管面临较大的投资压力和资本金需求，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也会尽可能保持分红总额的相对稳定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。</w:t>
            </w:r>
          </w:p>
          <w:p w:rsidR="00EB449E" w:rsidRDefault="00EB449E" w:rsidP="00EB449E">
            <w:pPr>
              <w:spacing w:line="276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</w:p>
          <w:p w:rsidR="00EB449E" w:rsidRPr="00EB449E" w:rsidRDefault="00EB449E" w:rsidP="00EB449E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EB449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、</w:t>
            </w:r>
            <w:r w:rsidRPr="00EB449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公司</w:t>
            </w: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投资控股的</w:t>
            </w:r>
            <w:r w:rsidRPr="00EB449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田湾</w:t>
            </w:r>
            <w:r w:rsidRPr="00EB449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7</w:t>
            </w:r>
            <w:r w:rsidRPr="00EB449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号和海南小堆预计今年几月投产，当前进度如何？</w:t>
            </w:r>
          </w:p>
          <w:p w:rsidR="00EB449E" w:rsidRPr="00EB449E" w:rsidRDefault="00EB449E" w:rsidP="00EB449E">
            <w:pPr>
              <w:spacing w:line="276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答：海南小堆目前处于调试阶段，冷试已于去年完成，预计今年下半年投入商业运行。田湾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7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号机组也计划在今年下半年投产。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2026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年预计有三台新机组投产：漳州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号机组已于年初投产，田湾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7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号和小堆均在下半年投产。</w:t>
            </w:r>
          </w:p>
          <w:p w:rsidR="00EB449E" w:rsidRDefault="00EB449E" w:rsidP="00EB449E">
            <w:pPr>
              <w:spacing w:line="276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</w:p>
          <w:p w:rsidR="00EB449E" w:rsidRPr="00EB449E" w:rsidRDefault="00EB449E" w:rsidP="00EB449E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EB449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4</w:t>
            </w:r>
            <w:r w:rsidRPr="00EB449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、公司新能源机制电价的结算是否已落实到位？</w:t>
            </w:r>
          </w:p>
          <w:p w:rsidR="00EB449E" w:rsidRDefault="00EB449E" w:rsidP="00EB449E">
            <w:pPr>
              <w:spacing w:line="276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答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：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2026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年一季度，新能源机制电量约为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36.9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亿度，占比约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36%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，对应的电量已按电网结算情况全部落实，机制电价部分实行“新能源可持续发展差价结算”，即对市场结算均价低于机制电价的部分进行场外差价补偿，目前差价补偿已全部到位。</w:t>
            </w:r>
          </w:p>
          <w:p w:rsidR="00EB449E" w:rsidRDefault="00EB449E" w:rsidP="00EB449E">
            <w:pPr>
              <w:spacing w:line="276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</w:p>
          <w:p w:rsidR="00EB449E" w:rsidRPr="00EB449E" w:rsidRDefault="00EB449E" w:rsidP="00EB449E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EB449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5</w:t>
            </w:r>
            <w:r w:rsidRPr="00EB449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、公司对今年核电新项目审批进度有何更新预期？未来在海上风电方面是否还会继续推进？</w:t>
            </w:r>
          </w:p>
          <w:p w:rsidR="00EB449E" w:rsidRPr="00EB449E" w:rsidRDefault="00EB449E" w:rsidP="00EB449E">
            <w:pPr>
              <w:spacing w:line="276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lastRenderedPageBreak/>
              <w:t>答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：核电审批方面，公司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已上报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4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台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具备核准条件的机组，具体核准时间以国家发布为准，公司会按监管要求及时披露相关信息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。</w:t>
            </w:r>
          </w:p>
          <w:p w:rsidR="00EB449E" w:rsidRDefault="00EB449E" w:rsidP="00EB449E">
            <w:pPr>
              <w:spacing w:line="276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海上风电是公司重点推进方向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后续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主要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通过竞标获取具体指标。</w:t>
            </w:r>
          </w:p>
          <w:p w:rsidR="00EB449E" w:rsidRDefault="00EB449E" w:rsidP="00EB449E">
            <w:pPr>
              <w:spacing w:line="276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</w:p>
          <w:p w:rsidR="00EB449E" w:rsidRPr="00EB449E" w:rsidRDefault="00EB449E" w:rsidP="00EB449E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EB449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 w:rsidRPr="00EB449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、公司</w:t>
            </w:r>
            <w:r w:rsidRPr="00EB449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2025</w:t>
            </w:r>
            <w:r w:rsidRPr="00EB449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年财务费用压降明显，对</w:t>
            </w:r>
            <w:r w:rsidRPr="00EB449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2026</w:t>
            </w:r>
            <w:r w:rsidRPr="00EB449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年财务费用的展望如何？</w:t>
            </w:r>
          </w:p>
          <w:p w:rsidR="00EB449E" w:rsidRDefault="00EB449E" w:rsidP="00EB449E">
            <w:pPr>
              <w:spacing w:line="276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答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：公司通过存量贷款置换、多渠道融资和利率优化，实现了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财务费用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逐年显著下降。目前存量贷款已基本置换一遍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。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后续将继续落实措施进一步压降财务费用。</w:t>
            </w:r>
          </w:p>
          <w:p w:rsidR="00EB449E" w:rsidRDefault="00EB449E" w:rsidP="00EB449E">
            <w:pPr>
              <w:spacing w:line="276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</w:p>
          <w:p w:rsidR="00EB449E" w:rsidRPr="00EB449E" w:rsidRDefault="00EB449E" w:rsidP="00EB449E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EB449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7</w:t>
            </w:r>
            <w:r w:rsidRPr="00EB449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、公司上一批股份回购已执行完毕，后续是否还有回购计划？</w:t>
            </w:r>
          </w:p>
          <w:p w:rsidR="00EB449E" w:rsidRDefault="00EB449E" w:rsidP="00EB449E">
            <w:pPr>
              <w:spacing w:line="276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答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：公司第一批股份回购（约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5</w:t>
            </w:r>
            <w:r w:rsidRPr="00EB4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亿元）已圆满完成。后续，公司将继续探索，争取将回购机制常态化，并根据市场情况和公司资金状况，适时开展回购工作。</w:t>
            </w:r>
          </w:p>
          <w:p w:rsidR="00EB449E" w:rsidRDefault="00EB449E" w:rsidP="00EB449E">
            <w:pPr>
              <w:spacing w:line="276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</w:p>
          <w:p w:rsidR="00D84FE8" w:rsidRPr="00D84FE8" w:rsidRDefault="00EB449E" w:rsidP="00D84FE8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8</w:t>
            </w:r>
            <w:r w:rsidR="00D84FE8" w:rsidRPr="00D84FE8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、请问公司在核能多用途应用方面的收益如何？前景又如何？</w:t>
            </w:r>
          </w:p>
          <w:p w:rsidR="00D84FE8" w:rsidRDefault="00D84FE8" w:rsidP="00D84FE8">
            <w:pPr>
              <w:spacing w:line="276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答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: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核能技术的多用途利用是公司未来重点开拓的新领域，除供汽供暖之外，核能在海水淡化、制氢、核动力船舶、同位素生产、园区综合智慧能源服务等方面均发挥重要作用。核能已经从单一的发电向综合能源供给方向发展，公司将核能多用途利用产业作为公司利润增长的第二曲线积极培育，目前已初见成效，相信安全清洁高效的先进核能技术将在不远的未来得到更广泛应用。</w:t>
            </w:r>
          </w:p>
          <w:p w:rsidR="00143C3C" w:rsidRPr="00D84FE8" w:rsidRDefault="00143C3C" w:rsidP="00D84FE8">
            <w:pPr>
              <w:spacing w:line="276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</w:p>
          <w:p w:rsidR="00D84FE8" w:rsidRPr="00D84FE8" w:rsidRDefault="00EB449E" w:rsidP="00D84FE8">
            <w:pPr>
              <w:spacing w:line="276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9</w:t>
            </w:r>
            <w:r w:rsidR="00D84FE8" w:rsidRPr="00D84FE8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、公司</w:t>
            </w:r>
            <w:r w:rsidR="00D84FE8" w:rsidRPr="00D84FE8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2</w:t>
            </w:r>
            <w:r w:rsidR="00D84FE8" w:rsidRPr="00D84FE8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026</w:t>
            </w:r>
            <w:r w:rsidR="00D84FE8" w:rsidRPr="00D84FE8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年一季度发电量下降，二季度仍有大修，全年发电目标能否维持？</w:t>
            </w:r>
          </w:p>
          <w:p w:rsidR="00D84FE8" w:rsidRDefault="00D84FE8" w:rsidP="00D84FE8">
            <w:pPr>
              <w:spacing w:line="276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答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: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公司在制定全年发电计划的时候，已将大修安排考虑在内。</w:t>
            </w:r>
          </w:p>
          <w:p w:rsidR="00143C3C" w:rsidRPr="00D84FE8" w:rsidRDefault="00143C3C" w:rsidP="00D84FE8">
            <w:pPr>
              <w:spacing w:line="276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</w:p>
          <w:p w:rsidR="00D84FE8" w:rsidRPr="00D84FE8" w:rsidRDefault="00EB449E" w:rsidP="00D84FE8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10</w:t>
            </w:r>
            <w:r w:rsidR="00D84FE8" w:rsidRPr="00D84FE8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、请问公司新能源板块会不会转入亏损？</w:t>
            </w:r>
          </w:p>
          <w:p w:rsidR="00D84FE8" w:rsidRDefault="00D84FE8" w:rsidP="00D84FE8">
            <w:pPr>
              <w:spacing w:line="276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答：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当前新能源产业普遍呈现出增量不增收、量价齐跌、盈利空间大幅收窄的情况。受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2026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年新能源产业相关政策波动及影响逐步显现的影响，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一季度业绩较去年同期存在一定的下降。目前，公司正在通过同业同类对标找差距，持续在主要可控成本领域深入开展提质增效挖潜工作，从生产营销、财务成本与资产盘活、日常经营管理降本等领域制定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2026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年提质增效工作方案，并有序推进各项举措落地，确保新能源全年业务经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lastRenderedPageBreak/>
              <w:t>营基本盘稳定。</w:t>
            </w:r>
          </w:p>
          <w:p w:rsidR="00143C3C" w:rsidRDefault="00143C3C" w:rsidP="00D84FE8">
            <w:pPr>
              <w:spacing w:line="276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</w:p>
          <w:p w:rsidR="00D84FE8" w:rsidRPr="00D84FE8" w:rsidRDefault="00EB449E" w:rsidP="00D84FE8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11</w:t>
            </w:r>
            <w:r w:rsidR="00D84FE8" w:rsidRPr="00D84FE8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、核电作为零碳稳定基荷电源，预计什么时间能享受容量补贴政策？</w:t>
            </w:r>
          </w:p>
          <w:p w:rsidR="00D84FE8" w:rsidRDefault="00D84FE8" w:rsidP="00D84FE8">
            <w:pPr>
              <w:spacing w:line="276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答：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国家能源主管部门正在研究制定核电电价政策，具体政策以官方发布为准。</w:t>
            </w:r>
          </w:p>
          <w:p w:rsidR="00143C3C" w:rsidRDefault="00143C3C" w:rsidP="00D84FE8">
            <w:pPr>
              <w:spacing w:line="276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</w:p>
          <w:p w:rsidR="00D84FE8" w:rsidRPr="00D84FE8" w:rsidRDefault="00EB449E" w:rsidP="00D84FE8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12</w:t>
            </w:r>
            <w:r w:rsidR="00D84FE8" w:rsidRPr="00D84FE8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、铀价格有机构长期预测到</w:t>
            </w:r>
            <w:r w:rsidR="00D84FE8" w:rsidRPr="00D84FE8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200</w:t>
            </w:r>
            <w:r w:rsidR="00D84FE8" w:rsidRPr="00D84FE8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美元，公司如何控制成本？</w:t>
            </w:r>
          </w:p>
          <w:p w:rsidR="00D84FE8" w:rsidRDefault="00D84FE8" w:rsidP="00D84FE8">
            <w:pPr>
              <w:spacing w:line="276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答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: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公司燃料成本自上市以来维持在营业成本的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20%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左右，长期保持稳定。公司目前采用的是采购天然铀再委托加工燃料组件的方式。通过十年期框架协议一揽子合约来计划安排的，以保证燃料稳定、安全的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供应，维持成本基本稳定，现货价格的波动对公司燃料成本影响较小。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控股股东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中核集团拥有国内唯一的核燃料制造能力，有利于本公司核电机组安全稳定运行的长期保障。</w:t>
            </w:r>
          </w:p>
          <w:p w:rsidR="00143C3C" w:rsidRPr="00D84FE8" w:rsidRDefault="00143C3C" w:rsidP="00D84FE8">
            <w:pPr>
              <w:spacing w:line="276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</w:p>
          <w:p w:rsidR="00D84FE8" w:rsidRPr="00D84FE8" w:rsidRDefault="00EB449E" w:rsidP="00D84FE8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13</w:t>
            </w:r>
            <w:r w:rsidR="00D84FE8" w:rsidRPr="00D84FE8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、对于上网电价的长期趋势，公司是怎么判断的？随着电价市场化的推进，核电的综合上网电价会不会持续下滑？</w:t>
            </w:r>
          </w:p>
          <w:p w:rsidR="00D84FE8" w:rsidRDefault="00D84FE8" w:rsidP="00D84FE8">
            <w:pPr>
              <w:spacing w:line="276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答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: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国家电力体制改革以来，各地电力市场形势、政策迎来深刻变革，受电力市场政策、市场供需情况等因素影响，各类电源市场电价都会受到影响，核电市场化电价也不例外。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2022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至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2024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年，电力市场价格保持高位，核电市场电价也一直坚挺。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2025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年以来，电力现货市场建设进一步加速、各地现货市场陆续转入正式运行或连续结算试运行，受一次能源价格下降、新能源装机快速扩张等因素影响，电力市场价格低迷，核电市场化电价也有所承压。</w:t>
            </w:r>
          </w:p>
          <w:p w:rsidR="00D84FE8" w:rsidRDefault="00D84FE8" w:rsidP="00D84FE8">
            <w:pPr>
              <w:spacing w:line="276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对于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2026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年电价走势，国家能源主管部门正在研究制定核电电价政策，具体政策以官方发布为准。同时，公司将通过优化交易结构、提升人员能力、保障机组发电等方式，稳定发电收益。</w:t>
            </w:r>
          </w:p>
          <w:p w:rsidR="00143C3C" w:rsidRPr="00D84FE8" w:rsidRDefault="00143C3C" w:rsidP="00D84FE8">
            <w:pPr>
              <w:spacing w:line="276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</w:p>
          <w:p w:rsidR="00143C3C" w:rsidRPr="00D84FE8" w:rsidRDefault="00EB449E" w:rsidP="00D84FE8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14</w:t>
            </w:r>
            <w:r w:rsidR="00D84FE8" w:rsidRPr="00D84FE8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、核电作为零碳基荷电源，后续纳入绿证、</w:t>
            </w:r>
            <w:r w:rsidR="00D84FE8" w:rsidRPr="00D84FE8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CCER</w:t>
            </w:r>
            <w:r w:rsidR="00D84FE8" w:rsidRPr="00D84FE8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、零碳电价溢价的政策落地时间预期是怎样的？</w:t>
            </w:r>
          </w:p>
          <w:p w:rsidR="00D84FE8" w:rsidRDefault="00D84FE8" w:rsidP="00D84FE8">
            <w:pPr>
              <w:spacing w:line="276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答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: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核电作为实现我国“双碳”目标的重要清洁能源，对推动清洁、绿色用能具有重要意义。公司正密切关注全国绿证、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CCER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、零碳电价溢价相关政策进展，寻求并加强与能源、环境、气候等领域专家团队密切交流的机会，开展方法学研究，为核能行业企业开展减排项目提供参考和支撑，积极推动核电相关政策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lastRenderedPageBreak/>
              <w:t>落地。</w:t>
            </w:r>
          </w:p>
          <w:p w:rsidR="00143C3C" w:rsidRPr="00D84FE8" w:rsidRDefault="00143C3C" w:rsidP="00D84FE8">
            <w:pPr>
              <w:spacing w:line="276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</w:p>
          <w:p w:rsidR="00D84FE8" w:rsidRPr="00D84FE8" w:rsidRDefault="00EB449E" w:rsidP="00D84FE8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15</w:t>
            </w:r>
            <w:r w:rsidR="00D84FE8" w:rsidRPr="00D84FE8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、</w:t>
            </w:r>
            <w:r w:rsidR="00D84FE8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关于</w:t>
            </w:r>
            <w:r w:rsidR="00D84FE8" w:rsidRPr="00D84FE8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核电机制电价政策公司预计何时落地？</w:t>
            </w:r>
          </w:p>
          <w:p w:rsidR="00D84FE8" w:rsidRDefault="00D84FE8" w:rsidP="00D84FE8">
            <w:pPr>
              <w:spacing w:line="276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答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: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持续关注国家能源主管部门关于核电电价政策的制定与调整，具体政策以官方发布为准。核电电价机制改革是电力市场化改革的重要组成部分，公司正在积极参与行业政策研究，结合核电基荷电源特性和绿色低碳价值，提出政策建议，推动公司机组所在省份电价政策优化，如有进展将严格按照监管要求履行信息披露义务。</w:t>
            </w:r>
          </w:p>
          <w:p w:rsidR="00143C3C" w:rsidRPr="00D84FE8" w:rsidRDefault="00143C3C" w:rsidP="00D84FE8">
            <w:pPr>
              <w:spacing w:line="276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</w:p>
          <w:p w:rsidR="001B7984" w:rsidRPr="00D84FE8" w:rsidRDefault="001B7984" w:rsidP="001B7984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D84FE8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1</w:t>
            </w:r>
            <w:r w:rsidR="00EB449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 w:rsidRPr="00D84FE8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、随着华能和国电投取得核电牌照，</w:t>
            </w: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未来</w:t>
            </w:r>
            <w:r w:rsidRPr="00D84FE8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中核的核电新核准项目占比会下降吗</w:t>
            </w:r>
            <w:r w:rsidRPr="00D84FE8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?</w:t>
            </w:r>
          </w:p>
          <w:p w:rsidR="001B7984" w:rsidRPr="00D84FE8" w:rsidRDefault="001B7984" w:rsidP="001B7984">
            <w:pPr>
              <w:spacing w:line="276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答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: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公司始终本着合作共赢的原则，积极与各大集团共同合作开发和促进核电产业的安全有序发展，华能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等</w:t>
            </w:r>
            <w:r w:rsidRPr="00D84F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集团加入核电领域，有利于核电管理水平和安全水平的提升，核电事业要积极有序发展，各方通过相互合作实现优势互补。</w:t>
            </w:r>
          </w:p>
        </w:tc>
      </w:tr>
      <w:tr w:rsidR="006E5BB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BF" w:rsidRDefault="00D9035C">
            <w:pPr>
              <w:spacing w:line="480" w:lineRule="atLeast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BF" w:rsidRDefault="00D9035C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无</w:t>
            </w:r>
          </w:p>
        </w:tc>
      </w:tr>
    </w:tbl>
    <w:p w:rsidR="006E5BBF" w:rsidRDefault="006E5BBF">
      <w:pPr>
        <w:rPr>
          <w:rFonts w:ascii="Times New Roman" w:hAnsi="Times New Roman" w:cs="Times New Roman"/>
        </w:rPr>
      </w:pPr>
    </w:p>
    <w:sectPr w:rsidR="006E5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D8"/>
    <w:rsid w:val="00010907"/>
    <w:rsid w:val="000149D7"/>
    <w:rsid w:val="0001788E"/>
    <w:rsid w:val="00030D95"/>
    <w:rsid w:val="0003618C"/>
    <w:rsid w:val="0004071F"/>
    <w:rsid w:val="00041F4C"/>
    <w:rsid w:val="000422DC"/>
    <w:rsid w:val="00047D91"/>
    <w:rsid w:val="00057D05"/>
    <w:rsid w:val="000622A2"/>
    <w:rsid w:val="00073797"/>
    <w:rsid w:val="0008504C"/>
    <w:rsid w:val="000A079B"/>
    <w:rsid w:val="000A56DF"/>
    <w:rsid w:val="000A7A8A"/>
    <w:rsid w:val="000B1A00"/>
    <w:rsid w:val="000B68A5"/>
    <w:rsid w:val="000D1688"/>
    <w:rsid w:val="000D6BB6"/>
    <w:rsid w:val="000E25CE"/>
    <w:rsid w:val="000E62B5"/>
    <w:rsid w:val="000F1107"/>
    <w:rsid w:val="000F54A2"/>
    <w:rsid w:val="000F7748"/>
    <w:rsid w:val="00101505"/>
    <w:rsid w:val="00102698"/>
    <w:rsid w:val="0012593B"/>
    <w:rsid w:val="00126FB1"/>
    <w:rsid w:val="001353E3"/>
    <w:rsid w:val="00141B00"/>
    <w:rsid w:val="00143C3C"/>
    <w:rsid w:val="001474C8"/>
    <w:rsid w:val="00154327"/>
    <w:rsid w:val="001603AA"/>
    <w:rsid w:val="00160D0B"/>
    <w:rsid w:val="00164608"/>
    <w:rsid w:val="00165BFC"/>
    <w:rsid w:val="00165C1A"/>
    <w:rsid w:val="00171AFB"/>
    <w:rsid w:val="00172A30"/>
    <w:rsid w:val="0017430A"/>
    <w:rsid w:val="001912DA"/>
    <w:rsid w:val="001A03A6"/>
    <w:rsid w:val="001A1252"/>
    <w:rsid w:val="001A20DD"/>
    <w:rsid w:val="001A23A0"/>
    <w:rsid w:val="001A338B"/>
    <w:rsid w:val="001A3760"/>
    <w:rsid w:val="001A6980"/>
    <w:rsid w:val="001A7260"/>
    <w:rsid w:val="001B55CB"/>
    <w:rsid w:val="001B7984"/>
    <w:rsid w:val="001C6B21"/>
    <w:rsid w:val="001C7FC5"/>
    <w:rsid w:val="001D20D9"/>
    <w:rsid w:val="001F5A98"/>
    <w:rsid w:val="0020075F"/>
    <w:rsid w:val="00212678"/>
    <w:rsid w:val="0021453E"/>
    <w:rsid w:val="0021748A"/>
    <w:rsid w:val="002238E7"/>
    <w:rsid w:val="00223BB4"/>
    <w:rsid w:val="00232134"/>
    <w:rsid w:val="0023637D"/>
    <w:rsid w:val="002407C8"/>
    <w:rsid w:val="0025019E"/>
    <w:rsid w:val="002626D0"/>
    <w:rsid w:val="002662B3"/>
    <w:rsid w:val="0027177D"/>
    <w:rsid w:val="00273C67"/>
    <w:rsid w:val="00275200"/>
    <w:rsid w:val="00275C60"/>
    <w:rsid w:val="00281FDC"/>
    <w:rsid w:val="002831C2"/>
    <w:rsid w:val="00284E35"/>
    <w:rsid w:val="00287258"/>
    <w:rsid w:val="00287627"/>
    <w:rsid w:val="002978CD"/>
    <w:rsid w:val="002A62E8"/>
    <w:rsid w:val="002A6700"/>
    <w:rsid w:val="002B2C18"/>
    <w:rsid w:val="002B79A4"/>
    <w:rsid w:val="002C7441"/>
    <w:rsid w:val="002C7BA4"/>
    <w:rsid w:val="002D574D"/>
    <w:rsid w:val="002E5EC3"/>
    <w:rsid w:val="002F2BBF"/>
    <w:rsid w:val="002F2FA6"/>
    <w:rsid w:val="002F4053"/>
    <w:rsid w:val="00311F8C"/>
    <w:rsid w:val="003160AB"/>
    <w:rsid w:val="0031635C"/>
    <w:rsid w:val="00321A42"/>
    <w:rsid w:val="00325155"/>
    <w:rsid w:val="003408D0"/>
    <w:rsid w:val="00340E19"/>
    <w:rsid w:val="00345321"/>
    <w:rsid w:val="003635F4"/>
    <w:rsid w:val="00367C29"/>
    <w:rsid w:val="00374977"/>
    <w:rsid w:val="00374CA3"/>
    <w:rsid w:val="003765D8"/>
    <w:rsid w:val="00384689"/>
    <w:rsid w:val="00384A9E"/>
    <w:rsid w:val="00393C72"/>
    <w:rsid w:val="003A2E3B"/>
    <w:rsid w:val="003C5723"/>
    <w:rsid w:val="003E276C"/>
    <w:rsid w:val="003E5770"/>
    <w:rsid w:val="003E5EFB"/>
    <w:rsid w:val="003F0879"/>
    <w:rsid w:val="003F2760"/>
    <w:rsid w:val="003F3D8E"/>
    <w:rsid w:val="003F47DD"/>
    <w:rsid w:val="003F6FCD"/>
    <w:rsid w:val="00401B8C"/>
    <w:rsid w:val="00407E3B"/>
    <w:rsid w:val="004103E5"/>
    <w:rsid w:val="00423E78"/>
    <w:rsid w:val="00424112"/>
    <w:rsid w:val="004256C4"/>
    <w:rsid w:val="00430394"/>
    <w:rsid w:val="00432019"/>
    <w:rsid w:val="00434766"/>
    <w:rsid w:val="00441DBA"/>
    <w:rsid w:val="00451ECD"/>
    <w:rsid w:val="00467F2E"/>
    <w:rsid w:val="0047609F"/>
    <w:rsid w:val="00480D67"/>
    <w:rsid w:val="00486DF5"/>
    <w:rsid w:val="00492E9B"/>
    <w:rsid w:val="004A587A"/>
    <w:rsid w:val="004B13CA"/>
    <w:rsid w:val="004B74E4"/>
    <w:rsid w:val="004B7719"/>
    <w:rsid w:val="004D0E9E"/>
    <w:rsid w:val="004D294C"/>
    <w:rsid w:val="004E3435"/>
    <w:rsid w:val="004E4FFE"/>
    <w:rsid w:val="004F607B"/>
    <w:rsid w:val="004F7DE9"/>
    <w:rsid w:val="00505608"/>
    <w:rsid w:val="00510B4E"/>
    <w:rsid w:val="005136BB"/>
    <w:rsid w:val="00514CDF"/>
    <w:rsid w:val="00537F99"/>
    <w:rsid w:val="0054041A"/>
    <w:rsid w:val="00547D26"/>
    <w:rsid w:val="00552AEA"/>
    <w:rsid w:val="00555F24"/>
    <w:rsid w:val="005575FC"/>
    <w:rsid w:val="00566A25"/>
    <w:rsid w:val="00572C21"/>
    <w:rsid w:val="0057495B"/>
    <w:rsid w:val="005750D4"/>
    <w:rsid w:val="005909CE"/>
    <w:rsid w:val="00594C06"/>
    <w:rsid w:val="00596B59"/>
    <w:rsid w:val="005A5C0F"/>
    <w:rsid w:val="005B1D82"/>
    <w:rsid w:val="005C1006"/>
    <w:rsid w:val="005C1D76"/>
    <w:rsid w:val="005C5CD8"/>
    <w:rsid w:val="005D1436"/>
    <w:rsid w:val="005D3F41"/>
    <w:rsid w:val="00610905"/>
    <w:rsid w:val="00614C7D"/>
    <w:rsid w:val="00620ADC"/>
    <w:rsid w:val="00625A41"/>
    <w:rsid w:val="00625D7F"/>
    <w:rsid w:val="00631AC3"/>
    <w:rsid w:val="00635FFA"/>
    <w:rsid w:val="0063671C"/>
    <w:rsid w:val="006434B3"/>
    <w:rsid w:val="00643F1A"/>
    <w:rsid w:val="00644559"/>
    <w:rsid w:val="00650329"/>
    <w:rsid w:val="0065134C"/>
    <w:rsid w:val="006567DD"/>
    <w:rsid w:val="00660E3B"/>
    <w:rsid w:val="00664817"/>
    <w:rsid w:val="006662B2"/>
    <w:rsid w:val="00671113"/>
    <w:rsid w:val="00673C5A"/>
    <w:rsid w:val="006846DD"/>
    <w:rsid w:val="0068593B"/>
    <w:rsid w:val="00687D83"/>
    <w:rsid w:val="006902A0"/>
    <w:rsid w:val="006A108D"/>
    <w:rsid w:val="006A312B"/>
    <w:rsid w:val="006A788B"/>
    <w:rsid w:val="006B6F43"/>
    <w:rsid w:val="006C1894"/>
    <w:rsid w:val="006C4127"/>
    <w:rsid w:val="006C4252"/>
    <w:rsid w:val="006D310E"/>
    <w:rsid w:val="006E5390"/>
    <w:rsid w:val="006E5BBF"/>
    <w:rsid w:val="006E7181"/>
    <w:rsid w:val="006F31C2"/>
    <w:rsid w:val="007039D8"/>
    <w:rsid w:val="00712A44"/>
    <w:rsid w:val="00720113"/>
    <w:rsid w:val="00724516"/>
    <w:rsid w:val="00735886"/>
    <w:rsid w:val="0073645F"/>
    <w:rsid w:val="00736718"/>
    <w:rsid w:val="0074238F"/>
    <w:rsid w:val="0074588E"/>
    <w:rsid w:val="007511A5"/>
    <w:rsid w:val="0076011A"/>
    <w:rsid w:val="00761635"/>
    <w:rsid w:val="007721C4"/>
    <w:rsid w:val="00773974"/>
    <w:rsid w:val="00783952"/>
    <w:rsid w:val="00790D98"/>
    <w:rsid w:val="007979C8"/>
    <w:rsid w:val="007A5691"/>
    <w:rsid w:val="007A625B"/>
    <w:rsid w:val="007B1BED"/>
    <w:rsid w:val="007B4AFE"/>
    <w:rsid w:val="007D5C9B"/>
    <w:rsid w:val="007D6807"/>
    <w:rsid w:val="007E5B5D"/>
    <w:rsid w:val="007E76B6"/>
    <w:rsid w:val="007E7DE6"/>
    <w:rsid w:val="007F04A0"/>
    <w:rsid w:val="00802952"/>
    <w:rsid w:val="00804672"/>
    <w:rsid w:val="00813F35"/>
    <w:rsid w:val="00822466"/>
    <w:rsid w:val="0083381B"/>
    <w:rsid w:val="00837C64"/>
    <w:rsid w:val="00840513"/>
    <w:rsid w:val="00840967"/>
    <w:rsid w:val="008458E1"/>
    <w:rsid w:val="00845A8A"/>
    <w:rsid w:val="00852C2B"/>
    <w:rsid w:val="00853FA7"/>
    <w:rsid w:val="00867EB6"/>
    <w:rsid w:val="00870D6B"/>
    <w:rsid w:val="00871800"/>
    <w:rsid w:val="00881B8E"/>
    <w:rsid w:val="008A1D5D"/>
    <w:rsid w:val="008A3252"/>
    <w:rsid w:val="008A7CD1"/>
    <w:rsid w:val="008B4874"/>
    <w:rsid w:val="008C16A8"/>
    <w:rsid w:val="008C4195"/>
    <w:rsid w:val="008D1D0E"/>
    <w:rsid w:val="008D22B5"/>
    <w:rsid w:val="008E2634"/>
    <w:rsid w:val="008F6335"/>
    <w:rsid w:val="009020DF"/>
    <w:rsid w:val="0090297B"/>
    <w:rsid w:val="009030C8"/>
    <w:rsid w:val="00904B3B"/>
    <w:rsid w:val="0090573F"/>
    <w:rsid w:val="0091308C"/>
    <w:rsid w:val="0091342D"/>
    <w:rsid w:val="00915FAB"/>
    <w:rsid w:val="00917DF4"/>
    <w:rsid w:val="009231C1"/>
    <w:rsid w:val="009261D2"/>
    <w:rsid w:val="00934555"/>
    <w:rsid w:val="00935FD5"/>
    <w:rsid w:val="009371B4"/>
    <w:rsid w:val="009376E7"/>
    <w:rsid w:val="009442DE"/>
    <w:rsid w:val="00952D58"/>
    <w:rsid w:val="0095759D"/>
    <w:rsid w:val="0096019C"/>
    <w:rsid w:val="00960201"/>
    <w:rsid w:val="009608EE"/>
    <w:rsid w:val="00973124"/>
    <w:rsid w:val="00983485"/>
    <w:rsid w:val="00993862"/>
    <w:rsid w:val="00996FEF"/>
    <w:rsid w:val="009A43B6"/>
    <w:rsid w:val="009A52FF"/>
    <w:rsid w:val="009B01D2"/>
    <w:rsid w:val="009B3671"/>
    <w:rsid w:val="009B52E7"/>
    <w:rsid w:val="009B742E"/>
    <w:rsid w:val="009C1CD9"/>
    <w:rsid w:val="009C6DA6"/>
    <w:rsid w:val="00A03374"/>
    <w:rsid w:val="00A15B3D"/>
    <w:rsid w:val="00A2493F"/>
    <w:rsid w:val="00A2799E"/>
    <w:rsid w:val="00A32C95"/>
    <w:rsid w:val="00A3601A"/>
    <w:rsid w:val="00A37DB8"/>
    <w:rsid w:val="00A40592"/>
    <w:rsid w:val="00A50D1B"/>
    <w:rsid w:val="00A5247C"/>
    <w:rsid w:val="00A5277B"/>
    <w:rsid w:val="00A53473"/>
    <w:rsid w:val="00A6097E"/>
    <w:rsid w:val="00A664C0"/>
    <w:rsid w:val="00A7271E"/>
    <w:rsid w:val="00A74572"/>
    <w:rsid w:val="00A8080C"/>
    <w:rsid w:val="00A904C8"/>
    <w:rsid w:val="00A9541B"/>
    <w:rsid w:val="00AA37BD"/>
    <w:rsid w:val="00AB6AC3"/>
    <w:rsid w:val="00AD3F63"/>
    <w:rsid w:val="00AD7518"/>
    <w:rsid w:val="00AE1177"/>
    <w:rsid w:val="00AF283F"/>
    <w:rsid w:val="00AF285E"/>
    <w:rsid w:val="00AF7274"/>
    <w:rsid w:val="00B02394"/>
    <w:rsid w:val="00B11A07"/>
    <w:rsid w:val="00B13239"/>
    <w:rsid w:val="00B2371C"/>
    <w:rsid w:val="00B3439B"/>
    <w:rsid w:val="00B356B7"/>
    <w:rsid w:val="00B359D5"/>
    <w:rsid w:val="00B41B2F"/>
    <w:rsid w:val="00B46CAD"/>
    <w:rsid w:val="00B711C6"/>
    <w:rsid w:val="00B73314"/>
    <w:rsid w:val="00B76B38"/>
    <w:rsid w:val="00B82BD3"/>
    <w:rsid w:val="00B83885"/>
    <w:rsid w:val="00B84493"/>
    <w:rsid w:val="00B86814"/>
    <w:rsid w:val="00BA0D8C"/>
    <w:rsid w:val="00BA4570"/>
    <w:rsid w:val="00BB69D8"/>
    <w:rsid w:val="00BC46A8"/>
    <w:rsid w:val="00BD227B"/>
    <w:rsid w:val="00BD22EC"/>
    <w:rsid w:val="00BD3BF8"/>
    <w:rsid w:val="00BD6F1A"/>
    <w:rsid w:val="00BF25B8"/>
    <w:rsid w:val="00BF3527"/>
    <w:rsid w:val="00BF69B7"/>
    <w:rsid w:val="00C004E8"/>
    <w:rsid w:val="00C0214A"/>
    <w:rsid w:val="00C03866"/>
    <w:rsid w:val="00C06A97"/>
    <w:rsid w:val="00C147B0"/>
    <w:rsid w:val="00C15642"/>
    <w:rsid w:val="00C17423"/>
    <w:rsid w:val="00C23128"/>
    <w:rsid w:val="00C244D7"/>
    <w:rsid w:val="00C3437F"/>
    <w:rsid w:val="00C34840"/>
    <w:rsid w:val="00C432E1"/>
    <w:rsid w:val="00C43F41"/>
    <w:rsid w:val="00C46B46"/>
    <w:rsid w:val="00C53CD8"/>
    <w:rsid w:val="00C56D7A"/>
    <w:rsid w:val="00C5752B"/>
    <w:rsid w:val="00C63AB7"/>
    <w:rsid w:val="00C66127"/>
    <w:rsid w:val="00C84DE0"/>
    <w:rsid w:val="00C87D4A"/>
    <w:rsid w:val="00C90286"/>
    <w:rsid w:val="00C93C90"/>
    <w:rsid w:val="00C94363"/>
    <w:rsid w:val="00C94DD5"/>
    <w:rsid w:val="00C9711D"/>
    <w:rsid w:val="00C97998"/>
    <w:rsid w:val="00CC1C9A"/>
    <w:rsid w:val="00CE13BC"/>
    <w:rsid w:val="00CE3CE6"/>
    <w:rsid w:val="00D01684"/>
    <w:rsid w:val="00D17E3B"/>
    <w:rsid w:val="00D20AE0"/>
    <w:rsid w:val="00D26E35"/>
    <w:rsid w:val="00D36227"/>
    <w:rsid w:val="00D435A0"/>
    <w:rsid w:val="00D445E2"/>
    <w:rsid w:val="00D47A35"/>
    <w:rsid w:val="00D519AB"/>
    <w:rsid w:val="00D52E63"/>
    <w:rsid w:val="00D53B42"/>
    <w:rsid w:val="00D60473"/>
    <w:rsid w:val="00D61E0A"/>
    <w:rsid w:val="00D62E92"/>
    <w:rsid w:val="00D66280"/>
    <w:rsid w:val="00D70F0A"/>
    <w:rsid w:val="00D73A42"/>
    <w:rsid w:val="00D7416D"/>
    <w:rsid w:val="00D741C6"/>
    <w:rsid w:val="00D765F0"/>
    <w:rsid w:val="00D84A70"/>
    <w:rsid w:val="00D84FE8"/>
    <w:rsid w:val="00D9035C"/>
    <w:rsid w:val="00D925FC"/>
    <w:rsid w:val="00D92C5F"/>
    <w:rsid w:val="00D972C9"/>
    <w:rsid w:val="00DB3290"/>
    <w:rsid w:val="00DB742B"/>
    <w:rsid w:val="00DB7C69"/>
    <w:rsid w:val="00DC0B1D"/>
    <w:rsid w:val="00DC7052"/>
    <w:rsid w:val="00E04EB0"/>
    <w:rsid w:val="00E071AA"/>
    <w:rsid w:val="00E07958"/>
    <w:rsid w:val="00E16AB3"/>
    <w:rsid w:val="00E20313"/>
    <w:rsid w:val="00E24BEA"/>
    <w:rsid w:val="00E33A83"/>
    <w:rsid w:val="00E54C86"/>
    <w:rsid w:val="00E60515"/>
    <w:rsid w:val="00E61BB2"/>
    <w:rsid w:val="00E629E0"/>
    <w:rsid w:val="00E6445D"/>
    <w:rsid w:val="00E64B29"/>
    <w:rsid w:val="00E7391D"/>
    <w:rsid w:val="00E82AE3"/>
    <w:rsid w:val="00E93C1B"/>
    <w:rsid w:val="00E9452B"/>
    <w:rsid w:val="00EA240F"/>
    <w:rsid w:val="00EB2F6C"/>
    <w:rsid w:val="00EB449E"/>
    <w:rsid w:val="00EC1AD8"/>
    <w:rsid w:val="00EC47A6"/>
    <w:rsid w:val="00ED03CC"/>
    <w:rsid w:val="00ED03E0"/>
    <w:rsid w:val="00EE5C28"/>
    <w:rsid w:val="00EE74C9"/>
    <w:rsid w:val="00F1376B"/>
    <w:rsid w:val="00F14B93"/>
    <w:rsid w:val="00F15A87"/>
    <w:rsid w:val="00F21450"/>
    <w:rsid w:val="00F214F0"/>
    <w:rsid w:val="00F24D2C"/>
    <w:rsid w:val="00F31A31"/>
    <w:rsid w:val="00F40985"/>
    <w:rsid w:val="00F4398F"/>
    <w:rsid w:val="00F44B73"/>
    <w:rsid w:val="00F46FAC"/>
    <w:rsid w:val="00F60329"/>
    <w:rsid w:val="00F75D22"/>
    <w:rsid w:val="00F82229"/>
    <w:rsid w:val="00F849E7"/>
    <w:rsid w:val="00F8630F"/>
    <w:rsid w:val="00F90097"/>
    <w:rsid w:val="00F94280"/>
    <w:rsid w:val="00FD3805"/>
    <w:rsid w:val="00FE7A74"/>
    <w:rsid w:val="00FF41CB"/>
    <w:rsid w:val="00FF4530"/>
    <w:rsid w:val="7971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29868"/>
  <w15:docId w15:val="{B40325C5-EBE9-4833-81DD-E395FE7B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10">
    <w:name w:val="样式1"/>
    <w:basedOn w:val="3"/>
    <w:link w:val="1Char"/>
    <w:qFormat/>
    <w:pPr>
      <w:widowControl/>
      <w:spacing w:line="440" w:lineRule="exact"/>
    </w:pPr>
    <w:rPr>
      <w:rFonts w:ascii="微软雅黑" w:eastAsia="微软雅黑" w:hAnsi="微软雅黑"/>
      <w:color w:val="000000" w:themeColor="text1"/>
      <w:sz w:val="28"/>
      <w:szCs w:val="28"/>
    </w:rPr>
  </w:style>
  <w:style w:type="character" w:customStyle="1" w:styleId="1Char">
    <w:name w:val="样式1 Char"/>
    <w:basedOn w:val="30"/>
    <w:link w:val="10"/>
    <w:qFormat/>
    <w:rPr>
      <w:rFonts w:ascii="微软雅黑" w:eastAsia="微软雅黑" w:hAnsi="微软雅黑"/>
      <w:b/>
      <w:bCs/>
      <w:color w:val="000000" w:themeColor="text1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Pr>
      <w:b/>
      <w:bCs/>
      <w:sz w:val="32"/>
      <w:szCs w:val="32"/>
    </w:rPr>
  </w:style>
  <w:style w:type="paragraph" w:customStyle="1" w:styleId="2">
    <w:name w:val="样式2"/>
    <w:basedOn w:val="a"/>
    <w:link w:val="2Char"/>
    <w:qFormat/>
    <w:pPr>
      <w:widowControl/>
      <w:snapToGrid w:val="0"/>
      <w:spacing w:afterLines="100" w:after="312" w:line="240" w:lineRule="atLeast"/>
      <w:contextualSpacing/>
    </w:pPr>
    <w:rPr>
      <w:rFonts w:ascii="微软雅黑" w:eastAsia="微软雅黑" w:hAnsi="微软雅黑"/>
      <w:b/>
      <w:bCs/>
      <w:color w:val="000000" w:themeColor="text1"/>
      <w:sz w:val="28"/>
      <w:szCs w:val="28"/>
    </w:rPr>
  </w:style>
  <w:style w:type="character" w:customStyle="1" w:styleId="2Char">
    <w:name w:val="样式2 Char"/>
    <w:basedOn w:val="a0"/>
    <w:link w:val="2"/>
    <w:qFormat/>
    <w:rPr>
      <w:rFonts w:ascii="微软雅黑" w:eastAsia="微软雅黑" w:hAnsi="微软雅黑"/>
      <w:b/>
      <w:bCs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29A22-A6BD-45F4-9174-34477A58C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651</Words>
  <Characters>3712</Characters>
  <Application>Microsoft Office Word</Application>
  <DocSecurity>0</DocSecurity>
  <Lines>30</Lines>
  <Paragraphs>8</Paragraphs>
  <ScaleCrop>false</ScaleCrop>
  <Company>FAWCAR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马燃</dc:creator>
  <cp:lastModifiedBy>admin</cp:lastModifiedBy>
  <cp:revision>20</cp:revision>
  <cp:lastPrinted>2023-04-06T09:12:00Z</cp:lastPrinted>
  <dcterms:created xsi:type="dcterms:W3CDTF">2026-04-30T07:37:00Z</dcterms:created>
  <dcterms:modified xsi:type="dcterms:W3CDTF">2026-05-07T11:14:00Z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2052-11.8.2.12119</vt:lpwstr>
  </property>
  <property fmtid="{D5CDD505-2E9C-101B-9397-08002B2CF9AE}" pid="3" name="ICV">
    <vt:lpwstr>E703B9E3E570485694DAFCB81EC0FCBF</vt:lpwstr>
  </property>
</Properties>
</file>