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F884" w14:textId="77777777" w:rsidR="00BE4F4E" w:rsidRDefault="00DF09B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605001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proofErr w:type="gramStart"/>
      <w:r>
        <w:rPr>
          <w:color w:val="000000"/>
          <w:sz w:val="24"/>
        </w:rPr>
        <w:t>威奥股份</w:t>
      </w:r>
      <w:proofErr w:type="gramEnd"/>
    </w:p>
    <w:p w14:paraId="07E1D4B2" w14:textId="77777777" w:rsidR="00DA2C7E" w:rsidRDefault="00DF09B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青岛威奥轨道股份有限公司</w:t>
      </w:r>
    </w:p>
    <w:p w14:paraId="4D93B299" w14:textId="003B8ECC" w:rsidR="00BE4F4E" w:rsidRDefault="00DF09B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6377ED6" w14:textId="77777777" w:rsidR="00BE4F4E" w:rsidRDefault="00DF09B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BE4F4E" w14:paraId="5A1CE72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6C3" w14:textId="77777777" w:rsidR="00BE4F4E" w:rsidRDefault="00DF09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2CE9611A" w14:textId="77777777" w:rsidR="00BE4F4E" w:rsidRDefault="00BE4F4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E702" w14:textId="77777777" w:rsidR="00BE4F4E" w:rsidRDefault="00DF09B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5830F2EB" w14:textId="77777777" w:rsidR="00BE4F4E" w:rsidRDefault="00DF09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8E40E3D" w14:textId="77777777" w:rsidR="00BE4F4E" w:rsidRDefault="00DF09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10033772" w14:textId="77777777" w:rsidR="00BE4F4E" w:rsidRDefault="00DF09B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6672B880" w14:textId="77777777" w:rsidR="00BE4F4E" w:rsidRDefault="00DF09B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BE4F4E" w14:paraId="4FD717C0" w14:textId="77777777" w:rsidTr="00DA2C7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F83" w14:textId="77777777" w:rsidR="00BE4F4E" w:rsidRDefault="00DF09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903C" w14:textId="77777777" w:rsidR="00BE4F4E" w:rsidRDefault="00DF09B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BE4F4E" w14:paraId="107EEEC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054F" w14:textId="77777777" w:rsidR="00BE4F4E" w:rsidRDefault="00DF09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209" w14:textId="77777777" w:rsidR="00BE4F4E" w:rsidRDefault="00DF09B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8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周五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15:00~17:00</w:t>
            </w:r>
          </w:p>
        </w:tc>
      </w:tr>
      <w:tr w:rsidR="00BE4F4E" w14:paraId="568A369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E58B" w14:textId="77777777" w:rsidR="00BE4F4E" w:rsidRDefault="00DF09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F2BE" w14:textId="77777777" w:rsidR="00BE4F4E" w:rsidRDefault="00DF09B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BE4F4E" w14:paraId="48CB5CC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6D3" w14:textId="77777777" w:rsidR="00BE4F4E" w:rsidRDefault="00DF09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C093" w14:textId="0EBAF6E2" w:rsidR="00BE4F4E" w:rsidRDefault="00DF09B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</w:t>
            </w:r>
            <w:r w:rsidR="007F1279">
              <w:rPr>
                <w:rFonts w:ascii="宋体" w:hAnsi="宋体"/>
                <w:bCs/>
                <w:sz w:val="24"/>
              </w:rPr>
              <w:t>董事长、总经理孙继龙</w:t>
            </w:r>
          </w:p>
          <w:p w14:paraId="7789C2E2" w14:textId="3C7658D6" w:rsidR="00BE4F4E" w:rsidRDefault="00DF09B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</w:t>
            </w:r>
            <w:r w:rsidR="007F1279">
              <w:rPr>
                <w:rFonts w:ascii="宋体" w:hAnsi="宋体"/>
                <w:bCs/>
                <w:sz w:val="24"/>
              </w:rPr>
              <w:t>独立董事罗福凯</w:t>
            </w:r>
          </w:p>
          <w:p w14:paraId="7B063F20" w14:textId="359DE756" w:rsidR="00BE4F4E" w:rsidRDefault="00DF09B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</w:t>
            </w:r>
            <w:r w:rsidR="007F1279">
              <w:rPr>
                <w:rFonts w:ascii="宋体" w:hAnsi="宋体"/>
                <w:bCs/>
                <w:sz w:val="24"/>
              </w:rPr>
              <w:t>财务负责人苗华</w:t>
            </w:r>
          </w:p>
          <w:p w14:paraId="39B0A589" w14:textId="77777777" w:rsidR="00BE4F4E" w:rsidRDefault="00DF09B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4、董事会秘书赵婷婷</w:t>
            </w:r>
          </w:p>
        </w:tc>
      </w:tr>
      <w:tr w:rsidR="00BE4F4E" w14:paraId="6ECEA91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EAC2" w14:textId="77777777" w:rsidR="00BE4F4E" w:rsidRDefault="00DF09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5D41D67D" w14:textId="77777777" w:rsidR="00BE4F4E" w:rsidRDefault="00BE4F4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439" w14:textId="77777777" w:rsidR="00BE4F4E" w:rsidRDefault="00DF09B0" w:rsidP="00DA2C7E">
            <w:pPr>
              <w:spacing w:beforeLines="50" w:before="156" w:line="4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4A9D8AB4" w14:textId="4972C2F5" w:rsidR="00BE4F4E" w:rsidRDefault="00DF09B0" w:rsidP="00DA2C7E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1、2025年，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轨交主业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（轨道交通设备）：营收15.85亿元，毛利率33.18，全年净利润约1.7 亿元（公司核心、唯一盈利板块，无任何亏损）；汽车业务（新能源汽车配套，唐山常州帝人）：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营收仅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1.16亿元，毛利率- 23.05（深度亏损），全年合计亏损8436.87万元。对公司盈利水平有重大的负面影响，这一情况还会持续吗？</w:t>
            </w:r>
          </w:p>
          <w:p w14:paraId="18DEEE7D" w14:textId="52AE0753" w:rsidR="00BE4F4E" w:rsidRDefault="00DA2C7E" w:rsidP="00DA2C7E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答复：</w:t>
            </w:r>
            <w:r w:rsidR="00DF09B0">
              <w:rPr>
                <w:rFonts w:ascii="宋体" w:hAnsi="宋体"/>
                <w:sz w:val="24"/>
                <w:szCs w:val="24"/>
              </w:rPr>
              <w:t>尊敬的投资者您好，公司收购唐山帝人，主要基于SMC 复合材料技术</w:t>
            </w:r>
            <w:proofErr w:type="gramStart"/>
            <w:r w:rsidR="00DF09B0">
              <w:rPr>
                <w:rFonts w:ascii="宋体" w:hAnsi="宋体"/>
                <w:sz w:val="24"/>
                <w:szCs w:val="24"/>
              </w:rPr>
              <w:t>与轨交主业</w:t>
            </w:r>
            <w:proofErr w:type="gramEnd"/>
            <w:r w:rsidR="00DF09B0">
              <w:rPr>
                <w:rFonts w:ascii="宋体" w:hAnsi="宋体"/>
                <w:sz w:val="24"/>
                <w:szCs w:val="24"/>
              </w:rPr>
              <w:t>存在技术协同与应用互通。针对汽车业务阶段性亏损加大的情况，公司将统筹优化经营策略，后续结合</w:t>
            </w:r>
            <w:proofErr w:type="gramStart"/>
            <w:r w:rsidR="00DF09B0">
              <w:rPr>
                <w:rFonts w:ascii="宋体" w:hAnsi="宋体"/>
                <w:sz w:val="24"/>
                <w:szCs w:val="24"/>
              </w:rPr>
              <w:t>轨交主业</w:t>
            </w:r>
            <w:proofErr w:type="gramEnd"/>
            <w:r w:rsidR="00DF09B0">
              <w:rPr>
                <w:rFonts w:ascii="宋体" w:hAnsi="宋体"/>
                <w:sz w:val="24"/>
                <w:szCs w:val="24"/>
              </w:rPr>
              <w:t>发展及新业务布局实际情况，适时对汽车配件业务进行战略调整，严控亏损规模、提升整体经营质量。感谢您的关注！</w:t>
            </w:r>
          </w:p>
          <w:p w14:paraId="3B6FF5BF" w14:textId="795BCF38" w:rsidR="00BE4F4E" w:rsidRDefault="00DF09B0" w:rsidP="00DA2C7E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2、新能源汽车配套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营收仅占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总收入7.89，占比极低；毛利率持续深度为负，是公司唯一亏损业务板块。2026 年 Q1 单季亏损：3200 万，请核实情况是否属实？</w:t>
            </w:r>
          </w:p>
          <w:p w14:paraId="51336D0A" w14:textId="6D9C243F" w:rsidR="00BE4F4E" w:rsidRDefault="00DA2C7E" w:rsidP="00DA2C7E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答复：</w:t>
            </w:r>
            <w:r w:rsidR="00DF09B0">
              <w:rPr>
                <w:rFonts w:ascii="宋体" w:hAnsi="宋体"/>
                <w:sz w:val="24"/>
                <w:szCs w:val="24"/>
              </w:rPr>
              <w:t>尊敬的投资者您好，关于公司汽车业务经营情况请以官方公告为准。感谢您的关注和支持！</w:t>
            </w:r>
          </w:p>
          <w:p w14:paraId="3CEAEB81" w14:textId="4B2AB150" w:rsidR="00BE4F4E" w:rsidRDefault="00DF09B0" w:rsidP="00DA2C7E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3、汽车业务（唐山常州帝人）亏损明细:2026 年Q1单季亏损：3200 万,2025年Q1同期亏损：2100万亏损同比扩大约 52</w:t>
            </w:r>
            <w:r w:rsidR="007F1279">
              <w:rPr>
                <w:rFonts w:ascii="宋体" w:hAnsi="宋体"/>
                <w:b/>
                <w:sz w:val="24"/>
                <w:szCs w:val="24"/>
              </w:rPr>
              <w:t>%</w:t>
            </w:r>
            <w:r w:rsidR="007F1279">
              <w:rPr>
                <w:rFonts w:ascii="宋体" w:hAnsi="宋体" w:hint="eastAsia"/>
                <w:b/>
                <w:sz w:val="24"/>
                <w:szCs w:val="24"/>
              </w:rPr>
              <w:t>。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收购日本帝人，持续扩大亏损，请问公司有什么举措，改善和改变这种情况呢？有什么举措？</w:t>
            </w:r>
          </w:p>
          <w:p w14:paraId="1B5989A9" w14:textId="623DDF45" w:rsidR="00BE4F4E" w:rsidRDefault="00DA2C7E" w:rsidP="00DA2C7E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答复：</w:t>
            </w:r>
            <w:r w:rsidR="00DF09B0">
              <w:rPr>
                <w:rFonts w:ascii="宋体" w:hAnsi="宋体"/>
                <w:sz w:val="24"/>
                <w:szCs w:val="24"/>
              </w:rPr>
              <w:t>尊敬的投资者您好，关于公司汽车业务具体经营数据，请以公司相关公告为准。公司收购唐山帝人，主要基于SMC复合材料技术</w:t>
            </w:r>
            <w:proofErr w:type="gramStart"/>
            <w:r w:rsidR="00DF09B0">
              <w:rPr>
                <w:rFonts w:ascii="宋体" w:hAnsi="宋体"/>
                <w:sz w:val="24"/>
                <w:szCs w:val="24"/>
              </w:rPr>
              <w:t>与轨交主业</w:t>
            </w:r>
            <w:proofErr w:type="gramEnd"/>
            <w:r w:rsidR="00DF09B0">
              <w:rPr>
                <w:rFonts w:ascii="宋体" w:hAnsi="宋体"/>
                <w:sz w:val="24"/>
                <w:szCs w:val="24"/>
              </w:rPr>
              <w:t>存在技术协同与应用互通。针对汽车业务阶段性亏损加大的情况，公司将统筹优化经营策略，后续结合</w:t>
            </w:r>
            <w:proofErr w:type="gramStart"/>
            <w:r w:rsidR="00DF09B0">
              <w:rPr>
                <w:rFonts w:ascii="宋体" w:hAnsi="宋体"/>
                <w:sz w:val="24"/>
                <w:szCs w:val="24"/>
              </w:rPr>
              <w:t>轨交主业</w:t>
            </w:r>
            <w:proofErr w:type="gramEnd"/>
            <w:r w:rsidR="00DF09B0">
              <w:rPr>
                <w:rFonts w:ascii="宋体" w:hAnsi="宋体"/>
                <w:sz w:val="24"/>
                <w:szCs w:val="24"/>
              </w:rPr>
              <w:t>发展及新业务布局实际情况，适时对汽车配件业务进行战略调整，严控亏损规模、提升整体经营质量。感谢您的关注！</w:t>
            </w:r>
          </w:p>
          <w:p w14:paraId="5502CB0C" w14:textId="177F9F99" w:rsidR="00BE4F4E" w:rsidRDefault="00DF09B0" w:rsidP="00DA2C7E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4、2026年第一季度末，公司应收账款高达11.09亿元，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占最新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年报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归母净利润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比率12倍，回收风险持续关注，公司下一步如何优化应收账款？</w:t>
            </w:r>
          </w:p>
          <w:p w14:paraId="67345D1B" w14:textId="3F78B361" w:rsidR="00BE4F4E" w:rsidRDefault="00DA2C7E" w:rsidP="00DA2C7E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答复：</w:t>
            </w:r>
            <w:r w:rsidR="00DF09B0">
              <w:rPr>
                <w:rFonts w:ascii="宋体" w:hAnsi="宋体"/>
                <w:sz w:val="24"/>
                <w:szCs w:val="24"/>
              </w:rPr>
              <w:t>尊敬的投资者您好，随着公司销售规模持续增长，在按合同约定完成产品交付并经客户验收后，确认的销售收入及应收账款相应增加。公司主要客户均为轨道交通行业头部整车制造企业，整体信用状况优良，公司应收账款账龄在1年以内的</w:t>
            </w:r>
            <w:proofErr w:type="gramStart"/>
            <w:r w:rsidR="00DF09B0">
              <w:rPr>
                <w:rFonts w:ascii="宋体" w:hAnsi="宋体"/>
                <w:sz w:val="24"/>
                <w:szCs w:val="24"/>
              </w:rPr>
              <w:t>占比较</w:t>
            </w:r>
            <w:proofErr w:type="gramEnd"/>
            <w:r w:rsidR="00DF09B0">
              <w:rPr>
                <w:rFonts w:ascii="宋体" w:hAnsi="宋体"/>
                <w:sz w:val="24"/>
                <w:szCs w:val="24"/>
              </w:rPr>
              <w:t>高，发生坏账的风险极低。公司将继续强化应收</w:t>
            </w:r>
            <w:proofErr w:type="gramStart"/>
            <w:r w:rsidR="00DF09B0">
              <w:rPr>
                <w:rFonts w:ascii="宋体" w:hAnsi="宋体"/>
                <w:sz w:val="24"/>
                <w:szCs w:val="24"/>
              </w:rPr>
              <w:t>账款管</w:t>
            </w:r>
            <w:proofErr w:type="gramEnd"/>
            <w:r w:rsidR="00DF09B0">
              <w:rPr>
                <w:rFonts w:ascii="宋体" w:hAnsi="宋体"/>
                <w:sz w:val="24"/>
                <w:szCs w:val="24"/>
              </w:rPr>
              <w:t>控，做好应收账款回收事宜。感谢您的关注和支持！</w:t>
            </w:r>
          </w:p>
          <w:p w14:paraId="5EE4B52A" w14:textId="3EF2E7E4" w:rsidR="00BE4F4E" w:rsidRDefault="00DF09B0" w:rsidP="00DA2C7E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5、高铁智能化模</w:t>
            </w:r>
            <w:r w:rsidR="007F1279">
              <w:rPr>
                <w:rFonts w:ascii="宋体" w:hAnsi="宋体" w:hint="eastAsia"/>
                <w:b/>
                <w:sz w:val="24"/>
                <w:szCs w:val="24"/>
              </w:rPr>
              <w:t>块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应用占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比</w:t>
            </w:r>
          </w:p>
          <w:p w14:paraId="0706FCBB" w14:textId="222D69CA" w:rsidR="00BE4F4E" w:rsidRDefault="00DA2C7E" w:rsidP="00DA2C7E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答复：</w:t>
            </w:r>
            <w:r w:rsidR="00DF09B0">
              <w:rPr>
                <w:rFonts w:ascii="宋体" w:hAnsi="宋体"/>
                <w:sz w:val="24"/>
                <w:szCs w:val="24"/>
              </w:rPr>
              <w:t>尊敬的投资者您好！公司长期</w:t>
            </w:r>
            <w:proofErr w:type="gramStart"/>
            <w:r w:rsidR="00DF09B0">
              <w:rPr>
                <w:rFonts w:ascii="宋体" w:hAnsi="宋体"/>
                <w:sz w:val="24"/>
                <w:szCs w:val="24"/>
              </w:rPr>
              <w:t>深耕轨交智能化</w:t>
            </w:r>
            <w:proofErr w:type="gramEnd"/>
            <w:r w:rsidR="00DF09B0">
              <w:rPr>
                <w:rFonts w:ascii="宋体" w:hAnsi="宋体"/>
                <w:sz w:val="24"/>
                <w:szCs w:val="24"/>
              </w:rPr>
              <w:t>配套领域，智能座椅、商务包间、智能卫生间、中顶板等核心内饰产品，均已嵌入智能化功能模块并实现常态</w:t>
            </w:r>
            <w:proofErr w:type="gramStart"/>
            <w:r w:rsidR="00DF09B0">
              <w:rPr>
                <w:rFonts w:ascii="宋体" w:hAnsi="宋体"/>
                <w:sz w:val="24"/>
                <w:szCs w:val="24"/>
              </w:rPr>
              <w:t>化配套</w:t>
            </w:r>
            <w:proofErr w:type="gramEnd"/>
            <w:r w:rsidR="00DF09B0">
              <w:rPr>
                <w:rFonts w:ascii="宋体" w:hAnsi="宋体"/>
                <w:sz w:val="24"/>
                <w:szCs w:val="24"/>
              </w:rPr>
              <w:t>应用。公司将持续加大智能数字化研发投入，丰富产品功能、拓展应用场景，巩固提升核心竞争力，稳健推进经营发展。感谢您的关注和支持！</w:t>
            </w:r>
          </w:p>
          <w:p w14:paraId="321A37B3" w14:textId="43402487" w:rsidR="00BE4F4E" w:rsidRDefault="00DF09B0" w:rsidP="00DA2C7E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6、上个月底中吉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乌铁路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已进入全线实质性攻坚施工阶段，中越铁路合作也有所进展，请问这些项目落地会对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威奥产生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多大的项目红利，公司会去争取相关的建设项目吗？</w:t>
            </w:r>
          </w:p>
          <w:p w14:paraId="32D7967C" w14:textId="50EEFAC4" w:rsidR="00BE4F4E" w:rsidRDefault="00DA2C7E" w:rsidP="00DA2C7E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答复：</w:t>
            </w:r>
            <w:r w:rsidR="00DF09B0">
              <w:rPr>
                <w:rFonts w:ascii="宋体" w:hAnsi="宋体"/>
                <w:sz w:val="24"/>
                <w:szCs w:val="24"/>
              </w:rPr>
              <w:t>尊敬的投资者您好，公司</w:t>
            </w:r>
            <w:proofErr w:type="gramStart"/>
            <w:r w:rsidR="00DF09B0">
              <w:rPr>
                <w:rFonts w:ascii="宋体" w:hAnsi="宋体"/>
                <w:sz w:val="24"/>
                <w:szCs w:val="24"/>
              </w:rPr>
              <w:t>主营轨交车辆</w:t>
            </w:r>
            <w:proofErr w:type="gramEnd"/>
            <w:r w:rsidR="00DF09B0">
              <w:rPr>
                <w:rFonts w:ascii="宋体" w:hAnsi="宋体"/>
                <w:sz w:val="24"/>
                <w:szCs w:val="24"/>
              </w:rPr>
              <w:t>内装、</w:t>
            </w:r>
            <w:proofErr w:type="gramStart"/>
            <w:r w:rsidR="00DF09B0">
              <w:rPr>
                <w:rFonts w:ascii="宋体" w:hAnsi="宋体"/>
                <w:sz w:val="24"/>
                <w:szCs w:val="24"/>
              </w:rPr>
              <w:t>集便系统</w:t>
            </w:r>
            <w:proofErr w:type="gramEnd"/>
            <w:r w:rsidR="00DF09B0">
              <w:rPr>
                <w:rFonts w:ascii="宋体" w:hAnsi="宋体"/>
                <w:sz w:val="24"/>
                <w:szCs w:val="24"/>
              </w:rPr>
              <w:t>及车体结构</w:t>
            </w:r>
            <w:proofErr w:type="gramStart"/>
            <w:r w:rsidR="00DF09B0">
              <w:rPr>
                <w:rFonts w:ascii="宋体" w:hAnsi="宋体"/>
                <w:sz w:val="24"/>
                <w:szCs w:val="24"/>
              </w:rPr>
              <w:t>件配套</w:t>
            </w:r>
            <w:proofErr w:type="gramEnd"/>
            <w:r w:rsidR="00DF09B0">
              <w:rPr>
                <w:rFonts w:ascii="宋体" w:hAnsi="宋体"/>
                <w:sz w:val="24"/>
                <w:szCs w:val="24"/>
              </w:rPr>
              <w:t>业务，不参与铁路土建工程施工。公司将紧跟中吉乌、中越跨境铁路建设步伐，主动对接中车等核心主机厂，积极抢抓相关车辆配套订单。感谢您的关注和支持！</w:t>
            </w:r>
          </w:p>
          <w:p w14:paraId="13B4DF54" w14:textId="7B1720B1" w:rsidR="00BE4F4E" w:rsidRDefault="00DF09B0" w:rsidP="00DA2C7E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7、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威奥如何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把握科技Ai时代的脚步，把公司融入进去做好业绩回报广大投资者？</w:t>
            </w:r>
          </w:p>
          <w:p w14:paraId="1CE8498C" w14:textId="3B67CFFD" w:rsidR="00BE4F4E" w:rsidRDefault="00DA2C7E" w:rsidP="00DA2C7E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答复：</w:t>
            </w:r>
            <w:r w:rsidR="00DF09B0">
              <w:rPr>
                <w:rFonts w:ascii="宋体" w:hAnsi="宋体"/>
                <w:sz w:val="24"/>
                <w:szCs w:val="24"/>
              </w:rPr>
              <w:t>尊敬的投资者您好，公司将紧跟AI发展浪潮，立足</w:t>
            </w:r>
            <w:proofErr w:type="gramStart"/>
            <w:r w:rsidR="00DF09B0">
              <w:rPr>
                <w:rFonts w:ascii="宋体" w:hAnsi="宋体"/>
                <w:sz w:val="24"/>
                <w:szCs w:val="24"/>
              </w:rPr>
              <w:t>轨交主业</w:t>
            </w:r>
            <w:proofErr w:type="gramEnd"/>
            <w:r w:rsidR="00DF09B0">
              <w:rPr>
                <w:rFonts w:ascii="宋体" w:hAnsi="宋体"/>
                <w:sz w:val="24"/>
                <w:szCs w:val="24"/>
              </w:rPr>
              <w:t>，用AI赋能生产制造降本提效，同时将人工智能</w:t>
            </w:r>
            <w:proofErr w:type="gramStart"/>
            <w:r w:rsidR="00DF09B0">
              <w:rPr>
                <w:rFonts w:ascii="宋体" w:hAnsi="宋体"/>
                <w:sz w:val="24"/>
                <w:szCs w:val="24"/>
              </w:rPr>
              <w:t>融入轨交智能</w:t>
            </w:r>
            <w:proofErr w:type="gramEnd"/>
            <w:r w:rsidR="00DF09B0">
              <w:rPr>
                <w:rFonts w:ascii="宋体" w:hAnsi="宋体"/>
                <w:sz w:val="24"/>
                <w:szCs w:val="24"/>
              </w:rPr>
              <w:t>座舱、内</w:t>
            </w:r>
            <w:proofErr w:type="gramStart"/>
            <w:r w:rsidR="00DF09B0">
              <w:rPr>
                <w:rFonts w:ascii="宋体" w:hAnsi="宋体"/>
                <w:sz w:val="24"/>
                <w:szCs w:val="24"/>
              </w:rPr>
              <w:t>饰配套</w:t>
            </w:r>
            <w:proofErr w:type="gramEnd"/>
            <w:r w:rsidR="00DF09B0">
              <w:rPr>
                <w:rFonts w:ascii="宋体" w:hAnsi="宋体"/>
                <w:sz w:val="24"/>
                <w:szCs w:val="24"/>
              </w:rPr>
              <w:t>和微高压氧舱智能系统的研发升级中，用数字化、AI化的手段为新产品的研发提供更全面的多维度的数据支撑，以提升产品研发迭代速度，持续夯实主业、培育新增长点，稳步提升业绩回报投资者。感谢您的关注和支持！</w:t>
            </w:r>
          </w:p>
          <w:p w14:paraId="165A43E6" w14:textId="77777777" w:rsidR="00BE4F4E" w:rsidRDefault="00BE4F4E" w:rsidP="00DA2C7E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</w:p>
          <w:p w14:paraId="1FEB7F56" w14:textId="77777777" w:rsidR="00BE4F4E" w:rsidRDefault="00BE4F4E" w:rsidP="00DA2C7E">
            <w:pPr>
              <w:pStyle w:val="Style6"/>
              <w:spacing w:line="460" w:lineRule="exact"/>
              <w:ind w:firstLineChars="50" w:firstLine="120"/>
              <w:rPr>
                <w:rFonts w:ascii="宋体" w:hAnsi="宋体"/>
                <w:sz w:val="24"/>
                <w:szCs w:val="24"/>
              </w:rPr>
            </w:pPr>
          </w:p>
          <w:p w14:paraId="2880C33C" w14:textId="77777777" w:rsidR="00BE4F4E" w:rsidRDefault="00BE4F4E"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:rsidR="00BE4F4E" w14:paraId="18EFCDC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BE76" w14:textId="77777777" w:rsidR="00BE4F4E" w:rsidRDefault="00DF09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65F3" w14:textId="19A7F0C1" w:rsidR="00BE4F4E" w:rsidRDefault="00DA2C7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BE4F4E" w14:paraId="7695FABB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3577" w14:textId="77777777" w:rsidR="00BE4F4E" w:rsidRDefault="00DF09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FED4" w14:textId="59D04F8A" w:rsidR="00BE4F4E" w:rsidRDefault="00DF09B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2026-05-0</w:t>
            </w:r>
            <w:r w:rsidR="00DA2C7E">
              <w:rPr>
                <w:bCs/>
                <w:iCs/>
                <w:color w:val="000000"/>
                <w:sz w:val="24"/>
              </w:rPr>
              <w:t>9</w:t>
            </w:r>
          </w:p>
        </w:tc>
      </w:tr>
    </w:tbl>
    <w:p w14:paraId="72C0D177" w14:textId="77777777" w:rsidR="00BE4F4E" w:rsidRDefault="00BE4F4E"/>
    <w:sectPr w:rsidR="00BE4F4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DDF7" w14:textId="77777777" w:rsidR="006F3B4B" w:rsidRDefault="006F3B4B">
      <w:r>
        <w:separator/>
      </w:r>
    </w:p>
  </w:endnote>
  <w:endnote w:type="continuationSeparator" w:id="0">
    <w:p w14:paraId="308047A4" w14:textId="77777777" w:rsidR="006F3B4B" w:rsidRDefault="006F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72A9" w14:textId="77777777" w:rsidR="00BE4F4E" w:rsidRDefault="00DF09B0">
    <w:pPr>
      <w:pStyle w:val="a3"/>
      <w:jc w:val="right"/>
    </w:pPr>
    <w:r>
      <w:rPr>
        <w:rFonts w:ascii="仿宋" w:eastAsia="仿宋" w:hAnsi="仿宋" w:hint="eastAsia"/>
        <w:sz w:val="24"/>
        <w:szCs w:val="24"/>
        <w:lang w:eastAsia="zh-Hans"/>
      </w:rPr>
      <w:t>深圳市全景网络有限公司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2F9E" w14:textId="77777777" w:rsidR="006F3B4B" w:rsidRDefault="006F3B4B">
      <w:r>
        <w:separator/>
      </w:r>
    </w:p>
  </w:footnote>
  <w:footnote w:type="continuationSeparator" w:id="0">
    <w:p w14:paraId="34AFDA71" w14:textId="77777777" w:rsidR="006F3B4B" w:rsidRDefault="006F3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07F8" w14:textId="38587CAC" w:rsidR="00BE4F4E" w:rsidRDefault="00BE4F4E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06C79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6F3B4B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7F1279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4A0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BE4F4E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A2C7E"/>
    <w:rsid w:val="00DB01FF"/>
    <w:rsid w:val="00DC7778"/>
    <w:rsid w:val="00DE7391"/>
    <w:rsid w:val="00DF09B0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B6A7E"/>
  <w15:docId w15:val="{1BB300FF-D10B-410E-B7EC-77134474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290</Words>
  <Characters>1659</Characters>
  <Application>Microsoft Office Word</Application>
  <DocSecurity>0</DocSecurity>
  <Lines>13</Lines>
  <Paragraphs>3</Paragraphs>
  <ScaleCrop>false</ScaleCrop>
  <Company>微软中国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4</cp:revision>
  <cp:lastPrinted>2014-02-21T05:34:00Z</cp:lastPrinted>
  <dcterms:created xsi:type="dcterms:W3CDTF">2026-05-09T00:26:00Z</dcterms:created>
  <dcterms:modified xsi:type="dcterms:W3CDTF">2026-05-09T06:25:00Z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