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6E0DB">
      <w:pPr>
        <w:spacing w:before="156" w:beforeLines="50" w:after="156" w:afterLines="50" w:line="400" w:lineRule="exact"/>
        <w:jc w:val="left"/>
        <w:rPr>
          <w:rFonts w:hint="eastAsia" w:ascii="宋体" w:hAnsi="宋体"/>
          <w:bCs/>
          <w:iCs/>
          <w:sz w:val="24"/>
          <w:lang w:val="en-US" w:eastAsia="zh-CN"/>
        </w:rPr>
      </w:pPr>
      <w:r>
        <w:rPr>
          <w:rFonts w:hint="eastAsia" w:ascii="宋体" w:hAnsi="宋体"/>
          <w:bCs/>
          <w:iCs/>
          <w:sz w:val="24"/>
        </w:rPr>
        <w:t>股票代码：</w:t>
      </w:r>
      <w:r>
        <w:rPr>
          <w:rFonts w:hint="eastAsia" w:ascii="宋体" w:hAnsi="宋体"/>
          <w:bCs/>
          <w:iCs/>
          <w:sz w:val="24"/>
          <w:lang w:val="en-US" w:eastAsia="zh-CN"/>
        </w:rPr>
        <w:t>600716</w:t>
      </w:r>
      <w:r>
        <w:rPr>
          <w:rFonts w:hint="eastAsia" w:ascii="宋体" w:hAnsi="宋体"/>
          <w:bCs/>
          <w:iCs/>
          <w:sz w:val="24"/>
        </w:rPr>
        <w:t xml:space="preserve">              </w:t>
      </w:r>
      <w:r>
        <w:rPr>
          <w:rFonts w:hint="eastAsia" w:ascii="宋体" w:hAnsi="宋体"/>
          <w:bCs/>
          <w:iCs/>
          <w:sz w:val="24"/>
          <w:lang w:val="en-US" w:eastAsia="zh-CN"/>
        </w:rPr>
        <w:tab/>
      </w:r>
      <w:r>
        <w:rPr>
          <w:rFonts w:hint="eastAsia" w:ascii="宋体" w:hAnsi="宋体"/>
          <w:bCs/>
          <w:iCs/>
          <w:sz w:val="24"/>
          <w:lang w:val="en-US" w:eastAsia="zh-CN"/>
        </w:rPr>
        <w:tab/>
      </w:r>
      <w:r>
        <w:rPr>
          <w:rFonts w:hint="eastAsia" w:ascii="宋体" w:hAnsi="宋体"/>
          <w:bCs/>
          <w:iCs/>
          <w:sz w:val="24"/>
          <w:lang w:val="en-US" w:eastAsia="zh-CN"/>
        </w:rPr>
        <w:tab/>
      </w:r>
      <w:r>
        <w:rPr>
          <w:rFonts w:hint="eastAsia" w:ascii="宋体" w:hAnsi="宋体"/>
          <w:bCs/>
          <w:iCs/>
          <w:sz w:val="24"/>
          <w:lang w:val="en-US" w:eastAsia="zh-CN"/>
        </w:rPr>
        <w:t xml:space="preserve">           </w:t>
      </w:r>
      <w:r>
        <w:rPr>
          <w:rFonts w:hint="eastAsia" w:ascii="宋体" w:hAnsi="宋体"/>
          <w:bCs/>
          <w:iCs/>
          <w:sz w:val="24"/>
        </w:rPr>
        <w:t>股票简称：</w:t>
      </w:r>
      <w:r>
        <w:rPr>
          <w:rFonts w:hint="eastAsia" w:ascii="宋体" w:hAnsi="宋体"/>
          <w:bCs/>
          <w:iCs/>
          <w:sz w:val="24"/>
          <w:lang w:val="en-US" w:eastAsia="zh-CN"/>
        </w:rPr>
        <w:t>凤凰股份</w:t>
      </w:r>
    </w:p>
    <w:p w14:paraId="1984BDA3">
      <w:pPr>
        <w:spacing w:before="156" w:beforeLines="50" w:after="156" w:afterLines="50" w:line="400" w:lineRule="exact"/>
        <w:jc w:val="left"/>
        <w:rPr>
          <w:rFonts w:hint="default" w:ascii="宋体" w:hAnsi="宋体"/>
          <w:bCs/>
          <w:iCs/>
          <w:sz w:val="24"/>
          <w:lang w:val="en-US" w:eastAsia="zh-CN"/>
        </w:rPr>
      </w:pPr>
    </w:p>
    <w:p w14:paraId="74E02FFF">
      <w:pPr>
        <w:spacing w:before="156" w:beforeLines="50" w:after="156" w:afterLines="50" w:line="400" w:lineRule="exact"/>
        <w:jc w:val="center"/>
        <w:rPr>
          <w:rFonts w:ascii="宋体" w:hAnsi="宋体"/>
          <w:b/>
          <w:bCs/>
          <w:iCs/>
          <w:sz w:val="28"/>
          <w:szCs w:val="28"/>
        </w:rPr>
      </w:pPr>
      <w:r>
        <w:rPr>
          <w:rFonts w:hint="eastAsia" w:ascii="宋体" w:hAnsi="宋体"/>
          <w:b/>
          <w:bCs/>
          <w:iCs/>
          <w:sz w:val="28"/>
          <w:szCs w:val="28"/>
          <w:lang w:val="en-US" w:eastAsia="zh-CN"/>
        </w:rPr>
        <w:t>江苏凤凰置业投资股份有限公司投资者</w:t>
      </w:r>
      <w:r>
        <w:rPr>
          <w:rFonts w:hint="eastAsia" w:ascii="宋体" w:hAnsi="宋体"/>
          <w:b/>
          <w:bCs/>
          <w:iCs/>
          <w:sz w:val="28"/>
          <w:szCs w:val="28"/>
        </w:rPr>
        <w:t>关系活动记录表</w:t>
      </w:r>
    </w:p>
    <w:p w14:paraId="5CD5A51A">
      <w:pPr>
        <w:spacing w:line="400" w:lineRule="exact"/>
        <w:rPr>
          <w:rFonts w:hint="default" w:ascii="宋体" w:hAnsi="宋体" w:eastAsia="宋体"/>
          <w:bCs/>
          <w:iCs/>
          <w:sz w:val="24"/>
          <w:szCs w:val="24"/>
          <w:highlight w:val="yellow"/>
          <w:lang w:val="en-US" w:eastAsia="zh-CN"/>
        </w:rPr>
      </w:pPr>
      <w:r>
        <w:rPr>
          <w:rFonts w:hint="eastAsia" w:ascii="宋体" w:hAnsi="宋体"/>
          <w:bCs/>
          <w:iCs/>
          <w:sz w:val="24"/>
          <w:szCs w:val="24"/>
        </w:rPr>
        <w:t xml:space="preserve">                                                      编号：</w:t>
      </w:r>
      <w:r>
        <w:rPr>
          <w:rFonts w:hint="eastAsia" w:ascii="宋体" w:hAnsi="宋体"/>
          <w:bCs/>
          <w:iCs/>
          <w:sz w:val="24"/>
          <w:szCs w:val="24"/>
          <w:highlight w:val="none"/>
          <w:lang w:val="en-US" w:eastAsia="zh-CN"/>
        </w:rPr>
        <w:t>2026</w:t>
      </w:r>
      <w:r>
        <w:rPr>
          <w:rFonts w:hint="eastAsia" w:ascii="宋体" w:hAnsi="宋体"/>
          <w:bCs/>
          <w:iCs/>
          <w:sz w:val="24"/>
          <w:szCs w:val="24"/>
          <w:highlight w:val="none"/>
        </w:rPr>
        <w:t>-</w:t>
      </w:r>
      <w:r>
        <w:rPr>
          <w:rFonts w:hint="eastAsia" w:ascii="宋体" w:hAnsi="宋体"/>
          <w:bCs/>
          <w:iCs/>
          <w:sz w:val="24"/>
          <w:szCs w:val="24"/>
          <w:highlight w:val="none"/>
          <w:lang w:val="en-US" w:eastAsia="zh-CN"/>
        </w:rPr>
        <w:t>001</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3"/>
        <w:gridCol w:w="5973"/>
      </w:tblGrid>
      <w:tr w14:paraId="7CF4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tcPr>
          <w:p w14:paraId="7B280433">
            <w:pPr>
              <w:spacing w:line="480" w:lineRule="atLeast"/>
              <w:rPr>
                <w:rFonts w:ascii="宋体" w:hAnsi="宋体"/>
                <w:b/>
                <w:bCs/>
                <w:iCs/>
                <w:sz w:val="24"/>
                <w:szCs w:val="24"/>
              </w:rPr>
            </w:pPr>
            <w:r>
              <w:rPr>
                <w:rFonts w:ascii="宋体" w:hAnsi="宋体"/>
                <w:b/>
                <w:bCs/>
                <w:iCs/>
                <w:sz w:val="24"/>
                <w:szCs w:val="24"/>
              </w:rPr>
              <w:t>投资者关系活动类别</w:t>
            </w:r>
          </w:p>
        </w:tc>
        <w:tc>
          <w:tcPr>
            <w:tcW w:w="5973" w:type="dxa"/>
            <w:tcBorders>
              <w:top w:val="single" w:color="auto" w:sz="4" w:space="0"/>
              <w:left w:val="single" w:color="auto" w:sz="4" w:space="0"/>
              <w:bottom w:val="single" w:color="auto" w:sz="4" w:space="0"/>
              <w:right w:val="single" w:color="auto" w:sz="4" w:space="0"/>
            </w:tcBorders>
            <w:shd w:val="clear" w:color="auto" w:fill="auto"/>
          </w:tcPr>
          <w:p w14:paraId="4D41F6A4">
            <w:pPr>
              <w:spacing w:line="480" w:lineRule="atLeast"/>
              <w:rPr>
                <w:rFonts w:ascii="宋体" w:hAnsi="宋体"/>
                <w:sz w:val="24"/>
                <w:szCs w:val="24"/>
              </w:rPr>
            </w:pPr>
            <w:r>
              <w:rPr>
                <w:rFonts w:ascii="宋体" w:hAnsi="宋体"/>
                <w:sz w:val="24"/>
                <w:szCs w:val="24"/>
              </w:rPr>
              <w:t>□特定对象调研        □分析师会议</w:t>
            </w:r>
          </w:p>
          <w:p w14:paraId="556B4FDA">
            <w:pPr>
              <w:spacing w:line="480" w:lineRule="atLeast"/>
              <w:rPr>
                <w:rFonts w:ascii="宋体" w:hAnsi="宋体"/>
                <w:sz w:val="24"/>
                <w:szCs w:val="24"/>
              </w:rPr>
            </w:pPr>
            <w:r>
              <w:rPr>
                <w:rFonts w:ascii="宋体" w:hAnsi="宋体"/>
                <w:sz w:val="24"/>
                <w:szCs w:val="24"/>
              </w:rPr>
              <w:t xml:space="preserve">□媒体采访            </w:t>
            </w:r>
            <w:r>
              <w:rPr>
                <w:rFonts w:hint="eastAsia" w:ascii="宋体" w:hAnsi="宋体"/>
                <w:bCs/>
                <w:iCs/>
                <w:sz w:val="24"/>
                <w:szCs w:val="24"/>
              </w:rPr>
              <w:t>√</w:t>
            </w:r>
            <w:r>
              <w:rPr>
                <w:rFonts w:ascii="宋体" w:hAnsi="宋体"/>
                <w:sz w:val="24"/>
                <w:szCs w:val="24"/>
              </w:rPr>
              <w:t>业绩说明会</w:t>
            </w:r>
          </w:p>
          <w:p w14:paraId="08A961FC">
            <w:pPr>
              <w:spacing w:line="480" w:lineRule="atLeast"/>
              <w:rPr>
                <w:rFonts w:ascii="宋体" w:hAnsi="宋体"/>
                <w:sz w:val="24"/>
                <w:szCs w:val="24"/>
              </w:rPr>
            </w:pPr>
            <w:r>
              <w:rPr>
                <w:rFonts w:ascii="宋体" w:hAnsi="宋体"/>
                <w:sz w:val="24"/>
                <w:szCs w:val="24"/>
              </w:rPr>
              <w:t>□新闻发布会          □路演活动</w:t>
            </w:r>
          </w:p>
          <w:p w14:paraId="412FB247">
            <w:pPr>
              <w:spacing w:line="480" w:lineRule="atLeast"/>
              <w:rPr>
                <w:rFonts w:ascii="宋体" w:hAnsi="宋体"/>
                <w:sz w:val="24"/>
                <w:szCs w:val="24"/>
              </w:rPr>
            </w:pPr>
            <w:r>
              <w:rPr>
                <w:rFonts w:ascii="宋体" w:hAnsi="宋体"/>
                <w:sz w:val="24"/>
                <w:szCs w:val="24"/>
              </w:rPr>
              <w:t>□现场参观</w:t>
            </w:r>
            <w:r>
              <w:rPr>
                <w:rFonts w:ascii="宋体" w:hAnsi="宋体"/>
                <w:sz w:val="24"/>
                <w:szCs w:val="24"/>
              </w:rPr>
              <w:tab/>
            </w:r>
          </w:p>
          <w:p w14:paraId="61157A01">
            <w:pPr>
              <w:spacing w:line="480" w:lineRule="atLeast"/>
              <w:rPr>
                <w:rFonts w:asciiTheme="minorEastAsia" w:hAnsiTheme="minorEastAsia" w:eastAsiaTheme="minorEastAsia"/>
                <w:bCs/>
                <w:iCs/>
                <w:color w:val="000000"/>
                <w:sz w:val="24"/>
                <w:szCs w:val="24"/>
              </w:rPr>
            </w:pPr>
            <w:r>
              <w:rPr>
                <w:rFonts w:ascii="宋体" w:hAnsi="宋体"/>
                <w:sz w:val="24"/>
                <w:szCs w:val="24"/>
              </w:rPr>
              <w:t>□其他 （请文字说明其他活动内容）</w:t>
            </w:r>
          </w:p>
        </w:tc>
      </w:tr>
      <w:tr w14:paraId="7927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2323" w:type="dxa"/>
            <w:tcBorders>
              <w:top w:val="single" w:color="auto" w:sz="4" w:space="0"/>
              <w:left w:val="single" w:color="auto" w:sz="4" w:space="0"/>
              <w:bottom w:val="single" w:color="auto" w:sz="4" w:space="0"/>
              <w:right w:val="single" w:color="auto" w:sz="4" w:space="0"/>
            </w:tcBorders>
            <w:shd w:val="clear" w:color="auto" w:fill="auto"/>
          </w:tcPr>
          <w:p w14:paraId="2F6AB585">
            <w:pPr>
              <w:spacing w:line="480" w:lineRule="atLeast"/>
              <w:rPr>
                <w:rFonts w:ascii="宋体" w:hAnsi="宋体"/>
                <w:b/>
                <w:bCs/>
                <w:iCs/>
                <w:sz w:val="24"/>
                <w:szCs w:val="24"/>
              </w:rPr>
            </w:pPr>
            <w:r>
              <w:rPr>
                <w:rFonts w:ascii="宋体" w:hAnsi="宋体"/>
                <w:b/>
                <w:bCs/>
                <w:iCs/>
                <w:sz w:val="24"/>
                <w:szCs w:val="24"/>
              </w:rPr>
              <w:t>参与单位名称及人员姓名</w:t>
            </w:r>
          </w:p>
        </w:tc>
        <w:tc>
          <w:tcPr>
            <w:tcW w:w="5973" w:type="dxa"/>
            <w:tcBorders>
              <w:top w:val="single" w:color="auto" w:sz="4" w:space="0"/>
              <w:left w:val="single" w:color="auto" w:sz="4" w:space="0"/>
              <w:bottom w:val="single" w:color="auto" w:sz="4" w:space="0"/>
              <w:right w:val="single" w:color="auto" w:sz="4" w:space="0"/>
            </w:tcBorders>
            <w:shd w:val="clear" w:color="auto" w:fill="auto"/>
          </w:tcPr>
          <w:p w14:paraId="2F09EBD2">
            <w:pPr>
              <w:spacing w:line="480" w:lineRule="atLeast"/>
              <w:rPr>
                <w:rFonts w:asciiTheme="minorEastAsia" w:hAnsiTheme="minorEastAsia" w:eastAsiaTheme="minorEastAsia"/>
                <w:bCs/>
                <w:iCs/>
                <w:color w:val="000000"/>
                <w:sz w:val="24"/>
                <w:szCs w:val="24"/>
              </w:rPr>
            </w:pPr>
            <w:r>
              <w:rPr>
                <w:rFonts w:hint="eastAsia" w:ascii="宋体" w:hAnsi="宋体"/>
                <w:sz w:val="24"/>
                <w:szCs w:val="24"/>
              </w:rPr>
              <w:t>线上参与</w:t>
            </w:r>
            <w:r>
              <w:rPr>
                <w:rFonts w:hint="eastAsia" w:ascii="宋体" w:hAnsi="宋体"/>
                <w:sz w:val="24"/>
                <w:szCs w:val="24"/>
                <w:lang w:val="en-US" w:eastAsia="zh-CN"/>
              </w:rPr>
              <w:t>凤凰股份2025年度暨2026年第一季度业绩说明会</w:t>
            </w:r>
            <w:r>
              <w:rPr>
                <w:rFonts w:hint="eastAsia" w:ascii="宋体" w:hAnsi="宋体"/>
                <w:sz w:val="24"/>
                <w:szCs w:val="24"/>
              </w:rPr>
              <w:t>的投资者</w:t>
            </w:r>
          </w:p>
        </w:tc>
      </w:tr>
      <w:tr w14:paraId="37AF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tcPr>
          <w:p w14:paraId="5AC95004">
            <w:pPr>
              <w:spacing w:line="480" w:lineRule="atLeast"/>
              <w:rPr>
                <w:rFonts w:ascii="宋体" w:hAnsi="宋体"/>
                <w:b/>
                <w:bCs/>
                <w:iCs/>
                <w:sz w:val="24"/>
                <w:szCs w:val="24"/>
              </w:rPr>
            </w:pPr>
            <w:r>
              <w:rPr>
                <w:rFonts w:ascii="宋体" w:hAnsi="宋体"/>
                <w:b/>
                <w:bCs/>
                <w:iCs/>
                <w:sz w:val="24"/>
                <w:szCs w:val="24"/>
              </w:rPr>
              <w:t>时间</w:t>
            </w:r>
          </w:p>
        </w:tc>
        <w:tc>
          <w:tcPr>
            <w:tcW w:w="5973" w:type="dxa"/>
            <w:tcBorders>
              <w:top w:val="single" w:color="auto" w:sz="4" w:space="0"/>
              <w:left w:val="single" w:color="auto" w:sz="4" w:space="0"/>
              <w:bottom w:val="single" w:color="auto" w:sz="4" w:space="0"/>
              <w:right w:val="single" w:color="auto" w:sz="4" w:space="0"/>
            </w:tcBorders>
            <w:shd w:val="clear" w:color="auto" w:fill="auto"/>
            <w:vAlign w:val="center"/>
          </w:tcPr>
          <w:p w14:paraId="6596D949">
            <w:pPr>
              <w:spacing w:line="360" w:lineRule="auto"/>
              <w:rPr>
                <w:rFonts w:asciiTheme="minorEastAsia" w:hAnsiTheme="minorEastAsia" w:eastAsiaTheme="minorEastAsia"/>
                <w:bCs/>
                <w:iCs/>
                <w:color w:val="000000"/>
                <w:sz w:val="24"/>
                <w:szCs w:val="24"/>
              </w:rPr>
            </w:pPr>
            <w:r>
              <w:rPr>
                <w:rFonts w:ascii="宋体" w:hAnsi="宋体"/>
                <w:sz w:val="24"/>
                <w:szCs w:val="24"/>
                <w:lang w:val="zh-CN"/>
              </w:rPr>
              <w:t>2026年05月14日（星期四）下午15:00</w:t>
            </w:r>
            <w:r>
              <w:rPr>
                <w:rFonts w:hint="eastAsia" w:ascii="宋体" w:hAnsi="宋体"/>
                <w:bCs/>
                <w:iCs/>
                <w:color w:val="000000"/>
                <w:kern w:val="0"/>
                <w:sz w:val="24"/>
              </w:rPr>
              <w:t>-</w:t>
            </w:r>
            <w:r>
              <w:rPr>
                <w:rFonts w:ascii="宋体" w:hAnsi="宋体"/>
                <w:sz w:val="24"/>
                <w:szCs w:val="24"/>
                <w:lang w:val="zh-CN"/>
              </w:rPr>
              <w:t>16:00</w:t>
            </w:r>
          </w:p>
        </w:tc>
      </w:tr>
      <w:tr w14:paraId="0934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tcPr>
          <w:p w14:paraId="3AADDA94">
            <w:pPr>
              <w:spacing w:line="480" w:lineRule="atLeast"/>
              <w:rPr>
                <w:rFonts w:ascii="宋体" w:hAnsi="宋体"/>
                <w:b/>
                <w:bCs/>
                <w:iCs/>
                <w:sz w:val="24"/>
                <w:szCs w:val="24"/>
              </w:rPr>
            </w:pPr>
            <w:r>
              <w:rPr>
                <w:rFonts w:ascii="宋体" w:hAnsi="宋体"/>
                <w:b/>
                <w:bCs/>
                <w:iCs/>
                <w:sz w:val="24"/>
                <w:szCs w:val="24"/>
              </w:rPr>
              <w:t>地点</w:t>
            </w:r>
          </w:p>
        </w:tc>
        <w:tc>
          <w:tcPr>
            <w:tcW w:w="5973" w:type="dxa"/>
            <w:tcBorders>
              <w:top w:val="single" w:color="auto" w:sz="4" w:space="0"/>
              <w:left w:val="single" w:color="auto" w:sz="4" w:space="0"/>
              <w:bottom w:val="single" w:color="auto" w:sz="4" w:space="0"/>
              <w:right w:val="single" w:color="auto" w:sz="4" w:space="0"/>
            </w:tcBorders>
            <w:shd w:val="clear" w:color="auto" w:fill="auto"/>
          </w:tcPr>
          <w:p w14:paraId="0974330E">
            <w:pPr>
              <w:spacing w:line="360" w:lineRule="auto"/>
              <w:rPr>
                <w:rFonts w:asciiTheme="minorEastAsia" w:hAnsiTheme="minorEastAsia" w:eastAsiaTheme="minorEastAsia"/>
                <w:bCs/>
                <w:iCs/>
                <w:color w:val="000000"/>
                <w:sz w:val="24"/>
                <w:szCs w:val="24"/>
              </w:rPr>
            </w:pPr>
            <w:r>
              <w:rPr>
                <w:rFonts w:hint="eastAsia" w:ascii="宋体" w:hAnsi="宋体" w:cs="宋体"/>
                <w:color w:val="000000"/>
                <w:kern w:val="0"/>
                <w:sz w:val="24"/>
              </w:rPr>
              <w:t>“</w:t>
            </w:r>
            <w:r>
              <w:rPr>
                <w:rFonts w:hint="eastAsia" w:ascii="宋体" w:hAnsi="宋体" w:cs="宋体"/>
                <w:color w:val="000000"/>
                <w:kern w:val="0"/>
                <w:sz w:val="24"/>
                <w:szCs w:val="24"/>
              </w:rPr>
              <w:t>约调研</w:t>
            </w:r>
            <w:r>
              <w:rPr>
                <w:rFonts w:ascii="宋体" w:hAnsi="宋体" w:cs="宋体"/>
                <w:color w:val="000000"/>
                <w:kern w:val="0"/>
                <w:sz w:val="24"/>
              </w:rPr>
              <w:t>”</w:t>
            </w:r>
            <w:r>
              <w:rPr>
                <w:rFonts w:hint="eastAsia" w:ascii="宋体" w:hAnsi="宋体" w:cs="宋体"/>
                <w:color w:val="000000"/>
                <w:kern w:val="0"/>
                <w:sz w:val="24"/>
              </w:rPr>
              <w:t>微信小程序</w:t>
            </w:r>
          </w:p>
        </w:tc>
      </w:tr>
      <w:tr w14:paraId="3000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tcPr>
          <w:p w14:paraId="4BA027FE">
            <w:pPr>
              <w:spacing w:line="480" w:lineRule="atLeast"/>
              <w:rPr>
                <w:rFonts w:ascii="宋体" w:hAnsi="宋体"/>
                <w:b/>
                <w:bCs/>
                <w:iCs/>
                <w:sz w:val="24"/>
                <w:szCs w:val="24"/>
              </w:rPr>
            </w:pPr>
            <w:r>
              <w:rPr>
                <w:rFonts w:ascii="宋体" w:hAnsi="宋体"/>
                <w:b/>
                <w:bCs/>
                <w:iCs/>
                <w:sz w:val="24"/>
                <w:szCs w:val="24"/>
              </w:rPr>
              <w:t>上市公司接待人员姓名</w:t>
            </w:r>
          </w:p>
        </w:tc>
        <w:tc>
          <w:tcPr>
            <w:tcW w:w="5973" w:type="dxa"/>
            <w:tcBorders>
              <w:top w:val="single" w:color="auto" w:sz="4" w:space="0"/>
              <w:left w:val="single" w:color="auto" w:sz="4" w:space="0"/>
              <w:bottom w:val="single" w:color="auto" w:sz="4" w:space="0"/>
              <w:right w:val="single" w:color="auto" w:sz="4" w:space="0"/>
            </w:tcBorders>
            <w:shd w:val="clear" w:color="auto" w:fill="auto"/>
          </w:tcPr>
          <w:p w14:paraId="266AC078">
            <w:pPr>
              <w:spacing w:line="360" w:lineRule="auto"/>
              <w:rPr>
                <w:rFonts w:ascii="宋体" w:cs="宋体"/>
                <w:kern w:val="0"/>
                <w:sz w:val="24"/>
              </w:rPr>
            </w:pPr>
            <w:r>
              <w:rPr>
                <w:rFonts w:hint="eastAsia" w:ascii="宋体" w:hAnsi="宋体" w:cs="宋体"/>
                <w:color w:val="000000"/>
                <w:kern w:val="0"/>
                <w:sz w:val="24"/>
                <w:szCs w:val="24"/>
              </w:rPr>
              <w:t>董事、总经理：李燕女士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独立董事：陆金龙先生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独立董事：尹东明先生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副总经理、董事会秘书：毕胜先生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副总经理、财务总监：王卿女士
</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（如有特殊情况，参会人员将可能进行调整）</w:t>
            </w:r>
          </w:p>
        </w:tc>
      </w:tr>
      <w:tr w14:paraId="6DFE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14:paraId="11EF9631">
            <w:pPr>
              <w:spacing w:line="480" w:lineRule="atLeast"/>
              <w:rPr>
                <w:rFonts w:ascii="宋体" w:hAnsi="宋体"/>
                <w:b/>
                <w:bCs/>
                <w:iCs/>
                <w:sz w:val="24"/>
                <w:szCs w:val="24"/>
              </w:rPr>
            </w:pPr>
            <w:r>
              <w:rPr>
                <w:rFonts w:ascii="宋体" w:hAnsi="宋体"/>
                <w:b/>
                <w:bCs/>
                <w:iCs/>
                <w:sz w:val="24"/>
                <w:szCs w:val="24"/>
              </w:rPr>
              <w:t>投资者关系活动主要内容介绍</w:t>
            </w:r>
          </w:p>
        </w:tc>
        <w:tc>
          <w:tcPr>
            <w:tcW w:w="5973" w:type="dxa"/>
            <w:tcBorders>
              <w:top w:val="single" w:color="auto" w:sz="4" w:space="0"/>
              <w:left w:val="single" w:color="auto" w:sz="4" w:space="0"/>
              <w:bottom w:val="single" w:color="auto" w:sz="4" w:space="0"/>
              <w:right w:val="single" w:color="auto" w:sz="4" w:space="0"/>
            </w:tcBorders>
            <w:shd w:val="clear" w:color="auto" w:fill="auto"/>
          </w:tcPr>
          <w:p w14:paraId="317148B0">
            <w:pPr>
              <w:spacing w:line="360" w:lineRule="auto"/>
              <w:rPr>
                <w:rFonts w:ascii="宋体" w:hAnsi="宋体"/>
                <w:bCs/>
                <w:iCs/>
                <w:color w:val="000000"/>
                <w:kern w:val="0"/>
                <w:sz w:val="24"/>
              </w:rPr>
            </w:pPr>
            <w:r>
              <w:rPr>
                <w:rFonts w:hint="eastAsia" w:ascii="宋体" w:hAnsi="宋体" w:cs="宋体"/>
                <w:color w:val="000000"/>
                <w:kern w:val="0"/>
                <w:sz w:val="24"/>
                <w:szCs w:val="24"/>
              </w:rPr>
              <w:t>1、问：尊敬的管理层，您好！我是公司的个人投资者。想请教三个问题：一是作为南京市属国企平台，公司在新一轮国企改革背景下，是否有围绕主业的并购重组或资产整合规划？二是公司对南京证券的股权投资，后续是否有新的安排或深化协同的计划？三是对于地产、酒店等低效资产，未来是否有优化处置、聚焦主业的打算？谢谢管理层！</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并购重组涉及公司的重大事项，公司关于重大事项的披露将会严格遵守证监会的相关规定在指定的媒体予以公告；关于南京证券，公司对其是财务性投资，不涉及业务协同等其他安排；对于库存房地产，公司将以市场需求为导向，积极探索营销新模式、构建专业化新媒体内容体系，促销售；也会积极采用整体转让、改造转型等多种方式加大商业办公去库存的力度。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2、问：请问公司大股东资产注入的承诺什么时候实施？二级市场中小投资者利益如何保护？大股东长期失信如何尽快改进？</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答：投资者您好！关于大股东资产注入事项请关注公司定期披露的相关公告。公司也将严格按照国家法律法规和有关制度的规定，注重保护中小投资者利益，不断提高上市公司质量，感谢您的关注。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3、问：公司目前持有南京证券多少股份，有没有考虑过根据市场行情来减持南京证券？</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答：投资者您好！公司目前持有南京证券股份约1.72亿份，公司目前暂未有相关减持计划。感谢您的关注。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4、问：公司目前所有项目都已经完成竣工了，请问未来是否有参与土拍增加土地储备的计划?</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答：投资者您好！公司暂未有相关计划。未来公司将根据土地市场情况及目标地块的相关调研结果决定是否增加土地储备。感谢您的关注。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5、问：2025年度、2026年的一季度公司都计提了大额的资产减值准备，请问，计提完后的项目销售如何？如果还是销售不好，是不是要继续计提？</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关于项目销售情况请您关注公司已经披露的定期报告中的相关内容。是否会继续计提，公司将根据《企业会计准则》的相关规定，基于谨慎性原则，于资产负债表日进行减值测试。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6、问：目前公司房地产业务是否基本退出市场了？现在也不拿地，新业务也没见开展到什么程度，不知道管理层是否能与投资者沟通交流问题，长时间没有业绩是否算没有尽责</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目前的主营业务仍为房地产开发，在售项目有南京紫金和旭府、镇江和颐居等，南通、合肥等地有在售在租办公物业，能源管理业务在有序推进，也在积极探索城市更新业务。公司将定期召开业绩说明会，就投资者所关心的问题进行沟通交流。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7、问：请问面对当前房地产市场的挑战，公司采取了哪些措施来去库存？</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对于在售楼盘，公司将以市场需求为导向，积极探索营销新模式、构建专业化新媒体内容体系，促销售；另一方面对于存量的商办物业，公司将采用整体转让、改造转型等多种方式加大去库存的力度。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8、问：请问公司目前在售项目有哪些？销售情况如何？</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答：投资者您好！公司目前在售项目主要有南京紫金和旭府、镇江和颐居、宜兴怡然居，盐城、南通及合肥的办公楼。具体销售及库存情况，请关注公司披露的定期报告中的相关内容。感谢您的关注。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9、问：请问公司目前股东人数是多少？</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答：投资者您好！截至2026年3月31日，公司的股东人数约为1.99万人，感谢您的关注。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10、问：现在房子卖不动，价格也在阴跌。请问贵公司对这些存货计提的减值是否充分？</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答：投资者您好！公司根据《企业会计准则》的相关规定，基于谨慎性原则，于资产负债表日进行减值测试，根据减值测试结果进行计提。感谢您的关注。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11、问：公司一直说要转型，也开展了能源管理业务，请问目前这方面的业务成果如何？</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答：投资者您好！公司目前已组建能源管理业务团队，市场拓展业务也在积极推进中。感谢您的关注。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12、问：公司2025年为何计提了大额的资产减值？今年还会继续提吗？</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答：投资者您好！公司根据《企业会计准则》的相关规定，基于谨慎性原则，于资产负债表日进行减值测试，根据减值测试结果决定是否继续计提。感谢您的关注。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13、问：目前国家正在大力推进城市更新计划，请问贵公司是否已经参与到当地的一些业务中？</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答：投资者您好！公司目前已经成立专业部门在研究相关政策，并就相关项目进行追踪及市场调研，感谢您的关注。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14、问：公司在售楼盘能按期交付吗？</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答：投资者您好！目前公司在售项目南京紫金和旭府项目和镇江凤凰和颐居项目均已完成竣工验收工作。感谢您的关注。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15、问：公司股价长期破净，请问是否有回购增持计划以提振市场信心？</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2026年3月6日股票收盘价为4.92元/股，近一期经审计的每股净资产为4.86元/股。根据《上市公司监管指引第10号—市值管理》的相关规定所描述的关于公司长期破净情形，公司目前不属于该种情形。公司暂未有回购增持计划。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16、问：集团公司多年一直在寻找替代资产注入，还要找多久？</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答：投资者您好！关于大股东资产注入事项请关注公司定期披露的相关公告。感谢您的关注。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17、问：请问公司已经持续几年没有分红回馈广大投资者了，今年是否能够分红？</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会严格按照《上市公司监管指引第3号——上市公司现金分红》和《公司章程》的有关规定，结合公司生产经营的实际情况，在确保公司稳健经营与未来发展可持续的基础上对投资者进行回报。感谢您的关注。</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18、问：贵公司是否有考虑采取相关措施提升ESG评级与相关治理能力？未来贵公司是否持续披露ESG报告？</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答：投资者您好！公司始终将可持续发展理念贯彻到企业的日常经营管理中，积极履行环境责任、社会责任与治理责任。公司也将持续披露ESG报告，请投资者持续关注公司后续信息披露文件！感谢您的关注。</w:t>
            </w:r>
            <w:r>
              <w:rPr>
                <w:rFonts w:hint="eastAsia" w:ascii="宋体" w:hAnsi="宋体" w:cs="宋体"/>
                <w:color w:val="000000"/>
                <w:kern w:val="0"/>
                <w:sz w:val="24"/>
                <w:szCs w:val="24"/>
              </w:rPr>
              <w:br w:type="textWrapping"/>
            </w:r>
          </w:p>
        </w:tc>
      </w:tr>
      <w:tr w14:paraId="04EC9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14:paraId="73ECFFE1">
            <w:pPr>
              <w:spacing w:line="480" w:lineRule="atLeast"/>
              <w:rPr>
                <w:rFonts w:ascii="宋体" w:hAnsi="宋体"/>
                <w:b/>
                <w:bCs/>
                <w:iCs/>
                <w:sz w:val="24"/>
                <w:szCs w:val="24"/>
              </w:rPr>
            </w:pPr>
            <w:r>
              <w:rPr>
                <w:rFonts w:ascii="宋体" w:hAnsi="宋体"/>
                <w:b/>
                <w:bCs/>
                <w:iCs/>
                <w:sz w:val="24"/>
                <w:szCs w:val="24"/>
              </w:rPr>
              <w:t>附件清单（如有）</w:t>
            </w:r>
          </w:p>
        </w:tc>
        <w:tc>
          <w:tcPr>
            <w:tcW w:w="5973" w:type="dxa"/>
            <w:tcBorders>
              <w:top w:val="single" w:color="auto" w:sz="4" w:space="0"/>
              <w:left w:val="single" w:color="auto" w:sz="4" w:space="0"/>
              <w:bottom w:val="single" w:color="auto" w:sz="4" w:space="0"/>
              <w:right w:val="single" w:color="auto" w:sz="4" w:space="0"/>
            </w:tcBorders>
            <w:shd w:val="clear" w:color="auto" w:fill="auto"/>
          </w:tcPr>
          <w:p w14:paraId="341B5210">
            <w:pPr>
              <w:spacing w:line="360" w:lineRule="auto"/>
              <w:rPr>
                <w:rFonts w:asciiTheme="minorEastAsia" w:hAnsiTheme="minorEastAsia" w:eastAsiaTheme="minorEastAsia"/>
                <w:bCs/>
                <w:iCs/>
                <w:color w:val="000000"/>
                <w:sz w:val="24"/>
                <w:szCs w:val="24"/>
              </w:rPr>
            </w:pPr>
          </w:p>
        </w:tc>
      </w:tr>
      <w:tr w14:paraId="0963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3" w:type="dxa"/>
            <w:tcBorders>
              <w:top w:val="single" w:color="auto" w:sz="4" w:space="0"/>
              <w:left w:val="single" w:color="auto" w:sz="4" w:space="0"/>
              <w:bottom w:val="single" w:color="auto" w:sz="4" w:space="0"/>
              <w:right w:val="single" w:color="auto" w:sz="4" w:space="0"/>
            </w:tcBorders>
            <w:shd w:val="clear" w:color="auto" w:fill="auto"/>
            <w:vAlign w:val="center"/>
          </w:tcPr>
          <w:p w14:paraId="63DF7D7D">
            <w:pPr>
              <w:spacing w:line="480" w:lineRule="atLeast"/>
              <w:rPr>
                <w:rFonts w:ascii="宋体" w:hAnsi="宋体"/>
                <w:b/>
                <w:bCs/>
                <w:iCs/>
                <w:sz w:val="24"/>
                <w:szCs w:val="24"/>
                <w:highlight w:val="none"/>
              </w:rPr>
            </w:pPr>
            <w:r>
              <w:rPr>
                <w:rFonts w:ascii="宋体" w:hAnsi="宋体"/>
                <w:b/>
                <w:bCs/>
                <w:iCs/>
                <w:sz w:val="24"/>
                <w:szCs w:val="24"/>
                <w:highlight w:val="none"/>
              </w:rPr>
              <w:t>日期</w:t>
            </w:r>
          </w:p>
        </w:tc>
        <w:tc>
          <w:tcPr>
            <w:tcW w:w="5973" w:type="dxa"/>
            <w:tcBorders>
              <w:top w:val="single" w:color="auto" w:sz="4" w:space="0"/>
              <w:left w:val="single" w:color="auto" w:sz="4" w:space="0"/>
              <w:bottom w:val="single" w:color="auto" w:sz="4" w:space="0"/>
              <w:right w:val="single" w:color="auto" w:sz="4" w:space="0"/>
            </w:tcBorders>
            <w:shd w:val="clear" w:color="auto" w:fill="auto"/>
          </w:tcPr>
          <w:p w14:paraId="28916009">
            <w:pPr>
              <w:spacing w:line="360" w:lineRule="auto"/>
              <w:rPr>
                <w:rFonts w:asciiTheme="minorEastAsia" w:hAnsiTheme="minorEastAsia" w:eastAsiaTheme="minorEastAsia"/>
                <w:bCs/>
                <w:iCs/>
                <w:color w:val="000000"/>
                <w:sz w:val="24"/>
                <w:szCs w:val="24"/>
                <w:highlight w:val="none"/>
              </w:rPr>
            </w:pPr>
            <w:r>
              <w:rPr>
                <w:rFonts w:hint="eastAsia" w:ascii="宋体" w:hAnsi="宋体" w:cs="宋体"/>
                <w:color w:val="000000"/>
                <w:kern w:val="0"/>
                <w:sz w:val="24"/>
                <w:szCs w:val="24"/>
                <w:highlight w:val="none"/>
              </w:rPr>
              <w:t>2026年05月14日</w:t>
            </w:r>
          </w:p>
        </w:tc>
      </w:tr>
    </w:tbl>
    <w:p w14:paraId="65B29D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iMTQyNzBiOGZmMjEzYzFlOGM3M2IxYmIxMTNmMjIifQ=="/>
  </w:docVars>
  <w:rsids>
    <w:rsidRoot w:val="00000D3A"/>
    <w:rsid w:val="00000D3A"/>
    <w:rsid w:val="000F10FD"/>
    <w:rsid w:val="001A3559"/>
    <w:rsid w:val="001B46F3"/>
    <w:rsid w:val="001E7E25"/>
    <w:rsid w:val="002137C4"/>
    <w:rsid w:val="00276D30"/>
    <w:rsid w:val="002D2F34"/>
    <w:rsid w:val="0032038B"/>
    <w:rsid w:val="00346C15"/>
    <w:rsid w:val="003571B2"/>
    <w:rsid w:val="003D4542"/>
    <w:rsid w:val="00445995"/>
    <w:rsid w:val="005E3EE2"/>
    <w:rsid w:val="0062475E"/>
    <w:rsid w:val="00696ED0"/>
    <w:rsid w:val="007C5948"/>
    <w:rsid w:val="007F16D6"/>
    <w:rsid w:val="00835EE1"/>
    <w:rsid w:val="00881C53"/>
    <w:rsid w:val="008F5347"/>
    <w:rsid w:val="00921591"/>
    <w:rsid w:val="00992A79"/>
    <w:rsid w:val="009B4C8A"/>
    <w:rsid w:val="00A43F6C"/>
    <w:rsid w:val="00B013B8"/>
    <w:rsid w:val="00B6013C"/>
    <w:rsid w:val="00C0698E"/>
    <w:rsid w:val="00CC2661"/>
    <w:rsid w:val="00D254A0"/>
    <w:rsid w:val="00D31B9C"/>
    <w:rsid w:val="00D35117"/>
    <w:rsid w:val="00D74802"/>
    <w:rsid w:val="00DD073F"/>
    <w:rsid w:val="00E55844"/>
    <w:rsid w:val="00F95A5A"/>
    <w:rsid w:val="00FC55A2"/>
    <w:rsid w:val="00FD6735"/>
    <w:rsid w:val="03A54A28"/>
    <w:rsid w:val="044C50BA"/>
    <w:rsid w:val="04B769D7"/>
    <w:rsid w:val="053C5185"/>
    <w:rsid w:val="09D300DC"/>
    <w:rsid w:val="0ACA5ED1"/>
    <w:rsid w:val="0B3D575C"/>
    <w:rsid w:val="0B640F3B"/>
    <w:rsid w:val="0CFF716D"/>
    <w:rsid w:val="0D847672"/>
    <w:rsid w:val="0F6E5462"/>
    <w:rsid w:val="0F711E78"/>
    <w:rsid w:val="0F885383"/>
    <w:rsid w:val="10437371"/>
    <w:rsid w:val="11ED4BC1"/>
    <w:rsid w:val="148E0DBD"/>
    <w:rsid w:val="1593461C"/>
    <w:rsid w:val="161D2412"/>
    <w:rsid w:val="164369A6"/>
    <w:rsid w:val="19AF3CC9"/>
    <w:rsid w:val="1B886580"/>
    <w:rsid w:val="1CE123EB"/>
    <w:rsid w:val="1E0D7210"/>
    <w:rsid w:val="2177331E"/>
    <w:rsid w:val="21BA320B"/>
    <w:rsid w:val="23705807"/>
    <w:rsid w:val="268128EF"/>
    <w:rsid w:val="2B487ADA"/>
    <w:rsid w:val="2CAE4BF5"/>
    <w:rsid w:val="2D263F00"/>
    <w:rsid w:val="2D9A5735"/>
    <w:rsid w:val="2DE27D71"/>
    <w:rsid w:val="2F1228D8"/>
    <w:rsid w:val="335F00B6"/>
    <w:rsid w:val="378B2BA5"/>
    <w:rsid w:val="385E093C"/>
    <w:rsid w:val="38832151"/>
    <w:rsid w:val="393778F4"/>
    <w:rsid w:val="39B32F0A"/>
    <w:rsid w:val="39BA6046"/>
    <w:rsid w:val="404C1ED7"/>
    <w:rsid w:val="41EE270A"/>
    <w:rsid w:val="45E76415"/>
    <w:rsid w:val="46603AD2"/>
    <w:rsid w:val="49687B95"/>
    <w:rsid w:val="49A44BED"/>
    <w:rsid w:val="4BCB7C3F"/>
    <w:rsid w:val="4E1F7FBC"/>
    <w:rsid w:val="4E974655"/>
    <w:rsid w:val="4FC275AB"/>
    <w:rsid w:val="50083210"/>
    <w:rsid w:val="51024103"/>
    <w:rsid w:val="51FC1024"/>
    <w:rsid w:val="522A084B"/>
    <w:rsid w:val="55144405"/>
    <w:rsid w:val="593B28A8"/>
    <w:rsid w:val="596F2552"/>
    <w:rsid w:val="5A897643"/>
    <w:rsid w:val="5B836EDA"/>
    <w:rsid w:val="6247504A"/>
    <w:rsid w:val="628E5F27"/>
    <w:rsid w:val="63FC70D8"/>
    <w:rsid w:val="64882719"/>
    <w:rsid w:val="6B97548F"/>
    <w:rsid w:val="6BFF7765"/>
    <w:rsid w:val="6EB07C61"/>
    <w:rsid w:val="6FB219DE"/>
    <w:rsid w:val="714A5429"/>
    <w:rsid w:val="7483192D"/>
    <w:rsid w:val="75E63744"/>
    <w:rsid w:val="7A6D61E2"/>
    <w:rsid w:val="7B1E74DC"/>
    <w:rsid w:val="7BD14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 w:type="character" w:customStyle="1" w:styleId="9">
    <w:name w:val="main-color1"/>
    <w:basedOn w:val="5"/>
    <w:qFormat/>
    <w:uiPriority w:val="0"/>
    <w:rPr>
      <w:color w:val="A4A4A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2581</Words>
  <Characters>2669</Characters>
  <Lines>31</Lines>
  <Paragraphs>8</Paragraphs>
  <TotalTime>2</TotalTime>
  <ScaleCrop>false</ScaleCrop>
  <LinksUpToDate>false</LinksUpToDate>
  <CharactersWithSpaces>2794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2021-04-27T08:48:00Z</dcterms:created>
  <dc:creator>陈 宏艳</dc:creator>
  <cp:lastModifiedBy>潘璠</cp:lastModifiedBy>
  <dcterms:modified xsi:type="dcterms:W3CDTF">2026-05-14T08:24:43Z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4FC3121CCE7D4DB1972128CD75EC9401_13</vt:lpwstr>
  </property>
  <property fmtid="{D5CDD505-2E9C-101B-9397-08002B2CF9AE}" pid="4" name="KSOTemplateDocerSaveRecord">
    <vt:lpwstr>eyJoZGlkIjoiOGQ2ZmIwMjgyNTQwMTk1MjUyZmUwYjNmNzkyMzRhYzYiLCJ1c2VySWQiOiIxNTY5MDYwNDg2In0=</vt:lpwstr>
  </property>
</Properties>
</file>