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39B8" w14:textId="003C484A" w:rsidR="00FD609D" w:rsidRPr="000C4B4F" w:rsidRDefault="00FD609D" w:rsidP="00E90B57">
      <w:pPr>
        <w:spacing w:afterLines="50" w:after="156"/>
        <w:rPr>
          <w:rFonts w:eastAsia="宋体" w:cs="Times New Roman"/>
          <w:sz w:val="22"/>
        </w:rPr>
      </w:pPr>
      <w:r w:rsidRPr="000C4B4F">
        <w:rPr>
          <w:rFonts w:eastAsia="宋体" w:cs="Times New Roman"/>
          <w:color w:val="000000"/>
          <w:kern w:val="0"/>
          <w:sz w:val="22"/>
        </w:rPr>
        <w:t>证券代码：</w:t>
      </w:r>
      <w:r w:rsidRPr="000C4B4F">
        <w:rPr>
          <w:rFonts w:eastAsia="宋体" w:cs="Times New Roman"/>
          <w:color w:val="000000"/>
          <w:kern w:val="0"/>
          <w:sz w:val="22"/>
        </w:rPr>
        <w:t xml:space="preserve">600604 900902        </w:t>
      </w:r>
      <w:r w:rsidR="00E90B57" w:rsidRPr="000C4B4F">
        <w:rPr>
          <w:rFonts w:eastAsia="宋体" w:cs="Times New Roman"/>
          <w:color w:val="000000"/>
          <w:kern w:val="0"/>
          <w:sz w:val="22"/>
        </w:rPr>
        <w:t xml:space="preserve">       </w:t>
      </w:r>
      <w:r w:rsidRPr="000C4B4F">
        <w:rPr>
          <w:rFonts w:eastAsia="宋体" w:cs="Times New Roman"/>
          <w:color w:val="000000"/>
          <w:kern w:val="0"/>
          <w:sz w:val="22"/>
        </w:rPr>
        <w:t xml:space="preserve">              </w:t>
      </w:r>
      <w:r w:rsidRPr="000C4B4F">
        <w:rPr>
          <w:rFonts w:eastAsia="宋体" w:cs="Times New Roman"/>
          <w:color w:val="000000"/>
          <w:kern w:val="0"/>
          <w:sz w:val="22"/>
        </w:rPr>
        <w:t>证券简称：</w:t>
      </w:r>
      <w:r w:rsidRPr="000C4B4F">
        <w:rPr>
          <w:rFonts w:eastAsia="宋体" w:cs="Times New Roman"/>
          <w:kern w:val="0"/>
          <w:sz w:val="22"/>
        </w:rPr>
        <w:t>市北高新</w:t>
      </w:r>
      <w:r w:rsidRPr="000C4B4F">
        <w:rPr>
          <w:rFonts w:eastAsia="宋体" w:cs="Times New Roman"/>
          <w:kern w:val="0"/>
          <w:sz w:val="22"/>
        </w:rPr>
        <w:t xml:space="preserve"> </w:t>
      </w:r>
      <w:r w:rsidRPr="000C4B4F">
        <w:rPr>
          <w:rFonts w:eastAsia="宋体" w:cs="Times New Roman"/>
          <w:kern w:val="0"/>
          <w:sz w:val="22"/>
        </w:rPr>
        <w:t>市北</w:t>
      </w:r>
      <w:r w:rsidRPr="000C4B4F">
        <w:rPr>
          <w:rFonts w:eastAsia="宋体" w:cs="Times New Roman"/>
          <w:kern w:val="0"/>
          <w:sz w:val="22"/>
        </w:rPr>
        <w:t>B</w:t>
      </w:r>
      <w:r w:rsidRPr="000C4B4F">
        <w:rPr>
          <w:rFonts w:eastAsia="宋体" w:cs="Times New Roman"/>
          <w:kern w:val="0"/>
          <w:sz w:val="22"/>
        </w:rPr>
        <w:t>股</w:t>
      </w:r>
    </w:p>
    <w:p w14:paraId="149EC349" w14:textId="0C6CCC5E" w:rsidR="00FD609D" w:rsidRPr="000C4B4F" w:rsidRDefault="00FD609D" w:rsidP="00E90B57">
      <w:pPr>
        <w:jc w:val="center"/>
        <w:rPr>
          <w:rFonts w:eastAsia="方正小标宋简体" w:cs="Times New Roman"/>
          <w:sz w:val="44"/>
          <w:szCs w:val="44"/>
        </w:rPr>
      </w:pPr>
      <w:r w:rsidRPr="000C4B4F">
        <w:rPr>
          <w:rFonts w:eastAsia="方正小标宋简体" w:cs="Times New Roman"/>
          <w:sz w:val="44"/>
          <w:szCs w:val="44"/>
        </w:rPr>
        <w:t>上海市北高新股份有限公司</w:t>
      </w:r>
    </w:p>
    <w:p w14:paraId="78F114E2" w14:textId="12BF6CEC" w:rsidR="00BB1B83" w:rsidRPr="000C4B4F" w:rsidRDefault="00FD609D" w:rsidP="00E90B57">
      <w:pPr>
        <w:jc w:val="center"/>
        <w:rPr>
          <w:rFonts w:eastAsia="方正小标宋简体" w:cs="Times New Roman"/>
          <w:sz w:val="44"/>
          <w:szCs w:val="44"/>
        </w:rPr>
      </w:pPr>
      <w:r w:rsidRPr="000C4B4F">
        <w:rPr>
          <w:rFonts w:eastAsia="方正小标宋简体" w:cs="Times New Roman"/>
          <w:sz w:val="44"/>
          <w:szCs w:val="44"/>
        </w:rPr>
        <w:t>投资者关系活动记录表</w:t>
      </w:r>
    </w:p>
    <w:p w14:paraId="54C24604" w14:textId="7D779AC0" w:rsidR="00FD609D" w:rsidRPr="000C4B4F" w:rsidRDefault="006F22B7" w:rsidP="00E90B57">
      <w:pPr>
        <w:jc w:val="right"/>
        <w:rPr>
          <w:rFonts w:eastAsia="宋体" w:cs="Times New Roman"/>
          <w:sz w:val="24"/>
          <w:szCs w:val="24"/>
        </w:rPr>
      </w:pPr>
      <w:r w:rsidRPr="000C4B4F">
        <w:rPr>
          <w:rFonts w:eastAsia="宋体" w:cs="Times New Roman"/>
          <w:sz w:val="24"/>
          <w:szCs w:val="24"/>
        </w:rPr>
        <w:t>编号：</w:t>
      </w:r>
      <w:r w:rsidRPr="000C4B4F">
        <w:rPr>
          <w:rFonts w:eastAsia="宋体" w:cs="Times New Roman"/>
          <w:sz w:val="24"/>
          <w:szCs w:val="24"/>
        </w:rPr>
        <w:t>202</w:t>
      </w:r>
      <w:r w:rsidR="00C67721" w:rsidRPr="000C4B4F">
        <w:rPr>
          <w:rFonts w:eastAsia="宋体" w:cs="Times New Roman"/>
          <w:sz w:val="24"/>
          <w:szCs w:val="24"/>
        </w:rPr>
        <w:t>6</w:t>
      </w:r>
      <w:r w:rsidRPr="000C4B4F">
        <w:rPr>
          <w:rFonts w:eastAsia="宋体" w:cs="Times New Roman"/>
          <w:sz w:val="24"/>
          <w:szCs w:val="24"/>
        </w:rPr>
        <w:t>-00</w:t>
      </w:r>
      <w:r w:rsidR="00C67721" w:rsidRPr="000C4B4F">
        <w:rPr>
          <w:rFonts w:eastAsia="宋体" w:cs="Times New Roman"/>
          <w:sz w:val="24"/>
          <w:szCs w:val="24"/>
        </w:rPr>
        <w:t>2</w:t>
      </w:r>
    </w:p>
    <w:tbl>
      <w:tblPr>
        <w:tblStyle w:val="a3"/>
        <w:tblW w:w="0" w:type="auto"/>
        <w:tblLook w:val="04A0" w:firstRow="1" w:lastRow="0" w:firstColumn="1" w:lastColumn="0" w:noHBand="0" w:noVBand="1"/>
      </w:tblPr>
      <w:tblGrid>
        <w:gridCol w:w="1696"/>
        <w:gridCol w:w="7138"/>
      </w:tblGrid>
      <w:tr w:rsidR="00FD609D" w:rsidRPr="000C4B4F" w14:paraId="46607ECF" w14:textId="77777777" w:rsidTr="0015204F">
        <w:tc>
          <w:tcPr>
            <w:tcW w:w="1696" w:type="dxa"/>
            <w:vAlign w:val="center"/>
          </w:tcPr>
          <w:p w14:paraId="2AD67BD1" w14:textId="730B6E21" w:rsidR="00FD609D" w:rsidRPr="000C4B4F" w:rsidRDefault="00FD609D" w:rsidP="00FD609D">
            <w:pPr>
              <w:jc w:val="center"/>
              <w:rPr>
                <w:rFonts w:eastAsia="宋体" w:cs="Times New Roman"/>
                <w:sz w:val="24"/>
                <w:szCs w:val="24"/>
              </w:rPr>
            </w:pPr>
            <w:r w:rsidRPr="000C4B4F">
              <w:rPr>
                <w:rFonts w:eastAsia="宋体" w:cs="Times New Roman"/>
                <w:color w:val="000000"/>
                <w:sz w:val="24"/>
                <w:szCs w:val="24"/>
              </w:rPr>
              <w:t>投资者关系活动类别</w:t>
            </w:r>
          </w:p>
        </w:tc>
        <w:tc>
          <w:tcPr>
            <w:tcW w:w="7138" w:type="dxa"/>
          </w:tcPr>
          <w:p w14:paraId="63781D38" w14:textId="77777777" w:rsidR="003E6AF4" w:rsidRPr="00FD609D" w:rsidRDefault="003E6AF4" w:rsidP="003E6AF4">
            <w:pPr>
              <w:pStyle w:val="ql-align-justify"/>
              <w:spacing w:before="0" w:beforeAutospacing="0" w:after="0" w:afterAutospacing="0" w:line="360" w:lineRule="auto"/>
              <w:jc w:val="both"/>
            </w:pPr>
            <w:r w:rsidRPr="00FD609D">
              <w:t>□</w:t>
            </w:r>
            <w:r w:rsidRPr="006F22B7">
              <w:rPr>
                <w:rFonts w:hint="eastAsia"/>
              </w:rPr>
              <w:t>特定对象调研</w:t>
            </w:r>
            <w:r>
              <w:rPr>
                <w:rFonts w:hint="eastAsia"/>
              </w:rPr>
              <w:t xml:space="preserve"> </w:t>
            </w:r>
            <w:r>
              <w:t xml:space="preserve">   </w:t>
            </w:r>
            <w:r w:rsidRPr="00FD609D">
              <w:t xml:space="preserve"> □</w:t>
            </w:r>
            <w:r w:rsidRPr="006F22B7">
              <w:rPr>
                <w:rFonts w:hint="eastAsia"/>
              </w:rPr>
              <w:t>分析师会议</w:t>
            </w:r>
          </w:p>
          <w:p w14:paraId="1205DDF7" w14:textId="77777777" w:rsidR="003E6AF4" w:rsidRPr="00FD609D" w:rsidRDefault="003E6AF4" w:rsidP="003E6AF4">
            <w:pPr>
              <w:pStyle w:val="ql-align-justify"/>
              <w:spacing w:before="0" w:beforeAutospacing="0" w:after="0" w:afterAutospacing="0" w:line="360" w:lineRule="auto"/>
              <w:jc w:val="both"/>
            </w:pPr>
            <w:r w:rsidRPr="00FD609D">
              <w:t>□</w:t>
            </w:r>
            <w:r w:rsidRPr="006F22B7">
              <w:rPr>
                <w:rFonts w:hint="eastAsia"/>
              </w:rPr>
              <w:t>媒体采访</w:t>
            </w:r>
            <w:r>
              <w:rPr>
                <w:rFonts w:hint="eastAsia"/>
              </w:rPr>
              <w:t xml:space="preserve"> </w:t>
            </w:r>
            <w:r>
              <w:t xml:space="preserve">       </w:t>
            </w:r>
            <w:r w:rsidRPr="006F22B7">
              <w:rPr>
                <w:rFonts w:hint="eastAsia"/>
              </w:rPr>
              <w:t>√</w:t>
            </w:r>
            <w:r w:rsidRPr="00FD609D">
              <w:rPr>
                <w:rFonts w:hint="eastAsia"/>
              </w:rPr>
              <w:t>业绩说明会</w:t>
            </w:r>
          </w:p>
          <w:p w14:paraId="0621006F" w14:textId="77777777" w:rsidR="003E6AF4" w:rsidRPr="00FD609D" w:rsidRDefault="003E6AF4" w:rsidP="003E6AF4">
            <w:pPr>
              <w:pStyle w:val="ql-align-justify"/>
              <w:spacing w:before="0" w:beforeAutospacing="0" w:after="0" w:afterAutospacing="0" w:line="360" w:lineRule="auto"/>
              <w:jc w:val="both"/>
            </w:pPr>
            <w:r w:rsidRPr="00FD609D">
              <w:t>□新闻发布会</w:t>
            </w:r>
            <w:r>
              <w:rPr>
                <w:rFonts w:hint="eastAsia"/>
              </w:rPr>
              <w:t xml:space="preserve"> </w:t>
            </w:r>
            <w:r>
              <w:t xml:space="preserve">      </w:t>
            </w:r>
            <w:r w:rsidRPr="00FD609D">
              <w:t>□</w:t>
            </w:r>
            <w:r w:rsidRPr="006F22B7">
              <w:rPr>
                <w:rFonts w:hint="eastAsia"/>
              </w:rPr>
              <w:t>路演活动</w:t>
            </w:r>
          </w:p>
          <w:p w14:paraId="0158CA96" w14:textId="3B1A628A" w:rsidR="00FD609D" w:rsidRPr="000C4B4F" w:rsidRDefault="003E6AF4" w:rsidP="003E6AF4">
            <w:pPr>
              <w:pStyle w:val="ql-align-justify"/>
              <w:spacing w:before="0" w:beforeAutospacing="0" w:after="0" w:afterAutospacing="0" w:line="360" w:lineRule="auto"/>
              <w:jc w:val="both"/>
              <w:rPr>
                <w:rFonts w:ascii="Times New Roman" w:hAnsi="Times New Roman" w:cs="Times New Roman"/>
              </w:rPr>
            </w:pPr>
            <w:r w:rsidRPr="00FD609D">
              <w:t xml:space="preserve">□现场参观 </w:t>
            </w:r>
            <w:r>
              <w:t xml:space="preserve">        </w:t>
            </w:r>
            <w:r w:rsidRPr="00FD609D">
              <w:t>□其他</w:t>
            </w:r>
            <w:r w:rsidRPr="00FD609D">
              <w:rPr>
                <w:u w:val="single"/>
              </w:rPr>
              <w:t xml:space="preserve">        </w:t>
            </w:r>
            <w:r>
              <w:rPr>
                <w:u w:val="single"/>
              </w:rPr>
              <w:t xml:space="preserve">      </w:t>
            </w:r>
            <w:r w:rsidRPr="00FD609D">
              <w:rPr>
                <w:u w:val="single"/>
              </w:rPr>
              <w:t xml:space="preserve">      </w:t>
            </w:r>
          </w:p>
        </w:tc>
      </w:tr>
      <w:tr w:rsidR="00FD609D" w:rsidRPr="000C4B4F" w14:paraId="7E65D94C" w14:textId="77777777" w:rsidTr="0015204F">
        <w:tc>
          <w:tcPr>
            <w:tcW w:w="1696" w:type="dxa"/>
            <w:vAlign w:val="center"/>
          </w:tcPr>
          <w:p w14:paraId="7EEDAC61" w14:textId="570779B7" w:rsidR="00FD609D" w:rsidRPr="000C4B4F" w:rsidRDefault="00FD609D" w:rsidP="00FD609D">
            <w:pPr>
              <w:pStyle w:val="a4"/>
              <w:jc w:val="center"/>
              <w:rPr>
                <w:rFonts w:ascii="Times New Roman" w:hAnsi="Times New Roman" w:cs="Times New Roman"/>
              </w:rPr>
            </w:pPr>
            <w:r w:rsidRPr="000C4B4F">
              <w:rPr>
                <w:rFonts w:ascii="Times New Roman" w:hAnsi="Times New Roman" w:cs="Times New Roman"/>
                <w:color w:val="000000"/>
              </w:rPr>
              <w:t>参与单位名称及人员姓名</w:t>
            </w:r>
          </w:p>
        </w:tc>
        <w:tc>
          <w:tcPr>
            <w:tcW w:w="7138" w:type="dxa"/>
            <w:vAlign w:val="center"/>
          </w:tcPr>
          <w:p w14:paraId="7EFB0117" w14:textId="65BB9BA1" w:rsidR="00FD609D" w:rsidRPr="000C4B4F" w:rsidRDefault="006F22B7" w:rsidP="0015204F">
            <w:pPr>
              <w:rPr>
                <w:rFonts w:eastAsia="宋体" w:cs="Times New Roman"/>
                <w:sz w:val="24"/>
                <w:szCs w:val="24"/>
              </w:rPr>
            </w:pPr>
            <w:r w:rsidRPr="000C4B4F">
              <w:rPr>
                <w:rFonts w:eastAsia="宋体" w:cs="Times New Roman"/>
                <w:sz w:val="24"/>
                <w:szCs w:val="24"/>
              </w:rPr>
              <w:t>参与</w:t>
            </w:r>
            <w:r w:rsidRPr="000C4B4F">
              <w:rPr>
                <w:rFonts w:eastAsia="宋体" w:cs="Times New Roman"/>
                <w:sz w:val="24"/>
                <w:szCs w:val="24"/>
              </w:rPr>
              <w:t>202</w:t>
            </w:r>
            <w:r w:rsidR="00C67721" w:rsidRPr="000C4B4F">
              <w:rPr>
                <w:rFonts w:eastAsia="宋体" w:cs="Times New Roman"/>
                <w:sz w:val="24"/>
                <w:szCs w:val="24"/>
              </w:rPr>
              <w:t>6</w:t>
            </w:r>
            <w:r w:rsidRPr="000C4B4F">
              <w:rPr>
                <w:rFonts w:eastAsia="宋体" w:cs="Times New Roman"/>
                <w:sz w:val="24"/>
                <w:szCs w:val="24"/>
              </w:rPr>
              <w:t>年上海辖区上市公司年报集体业绩说明会的投资者</w:t>
            </w:r>
          </w:p>
        </w:tc>
      </w:tr>
      <w:tr w:rsidR="00FD609D" w:rsidRPr="000C4B4F" w14:paraId="3A390584" w14:textId="77777777" w:rsidTr="0015204F">
        <w:tc>
          <w:tcPr>
            <w:tcW w:w="1696" w:type="dxa"/>
            <w:vAlign w:val="center"/>
          </w:tcPr>
          <w:p w14:paraId="244E21E3" w14:textId="01DA0812" w:rsidR="00FD609D" w:rsidRPr="000C4B4F" w:rsidRDefault="00FD609D" w:rsidP="0015204F">
            <w:pPr>
              <w:spacing w:line="360" w:lineRule="auto"/>
              <w:jc w:val="center"/>
              <w:rPr>
                <w:rFonts w:eastAsia="宋体" w:cs="Times New Roman"/>
                <w:sz w:val="24"/>
                <w:szCs w:val="24"/>
              </w:rPr>
            </w:pPr>
            <w:r w:rsidRPr="000C4B4F">
              <w:rPr>
                <w:rFonts w:eastAsia="宋体" w:cs="Times New Roman"/>
                <w:sz w:val="24"/>
                <w:szCs w:val="24"/>
              </w:rPr>
              <w:t>时间</w:t>
            </w:r>
          </w:p>
        </w:tc>
        <w:tc>
          <w:tcPr>
            <w:tcW w:w="7138" w:type="dxa"/>
          </w:tcPr>
          <w:p w14:paraId="6476BCE2" w14:textId="7C686149" w:rsidR="00FD609D" w:rsidRPr="000C4B4F" w:rsidRDefault="0015204F" w:rsidP="0015204F">
            <w:pPr>
              <w:spacing w:line="360" w:lineRule="auto"/>
              <w:rPr>
                <w:rFonts w:eastAsia="宋体" w:cs="Times New Roman"/>
                <w:sz w:val="24"/>
                <w:szCs w:val="24"/>
              </w:rPr>
            </w:pPr>
            <w:r w:rsidRPr="000C4B4F">
              <w:rPr>
                <w:rFonts w:eastAsia="宋体" w:cs="Times New Roman"/>
                <w:sz w:val="24"/>
                <w:szCs w:val="24"/>
              </w:rPr>
              <w:t>202</w:t>
            </w:r>
            <w:r w:rsidR="00C67721" w:rsidRPr="000C4B4F">
              <w:rPr>
                <w:rFonts w:eastAsia="宋体" w:cs="Times New Roman"/>
                <w:sz w:val="24"/>
                <w:szCs w:val="24"/>
              </w:rPr>
              <w:t>6</w:t>
            </w:r>
            <w:r w:rsidRPr="000C4B4F">
              <w:rPr>
                <w:rFonts w:eastAsia="宋体" w:cs="Times New Roman"/>
                <w:sz w:val="24"/>
                <w:szCs w:val="24"/>
              </w:rPr>
              <w:t>年</w:t>
            </w:r>
            <w:r w:rsidRPr="000C4B4F">
              <w:rPr>
                <w:rFonts w:eastAsia="宋体" w:cs="Times New Roman"/>
                <w:sz w:val="24"/>
                <w:szCs w:val="24"/>
              </w:rPr>
              <w:t>5</w:t>
            </w:r>
            <w:r w:rsidRPr="000C4B4F">
              <w:rPr>
                <w:rFonts w:eastAsia="宋体" w:cs="Times New Roman"/>
                <w:sz w:val="24"/>
                <w:szCs w:val="24"/>
              </w:rPr>
              <w:t>月</w:t>
            </w:r>
            <w:r w:rsidRPr="000C4B4F">
              <w:rPr>
                <w:rFonts w:eastAsia="宋体" w:cs="Times New Roman"/>
                <w:sz w:val="24"/>
                <w:szCs w:val="24"/>
              </w:rPr>
              <w:t>15</w:t>
            </w:r>
            <w:r w:rsidRPr="000C4B4F">
              <w:rPr>
                <w:rFonts w:eastAsia="宋体" w:cs="Times New Roman"/>
                <w:sz w:val="24"/>
                <w:szCs w:val="24"/>
              </w:rPr>
              <w:t>日</w:t>
            </w:r>
            <w:r w:rsidRPr="000C4B4F">
              <w:rPr>
                <w:rFonts w:eastAsia="宋体" w:cs="Times New Roman"/>
                <w:sz w:val="24"/>
                <w:szCs w:val="24"/>
              </w:rPr>
              <w:t>15:00-16:30</w:t>
            </w:r>
          </w:p>
        </w:tc>
      </w:tr>
      <w:tr w:rsidR="00FD609D" w:rsidRPr="000C4B4F" w14:paraId="55442B90" w14:textId="77777777" w:rsidTr="0015204F">
        <w:tc>
          <w:tcPr>
            <w:tcW w:w="1696" w:type="dxa"/>
            <w:vAlign w:val="center"/>
          </w:tcPr>
          <w:p w14:paraId="38956382" w14:textId="2390AED2" w:rsidR="00FD609D" w:rsidRPr="000C4B4F" w:rsidRDefault="00FD609D" w:rsidP="0015204F">
            <w:pPr>
              <w:spacing w:line="360" w:lineRule="auto"/>
              <w:jc w:val="center"/>
              <w:rPr>
                <w:rFonts w:eastAsia="宋体" w:cs="Times New Roman"/>
                <w:sz w:val="24"/>
                <w:szCs w:val="24"/>
              </w:rPr>
            </w:pPr>
            <w:r w:rsidRPr="000C4B4F">
              <w:rPr>
                <w:rFonts w:eastAsia="宋体" w:cs="Times New Roman"/>
                <w:sz w:val="24"/>
                <w:szCs w:val="24"/>
              </w:rPr>
              <w:t>地点</w:t>
            </w:r>
          </w:p>
        </w:tc>
        <w:tc>
          <w:tcPr>
            <w:tcW w:w="7138" w:type="dxa"/>
          </w:tcPr>
          <w:p w14:paraId="561741CD" w14:textId="2E724C52" w:rsidR="00FD609D" w:rsidRPr="000C4B4F" w:rsidRDefault="0015204F" w:rsidP="0015204F">
            <w:pPr>
              <w:spacing w:line="360" w:lineRule="auto"/>
              <w:rPr>
                <w:rFonts w:eastAsia="宋体" w:cs="Times New Roman"/>
                <w:sz w:val="24"/>
                <w:szCs w:val="24"/>
              </w:rPr>
            </w:pPr>
            <w:proofErr w:type="gramStart"/>
            <w:r w:rsidRPr="000C4B4F">
              <w:rPr>
                <w:rFonts w:eastAsia="宋体" w:cs="Times New Roman"/>
                <w:sz w:val="24"/>
                <w:szCs w:val="24"/>
              </w:rPr>
              <w:t>上证路演</w:t>
            </w:r>
            <w:proofErr w:type="gramEnd"/>
            <w:r w:rsidRPr="000C4B4F">
              <w:rPr>
                <w:rFonts w:eastAsia="宋体" w:cs="Times New Roman"/>
                <w:sz w:val="24"/>
                <w:szCs w:val="24"/>
              </w:rPr>
              <w:t>中心（网址：</w:t>
            </w:r>
            <w:r w:rsidRPr="000C4B4F">
              <w:rPr>
                <w:rFonts w:eastAsia="宋体" w:cs="Times New Roman"/>
                <w:sz w:val="24"/>
                <w:szCs w:val="24"/>
              </w:rPr>
              <w:t>https://roadshow.sseinfo.com/</w:t>
            </w:r>
            <w:r w:rsidRPr="000C4B4F">
              <w:rPr>
                <w:rFonts w:eastAsia="宋体" w:cs="Times New Roman"/>
                <w:sz w:val="24"/>
                <w:szCs w:val="24"/>
              </w:rPr>
              <w:t>）</w:t>
            </w:r>
          </w:p>
        </w:tc>
      </w:tr>
      <w:tr w:rsidR="00FD609D" w:rsidRPr="000C4B4F" w14:paraId="5F80FE06" w14:textId="77777777" w:rsidTr="0015204F">
        <w:tc>
          <w:tcPr>
            <w:tcW w:w="1696" w:type="dxa"/>
            <w:vAlign w:val="center"/>
          </w:tcPr>
          <w:p w14:paraId="33482834" w14:textId="56910E90" w:rsidR="00FD609D" w:rsidRPr="000C4B4F" w:rsidRDefault="00FD609D" w:rsidP="00FD609D">
            <w:pPr>
              <w:jc w:val="center"/>
              <w:rPr>
                <w:rFonts w:eastAsia="宋体" w:cs="Times New Roman"/>
                <w:sz w:val="24"/>
                <w:szCs w:val="24"/>
              </w:rPr>
            </w:pPr>
            <w:r w:rsidRPr="000C4B4F">
              <w:rPr>
                <w:rFonts w:eastAsia="宋体" w:cs="Times New Roman"/>
                <w:sz w:val="24"/>
                <w:szCs w:val="24"/>
              </w:rPr>
              <w:t>上市公司接待人员姓名</w:t>
            </w:r>
          </w:p>
        </w:tc>
        <w:tc>
          <w:tcPr>
            <w:tcW w:w="7138" w:type="dxa"/>
          </w:tcPr>
          <w:p w14:paraId="4E5B64EA" w14:textId="22DE5B20" w:rsidR="00A577BE" w:rsidRPr="000C4B4F" w:rsidRDefault="00A577BE" w:rsidP="00A07804">
            <w:pPr>
              <w:spacing w:beforeLines="50" w:before="156"/>
              <w:rPr>
                <w:rFonts w:eastAsia="宋体" w:cs="Times New Roman"/>
                <w:sz w:val="24"/>
                <w:szCs w:val="24"/>
              </w:rPr>
            </w:pPr>
            <w:r w:rsidRPr="000C4B4F">
              <w:rPr>
                <w:rFonts w:eastAsia="宋体" w:cs="Times New Roman"/>
                <w:sz w:val="24"/>
                <w:szCs w:val="24"/>
              </w:rPr>
              <w:t>董事、总经理：马慧民先生</w:t>
            </w:r>
          </w:p>
          <w:p w14:paraId="233B31E3" w14:textId="475AAE05" w:rsidR="00A577BE" w:rsidRPr="000C4B4F" w:rsidRDefault="00A577BE" w:rsidP="00A577BE">
            <w:pPr>
              <w:rPr>
                <w:rFonts w:eastAsia="宋体" w:cs="Times New Roman"/>
                <w:sz w:val="24"/>
                <w:szCs w:val="24"/>
              </w:rPr>
            </w:pPr>
            <w:r w:rsidRPr="000C4B4F">
              <w:rPr>
                <w:rFonts w:eastAsia="宋体" w:cs="Times New Roman"/>
                <w:sz w:val="24"/>
                <w:szCs w:val="24"/>
              </w:rPr>
              <w:t>独立董事：黄钟伟先生、毛玲玲女士、任新建先生</w:t>
            </w:r>
          </w:p>
          <w:p w14:paraId="30F5A9E2" w14:textId="7CD2D605" w:rsidR="00A577BE" w:rsidRPr="000C4B4F" w:rsidRDefault="00A577BE" w:rsidP="00A577BE">
            <w:pPr>
              <w:rPr>
                <w:rFonts w:eastAsia="宋体" w:cs="Times New Roman"/>
                <w:sz w:val="24"/>
                <w:szCs w:val="24"/>
              </w:rPr>
            </w:pPr>
            <w:r w:rsidRPr="000C4B4F">
              <w:rPr>
                <w:rFonts w:eastAsia="宋体" w:cs="Times New Roman"/>
                <w:sz w:val="24"/>
                <w:szCs w:val="24"/>
              </w:rPr>
              <w:t>副总经理、董事会秘书：胡申先生</w:t>
            </w:r>
          </w:p>
          <w:p w14:paraId="723B1427" w14:textId="3F6986B6" w:rsidR="00FD609D" w:rsidRPr="000C4B4F" w:rsidRDefault="00A577BE" w:rsidP="00A07804">
            <w:pPr>
              <w:spacing w:afterLines="50" w:after="156"/>
              <w:rPr>
                <w:rFonts w:eastAsia="宋体" w:cs="Times New Roman"/>
                <w:sz w:val="24"/>
                <w:szCs w:val="24"/>
              </w:rPr>
            </w:pPr>
            <w:r w:rsidRPr="000C4B4F">
              <w:rPr>
                <w:rFonts w:eastAsia="宋体" w:cs="Times New Roman"/>
                <w:sz w:val="24"/>
                <w:szCs w:val="24"/>
              </w:rPr>
              <w:t>财务总监：李炜勇先生</w:t>
            </w:r>
          </w:p>
        </w:tc>
      </w:tr>
      <w:tr w:rsidR="00FD609D" w:rsidRPr="000C4B4F" w14:paraId="0CFBF345" w14:textId="77777777" w:rsidTr="00277516">
        <w:trPr>
          <w:trHeight w:val="2400"/>
        </w:trPr>
        <w:tc>
          <w:tcPr>
            <w:tcW w:w="1696" w:type="dxa"/>
            <w:vAlign w:val="center"/>
          </w:tcPr>
          <w:p w14:paraId="729E0EB5" w14:textId="3C3AF747" w:rsidR="00FD609D" w:rsidRPr="000C4B4F" w:rsidRDefault="00FD609D" w:rsidP="00FD609D">
            <w:pPr>
              <w:jc w:val="center"/>
              <w:rPr>
                <w:rFonts w:eastAsia="宋体" w:cs="Times New Roman"/>
                <w:sz w:val="24"/>
                <w:szCs w:val="24"/>
              </w:rPr>
            </w:pPr>
            <w:r w:rsidRPr="000C4B4F">
              <w:rPr>
                <w:rFonts w:eastAsia="宋体" w:cs="Times New Roman"/>
                <w:color w:val="000000"/>
                <w:sz w:val="24"/>
                <w:szCs w:val="24"/>
              </w:rPr>
              <w:t>投资者关系活动主要内容介绍</w:t>
            </w:r>
          </w:p>
        </w:tc>
        <w:tc>
          <w:tcPr>
            <w:tcW w:w="7138" w:type="dxa"/>
          </w:tcPr>
          <w:p w14:paraId="55B6F78A" w14:textId="77777777" w:rsidR="000C4B4F" w:rsidRPr="000C4B4F" w:rsidRDefault="000C4B4F" w:rsidP="000C4B4F">
            <w:pPr>
              <w:rPr>
                <w:rFonts w:eastAsia="宋体" w:cs="Times New Roman"/>
                <w:sz w:val="24"/>
                <w:szCs w:val="24"/>
              </w:rPr>
            </w:pPr>
            <w:r w:rsidRPr="000C4B4F">
              <w:rPr>
                <w:rFonts w:eastAsia="宋体" w:cs="Times New Roman"/>
                <w:sz w:val="24"/>
                <w:szCs w:val="24"/>
              </w:rPr>
              <w:t>投资者提出的问题及公司回复情况</w:t>
            </w:r>
          </w:p>
          <w:p w14:paraId="67433B54" w14:textId="77777777" w:rsidR="000C4B4F" w:rsidRPr="000C4B4F" w:rsidRDefault="000C4B4F" w:rsidP="000C4B4F">
            <w:pPr>
              <w:rPr>
                <w:rFonts w:eastAsia="宋体" w:cs="Times New Roman"/>
                <w:sz w:val="24"/>
                <w:szCs w:val="24"/>
              </w:rPr>
            </w:pPr>
            <w:r w:rsidRPr="000C4B4F">
              <w:rPr>
                <w:rFonts w:eastAsia="宋体" w:cs="Times New Roman"/>
                <w:sz w:val="24"/>
                <w:szCs w:val="24"/>
              </w:rPr>
              <w:t>公司就投资者在本次说明会中提出的问题进行了回复：</w:t>
            </w:r>
          </w:p>
          <w:p w14:paraId="1947E953" w14:textId="77777777" w:rsidR="000C4B4F" w:rsidRPr="000C4B4F" w:rsidRDefault="000C4B4F" w:rsidP="000C4B4F">
            <w:pPr>
              <w:rPr>
                <w:rFonts w:eastAsia="宋体" w:cs="Times New Roman"/>
                <w:sz w:val="24"/>
                <w:szCs w:val="24"/>
              </w:rPr>
            </w:pPr>
          </w:p>
          <w:p w14:paraId="4FAFBBB8" w14:textId="77777777" w:rsidR="00B67CFC" w:rsidRPr="00B67CFC" w:rsidRDefault="000C4B4F" w:rsidP="00B529C9">
            <w:pPr>
              <w:ind w:firstLineChars="200" w:firstLine="480"/>
              <w:rPr>
                <w:rFonts w:eastAsia="宋体" w:cs="Times New Roman" w:hint="eastAsia"/>
                <w:sz w:val="24"/>
                <w:szCs w:val="24"/>
              </w:rPr>
            </w:pPr>
            <w:r w:rsidRPr="000C4B4F">
              <w:rPr>
                <w:rFonts w:eastAsia="宋体" w:cs="Times New Roman"/>
                <w:sz w:val="24"/>
                <w:szCs w:val="24"/>
              </w:rPr>
              <w:t>1</w:t>
            </w:r>
            <w:r w:rsidRPr="000C4B4F">
              <w:rPr>
                <w:rFonts w:eastAsia="宋体" w:cs="Times New Roman"/>
                <w:sz w:val="24"/>
                <w:szCs w:val="24"/>
              </w:rPr>
              <w:t>、</w:t>
            </w:r>
            <w:r w:rsidR="00B67CFC" w:rsidRPr="00B67CFC">
              <w:rPr>
                <w:rFonts w:eastAsia="宋体" w:cs="Times New Roman" w:hint="eastAsia"/>
                <w:sz w:val="24"/>
                <w:szCs w:val="24"/>
              </w:rPr>
              <w:t>公司</w:t>
            </w:r>
            <w:r w:rsidR="00B67CFC" w:rsidRPr="00B67CFC">
              <w:rPr>
                <w:rFonts w:eastAsia="宋体" w:cs="Times New Roman" w:hint="eastAsia"/>
                <w:sz w:val="24"/>
                <w:szCs w:val="24"/>
              </w:rPr>
              <w:t>2025</w:t>
            </w:r>
            <w:r w:rsidR="00B67CFC" w:rsidRPr="00B67CFC">
              <w:rPr>
                <w:rFonts w:eastAsia="宋体" w:cs="Times New Roman" w:hint="eastAsia"/>
                <w:sz w:val="24"/>
                <w:szCs w:val="24"/>
              </w:rPr>
              <w:t>年营收、净利大幅下滑亏损，由什么原因导致的？</w:t>
            </w:r>
          </w:p>
          <w:p w14:paraId="6C35F03A" w14:textId="77777777" w:rsidR="00E12A5E" w:rsidRDefault="00B67CFC" w:rsidP="00B67CFC">
            <w:pPr>
              <w:ind w:firstLineChars="200" w:firstLine="480"/>
              <w:rPr>
                <w:rFonts w:eastAsia="宋体" w:cs="Times New Roman"/>
                <w:sz w:val="24"/>
                <w:szCs w:val="24"/>
              </w:rPr>
            </w:pPr>
            <w:r w:rsidRPr="00B67CFC">
              <w:rPr>
                <w:rFonts w:eastAsia="宋体" w:cs="Times New Roman" w:hint="eastAsia"/>
                <w:sz w:val="24"/>
                <w:szCs w:val="24"/>
              </w:rPr>
              <w:t>尊敬的投资者您好，感谢您对公司的关注。</w:t>
            </w:r>
            <w:r w:rsidRPr="00B67CFC">
              <w:rPr>
                <w:rFonts w:eastAsia="宋体" w:cs="Times New Roman" w:hint="eastAsia"/>
                <w:sz w:val="24"/>
                <w:szCs w:val="24"/>
              </w:rPr>
              <w:t>2025</w:t>
            </w:r>
            <w:r w:rsidRPr="00B67CFC">
              <w:rPr>
                <w:rFonts w:eastAsia="宋体" w:cs="Times New Roman" w:hint="eastAsia"/>
                <w:sz w:val="24"/>
                <w:szCs w:val="24"/>
              </w:rPr>
              <w:t>年公司营业收入减少的主要原因为市北华</w:t>
            </w:r>
            <w:proofErr w:type="gramStart"/>
            <w:r w:rsidRPr="00B67CFC">
              <w:rPr>
                <w:rFonts w:eastAsia="宋体" w:cs="Times New Roman" w:hint="eastAsia"/>
                <w:sz w:val="24"/>
                <w:szCs w:val="24"/>
              </w:rPr>
              <w:t>庭项目</w:t>
            </w:r>
            <w:proofErr w:type="gramEnd"/>
            <w:r w:rsidRPr="00B67CFC">
              <w:rPr>
                <w:rFonts w:eastAsia="宋体" w:cs="Times New Roman" w:hint="eastAsia"/>
                <w:sz w:val="24"/>
                <w:szCs w:val="24"/>
              </w:rPr>
              <w:t>上一年度已基本售罄并确认收入，</w:t>
            </w:r>
            <w:proofErr w:type="gramStart"/>
            <w:r w:rsidRPr="00B67CFC">
              <w:rPr>
                <w:rFonts w:eastAsia="宋体" w:cs="Times New Roman" w:hint="eastAsia"/>
                <w:sz w:val="24"/>
                <w:szCs w:val="24"/>
              </w:rPr>
              <w:t>本期仅</w:t>
            </w:r>
            <w:proofErr w:type="gramEnd"/>
            <w:r w:rsidRPr="00B67CFC">
              <w:rPr>
                <w:rFonts w:eastAsia="宋体" w:cs="Times New Roman" w:hint="eastAsia"/>
                <w:sz w:val="24"/>
                <w:szCs w:val="24"/>
              </w:rPr>
              <w:t>少量尾盘交付，营业收入同比减少；同时上海区域未实现产业载体销售。净利润下降的主要原因为营业收入减少及新竣工的静安</w:t>
            </w:r>
            <w:proofErr w:type="gramStart"/>
            <w:r w:rsidRPr="00B67CFC">
              <w:rPr>
                <w:rFonts w:eastAsia="宋体" w:cs="Times New Roman" w:hint="eastAsia"/>
                <w:sz w:val="24"/>
                <w:szCs w:val="24"/>
              </w:rPr>
              <w:t>国际科创社区</w:t>
            </w:r>
            <w:proofErr w:type="gramEnd"/>
            <w:r w:rsidRPr="00B67CFC">
              <w:rPr>
                <w:rFonts w:eastAsia="宋体" w:cs="Times New Roman" w:hint="eastAsia"/>
                <w:sz w:val="24"/>
                <w:szCs w:val="24"/>
              </w:rPr>
              <w:t>产业载体摊销成本同比大幅增加等事项。未来公司将继续通过做好经营管理工作，提升经营业绩，推动公司稳定健康发展。谢谢。</w:t>
            </w:r>
          </w:p>
          <w:p w14:paraId="213D1CE7" w14:textId="77777777" w:rsidR="00F612D9" w:rsidRPr="00F612D9" w:rsidRDefault="00F612D9" w:rsidP="00B529C9">
            <w:pPr>
              <w:ind w:firstLineChars="200" w:firstLine="480"/>
              <w:rPr>
                <w:rFonts w:eastAsia="宋体" w:cs="Times New Roman" w:hint="eastAsia"/>
                <w:sz w:val="24"/>
                <w:szCs w:val="24"/>
              </w:rPr>
            </w:pPr>
            <w:r>
              <w:rPr>
                <w:rFonts w:eastAsia="宋体" w:cs="Times New Roman" w:hint="eastAsia"/>
                <w:sz w:val="24"/>
                <w:szCs w:val="24"/>
              </w:rPr>
              <w:t>2</w:t>
            </w:r>
            <w:r>
              <w:rPr>
                <w:rFonts w:eastAsia="宋体" w:cs="Times New Roman" w:hint="eastAsia"/>
                <w:sz w:val="24"/>
                <w:szCs w:val="24"/>
              </w:rPr>
              <w:t>、</w:t>
            </w:r>
            <w:r w:rsidRPr="00F612D9">
              <w:rPr>
                <w:rFonts w:eastAsia="宋体" w:cs="Times New Roman" w:hint="eastAsia"/>
                <w:sz w:val="24"/>
                <w:szCs w:val="24"/>
              </w:rPr>
              <w:t>园区当前出租率、招商进度如何，未来租金及入园企业预期怎样？</w:t>
            </w:r>
          </w:p>
          <w:p w14:paraId="01273F02" w14:textId="1C3B7A64" w:rsidR="00B67CFC" w:rsidRDefault="00F612D9" w:rsidP="00F612D9">
            <w:pPr>
              <w:ind w:firstLineChars="200" w:firstLine="480"/>
              <w:rPr>
                <w:rFonts w:eastAsia="宋体" w:cs="Times New Roman"/>
                <w:sz w:val="24"/>
                <w:szCs w:val="24"/>
              </w:rPr>
            </w:pPr>
            <w:r w:rsidRPr="00F612D9">
              <w:rPr>
                <w:rFonts w:eastAsia="宋体" w:cs="Times New Roman" w:hint="eastAsia"/>
                <w:sz w:val="24"/>
                <w:szCs w:val="24"/>
              </w:rPr>
              <w:t>尊敬的投资者您好，感谢您对公司的关注。</w:t>
            </w:r>
            <w:r w:rsidRPr="00F612D9">
              <w:rPr>
                <w:rFonts w:eastAsia="宋体" w:cs="Times New Roman" w:hint="eastAsia"/>
                <w:sz w:val="24"/>
                <w:szCs w:val="24"/>
              </w:rPr>
              <w:t>2025</w:t>
            </w:r>
            <w:r w:rsidRPr="00F612D9">
              <w:rPr>
                <w:rFonts w:eastAsia="宋体" w:cs="Times New Roman" w:hint="eastAsia"/>
                <w:sz w:val="24"/>
                <w:szCs w:val="24"/>
              </w:rPr>
              <w:t>年公司园区整体出租情况较为平稳，租金水平总体稳定。截至</w:t>
            </w:r>
            <w:r w:rsidRPr="00F612D9">
              <w:rPr>
                <w:rFonts w:eastAsia="宋体" w:cs="Times New Roman" w:hint="eastAsia"/>
                <w:sz w:val="24"/>
                <w:szCs w:val="24"/>
              </w:rPr>
              <w:t>2025</w:t>
            </w:r>
            <w:r w:rsidRPr="00F612D9">
              <w:rPr>
                <w:rFonts w:eastAsia="宋体" w:cs="Times New Roman" w:hint="eastAsia"/>
                <w:sz w:val="24"/>
                <w:szCs w:val="24"/>
              </w:rPr>
              <w:t>年</w:t>
            </w:r>
            <w:r w:rsidRPr="00F612D9">
              <w:rPr>
                <w:rFonts w:eastAsia="宋体" w:cs="Times New Roman" w:hint="eastAsia"/>
                <w:sz w:val="24"/>
                <w:szCs w:val="24"/>
              </w:rPr>
              <w:t>12</w:t>
            </w:r>
            <w:r w:rsidRPr="00F612D9">
              <w:rPr>
                <w:rFonts w:eastAsia="宋体" w:cs="Times New Roman" w:hint="eastAsia"/>
                <w:sz w:val="24"/>
                <w:szCs w:val="24"/>
              </w:rPr>
              <w:t>月</w:t>
            </w:r>
            <w:r w:rsidRPr="00F612D9">
              <w:rPr>
                <w:rFonts w:eastAsia="宋体" w:cs="Times New Roman" w:hint="eastAsia"/>
                <w:sz w:val="24"/>
                <w:szCs w:val="24"/>
              </w:rPr>
              <w:t>31</w:t>
            </w:r>
            <w:r w:rsidRPr="00F612D9">
              <w:rPr>
                <w:rFonts w:eastAsia="宋体" w:cs="Times New Roman" w:hint="eastAsia"/>
                <w:sz w:val="24"/>
                <w:szCs w:val="24"/>
              </w:rPr>
              <w:t>日，公司及控股子公司出租房地产总面积达</w:t>
            </w:r>
            <w:r w:rsidRPr="00F612D9">
              <w:rPr>
                <w:rFonts w:eastAsia="宋体" w:cs="Times New Roman" w:hint="eastAsia"/>
                <w:sz w:val="24"/>
                <w:szCs w:val="24"/>
              </w:rPr>
              <w:t>39.08</w:t>
            </w:r>
            <w:r w:rsidRPr="00F612D9">
              <w:rPr>
                <w:rFonts w:eastAsia="宋体" w:cs="Times New Roman" w:hint="eastAsia"/>
                <w:sz w:val="24"/>
                <w:szCs w:val="24"/>
              </w:rPr>
              <w:t>万平方米，</w:t>
            </w:r>
            <w:r w:rsidRPr="00F612D9">
              <w:rPr>
                <w:rFonts w:eastAsia="宋体" w:cs="Times New Roman" w:hint="eastAsia"/>
                <w:sz w:val="24"/>
                <w:szCs w:val="24"/>
              </w:rPr>
              <w:t>2025</w:t>
            </w:r>
            <w:r w:rsidRPr="00F612D9">
              <w:rPr>
                <w:rFonts w:eastAsia="宋体" w:cs="Times New Roman" w:hint="eastAsia"/>
                <w:sz w:val="24"/>
                <w:szCs w:val="24"/>
              </w:rPr>
              <w:lastRenderedPageBreak/>
              <w:t>年实现房地产租金收入</w:t>
            </w:r>
            <w:r w:rsidRPr="00F612D9">
              <w:rPr>
                <w:rFonts w:eastAsia="宋体" w:cs="Times New Roman" w:hint="eastAsia"/>
                <w:sz w:val="24"/>
                <w:szCs w:val="24"/>
              </w:rPr>
              <w:t>49,480.70</w:t>
            </w:r>
            <w:r w:rsidRPr="00F612D9">
              <w:rPr>
                <w:rFonts w:eastAsia="宋体" w:cs="Times New Roman" w:hint="eastAsia"/>
                <w:sz w:val="24"/>
                <w:szCs w:val="24"/>
              </w:rPr>
              <w:t>万元。</w:t>
            </w:r>
            <w:r w:rsidRPr="00F612D9">
              <w:rPr>
                <w:rFonts w:eastAsia="宋体" w:cs="Times New Roman" w:hint="eastAsia"/>
                <w:sz w:val="24"/>
                <w:szCs w:val="24"/>
              </w:rPr>
              <w:t>2025</w:t>
            </w:r>
            <w:r w:rsidRPr="00F612D9">
              <w:rPr>
                <w:rFonts w:eastAsia="宋体" w:cs="Times New Roman" w:hint="eastAsia"/>
                <w:sz w:val="24"/>
                <w:szCs w:val="24"/>
              </w:rPr>
              <w:t>年公司运营的市北高新园区引进企业</w:t>
            </w:r>
            <w:r w:rsidRPr="00F612D9">
              <w:rPr>
                <w:rFonts w:eastAsia="宋体" w:cs="Times New Roman" w:hint="eastAsia"/>
                <w:sz w:val="24"/>
                <w:szCs w:val="24"/>
              </w:rPr>
              <w:t>450</w:t>
            </w:r>
            <w:r w:rsidRPr="00F612D9">
              <w:rPr>
                <w:rFonts w:eastAsia="宋体" w:cs="Times New Roman" w:hint="eastAsia"/>
                <w:sz w:val="24"/>
                <w:szCs w:val="24"/>
              </w:rPr>
              <w:t>家，新增获评高新技术企业</w:t>
            </w:r>
            <w:r w:rsidRPr="00F612D9">
              <w:rPr>
                <w:rFonts w:eastAsia="宋体" w:cs="Times New Roman" w:hint="eastAsia"/>
                <w:sz w:val="24"/>
                <w:szCs w:val="24"/>
              </w:rPr>
              <w:t>29</w:t>
            </w:r>
            <w:r w:rsidRPr="00F612D9">
              <w:rPr>
                <w:rFonts w:eastAsia="宋体" w:cs="Times New Roman" w:hint="eastAsia"/>
                <w:sz w:val="24"/>
                <w:szCs w:val="24"/>
              </w:rPr>
              <w:t>家、专精特新企业</w:t>
            </w:r>
            <w:r w:rsidRPr="00F612D9">
              <w:rPr>
                <w:rFonts w:eastAsia="宋体" w:cs="Times New Roman" w:hint="eastAsia"/>
                <w:sz w:val="24"/>
                <w:szCs w:val="24"/>
              </w:rPr>
              <w:t>6</w:t>
            </w:r>
            <w:r w:rsidRPr="00F612D9">
              <w:rPr>
                <w:rFonts w:eastAsia="宋体" w:cs="Times New Roman" w:hint="eastAsia"/>
                <w:sz w:val="24"/>
                <w:szCs w:val="24"/>
              </w:rPr>
              <w:t>家、专精特新“小巨人”</w:t>
            </w:r>
            <w:r w:rsidRPr="00F612D9">
              <w:rPr>
                <w:rFonts w:eastAsia="宋体" w:cs="Times New Roman" w:hint="eastAsia"/>
                <w:sz w:val="24"/>
                <w:szCs w:val="24"/>
              </w:rPr>
              <w:t>1</w:t>
            </w:r>
            <w:r w:rsidRPr="00F612D9">
              <w:rPr>
                <w:rFonts w:eastAsia="宋体" w:cs="Times New Roman" w:hint="eastAsia"/>
                <w:sz w:val="24"/>
                <w:szCs w:val="24"/>
              </w:rPr>
              <w:t>家。</w:t>
            </w:r>
            <w:r w:rsidRPr="00F612D9">
              <w:rPr>
                <w:rFonts w:eastAsia="宋体" w:cs="Times New Roman" w:hint="eastAsia"/>
                <w:sz w:val="24"/>
                <w:szCs w:val="24"/>
              </w:rPr>
              <w:t>2026</w:t>
            </w:r>
            <w:r w:rsidRPr="00F612D9">
              <w:rPr>
                <w:rFonts w:eastAsia="宋体" w:cs="Times New Roman" w:hint="eastAsia"/>
                <w:sz w:val="24"/>
                <w:szCs w:val="24"/>
              </w:rPr>
              <w:t>年，公司将持续拓展“数通链谷”“视听静界”赛道宽度与产业深度，为前瞻布局未来产业新赛道做好充分的先行储备。谢谢。</w:t>
            </w:r>
          </w:p>
          <w:p w14:paraId="483FDC9A" w14:textId="77777777" w:rsidR="00F612D9" w:rsidRPr="00F612D9" w:rsidRDefault="00F612D9" w:rsidP="00B529C9">
            <w:pPr>
              <w:ind w:firstLineChars="200" w:firstLine="480"/>
              <w:rPr>
                <w:rFonts w:eastAsia="宋体" w:cs="Times New Roman" w:hint="eastAsia"/>
                <w:sz w:val="24"/>
                <w:szCs w:val="24"/>
              </w:rPr>
            </w:pPr>
            <w:r>
              <w:rPr>
                <w:rFonts w:eastAsia="宋体" w:cs="Times New Roman" w:hint="eastAsia"/>
                <w:sz w:val="24"/>
                <w:szCs w:val="24"/>
              </w:rPr>
              <w:t>3</w:t>
            </w:r>
            <w:r>
              <w:rPr>
                <w:rFonts w:eastAsia="宋体" w:cs="Times New Roman" w:hint="eastAsia"/>
                <w:sz w:val="24"/>
                <w:szCs w:val="24"/>
              </w:rPr>
              <w:t>、</w:t>
            </w:r>
            <w:r w:rsidRPr="00F612D9">
              <w:rPr>
                <w:rFonts w:eastAsia="宋体" w:cs="Times New Roman" w:hint="eastAsia"/>
                <w:sz w:val="24"/>
                <w:szCs w:val="24"/>
              </w:rPr>
              <w:t>在“聚焦核心城市”战略下，对于南通、无锡</w:t>
            </w:r>
            <w:proofErr w:type="gramStart"/>
            <w:r w:rsidRPr="00F612D9">
              <w:rPr>
                <w:rFonts w:eastAsia="宋体" w:cs="Times New Roman" w:hint="eastAsia"/>
                <w:sz w:val="24"/>
                <w:szCs w:val="24"/>
              </w:rPr>
              <w:t>这些去化慢</w:t>
            </w:r>
            <w:proofErr w:type="gramEnd"/>
            <w:r w:rsidRPr="00F612D9">
              <w:rPr>
                <w:rFonts w:eastAsia="宋体" w:cs="Times New Roman" w:hint="eastAsia"/>
                <w:sz w:val="24"/>
                <w:szCs w:val="24"/>
              </w:rPr>
              <w:t>的存量项目，公司是计划折价甩卖回笼资金，还是长期持有改为</w:t>
            </w:r>
            <w:proofErr w:type="gramStart"/>
            <w:r w:rsidRPr="00F612D9">
              <w:rPr>
                <w:rFonts w:eastAsia="宋体" w:cs="Times New Roman" w:hint="eastAsia"/>
                <w:sz w:val="24"/>
                <w:szCs w:val="24"/>
              </w:rPr>
              <w:t>自持</w:t>
            </w:r>
            <w:proofErr w:type="gramEnd"/>
            <w:r w:rsidRPr="00F612D9">
              <w:rPr>
                <w:rFonts w:eastAsia="宋体" w:cs="Times New Roman" w:hint="eastAsia"/>
                <w:sz w:val="24"/>
                <w:szCs w:val="24"/>
              </w:rPr>
              <w:t>出租？</w:t>
            </w:r>
          </w:p>
          <w:p w14:paraId="30D315A9" w14:textId="76CAA4A9" w:rsidR="00F612D9" w:rsidRDefault="00F612D9" w:rsidP="00F612D9">
            <w:pPr>
              <w:ind w:firstLineChars="200" w:firstLine="480"/>
              <w:rPr>
                <w:rFonts w:eastAsia="宋体" w:cs="Times New Roman"/>
                <w:sz w:val="24"/>
                <w:szCs w:val="24"/>
              </w:rPr>
            </w:pPr>
            <w:r w:rsidRPr="00F612D9">
              <w:rPr>
                <w:rFonts w:eastAsia="宋体" w:cs="Times New Roman" w:hint="eastAsia"/>
                <w:sz w:val="24"/>
                <w:szCs w:val="24"/>
              </w:rPr>
              <w:t>尊敬的投资者您好，感谢您对公司的关注。公司在南通的科技城办公楼项目体量较小，运营模式以</w:t>
            </w:r>
            <w:proofErr w:type="gramStart"/>
            <w:r w:rsidRPr="00F612D9">
              <w:rPr>
                <w:rFonts w:eastAsia="宋体" w:cs="Times New Roman" w:hint="eastAsia"/>
                <w:sz w:val="24"/>
                <w:szCs w:val="24"/>
              </w:rPr>
              <w:t>自持</w:t>
            </w:r>
            <w:proofErr w:type="gramEnd"/>
            <w:r w:rsidRPr="00F612D9">
              <w:rPr>
                <w:rFonts w:eastAsia="宋体" w:cs="Times New Roman" w:hint="eastAsia"/>
                <w:sz w:val="24"/>
                <w:szCs w:val="24"/>
              </w:rPr>
              <w:t>出租为主，目前</w:t>
            </w:r>
            <w:proofErr w:type="gramStart"/>
            <w:r w:rsidRPr="00F612D9">
              <w:rPr>
                <w:rFonts w:eastAsia="宋体" w:cs="Times New Roman" w:hint="eastAsia"/>
                <w:sz w:val="24"/>
                <w:szCs w:val="24"/>
              </w:rPr>
              <w:t>处于满租状态</w:t>
            </w:r>
            <w:proofErr w:type="gramEnd"/>
            <w:r w:rsidRPr="00F612D9">
              <w:rPr>
                <w:rFonts w:eastAsia="宋体" w:cs="Times New Roman" w:hint="eastAsia"/>
                <w:sz w:val="24"/>
                <w:szCs w:val="24"/>
              </w:rPr>
              <w:t>。公司在无锡没有产业载体项目，仅有物业服务业务。谢谢。</w:t>
            </w:r>
          </w:p>
          <w:p w14:paraId="16452835" w14:textId="77777777" w:rsidR="00B529C9" w:rsidRPr="00B529C9" w:rsidRDefault="00B529C9" w:rsidP="00B529C9">
            <w:pPr>
              <w:ind w:firstLineChars="200" w:firstLine="480"/>
              <w:rPr>
                <w:rFonts w:eastAsia="宋体" w:cs="Times New Roman" w:hint="eastAsia"/>
                <w:sz w:val="24"/>
                <w:szCs w:val="24"/>
              </w:rPr>
            </w:pPr>
            <w:r>
              <w:rPr>
                <w:rFonts w:eastAsia="宋体" w:cs="Times New Roman" w:hint="eastAsia"/>
                <w:sz w:val="24"/>
                <w:szCs w:val="24"/>
              </w:rPr>
              <w:t>4</w:t>
            </w:r>
            <w:r>
              <w:rPr>
                <w:rFonts w:eastAsia="宋体" w:cs="Times New Roman" w:hint="eastAsia"/>
                <w:sz w:val="24"/>
                <w:szCs w:val="24"/>
              </w:rPr>
              <w:t>、</w:t>
            </w:r>
            <w:r w:rsidRPr="00B529C9">
              <w:rPr>
                <w:rFonts w:eastAsia="宋体" w:cs="Times New Roman" w:hint="eastAsia"/>
                <w:sz w:val="24"/>
                <w:szCs w:val="24"/>
              </w:rPr>
              <w:t>市北高新业绩暴跌，公司高管薪酬却大涨，是什么原因？谢谢，另外请问静安区国资</w:t>
            </w:r>
            <w:proofErr w:type="gramStart"/>
            <w:r w:rsidRPr="00B529C9">
              <w:rPr>
                <w:rFonts w:eastAsia="宋体" w:cs="Times New Roman" w:hint="eastAsia"/>
                <w:sz w:val="24"/>
                <w:szCs w:val="24"/>
              </w:rPr>
              <w:t>委是否</w:t>
            </w:r>
            <w:proofErr w:type="gramEnd"/>
            <w:r w:rsidRPr="00B529C9">
              <w:rPr>
                <w:rFonts w:eastAsia="宋体" w:cs="Times New Roman" w:hint="eastAsia"/>
                <w:sz w:val="24"/>
                <w:szCs w:val="24"/>
              </w:rPr>
              <w:t>对孙中峰董事长最新业绩考核？</w:t>
            </w:r>
            <w:proofErr w:type="gramStart"/>
            <w:r w:rsidRPr="00B529C9">
              <w:rPr>
                <w:rFonts w:eastAsia="宋体" w:cs="Times New Roman" w:hint="eastAsia"/>
                <w:sz w:val="24"/>
                <w:szCs w:val="24"/>
              </w:rPr>
              <w:t>请董秘真诚</w:t>
            </w:r>
            <w:proofErr w:type="gramEnd"/>
            <w:r w:rsidRPr="00B529C9">
              <w:rPr>
                <w:rFonts w:eastAsia="宋体" w:cs="Times New Roman" w:hint="eastAsia"/>
                <w:sz w:val="24"/>
                <w:szCs w:val="24"/>
              </w:rPr>
              <w:t>回复，谢谢，是否考虑市值管理？连续十一年下跌是正常的二级市场波动吗？</w:t>
            </w:r>
          </w:p>
          <w:p w14:paraId="571BD517" w14:textId="762447A0" w:rsidR="00B529C9" w:rsidRDefault="00B529C9" w:rsidP="00B529C9">
            <w:pPr>
              <w:ind w:firstLineChars="200" w:firstLine="480"/>
              <w:rPr>
                <w:rFonts w:eastAsia="宋体" w:cs="Times New Roman" w:hint="eastAsia"/>
                <w:sz w:val="24"/>
                <w:szCs w:val="24"/>
              </w:rPr>
            </w:pPr>
            <w:r w:rsidRPr="00B529C9">
              <w:rPr>
                <w:rFonts w:eastAsia="宋体" w:cs="Times New Roman" w:hint="eastAsia"/>
                <w:sz w:val="24"/>
                <w:szCs w:val="24"/>
              </w:rPr>
              <w:t>尊敬的投资者您好，感谢您对公司的关注。公司高级管理人员根据其在公司所担任的职务、岗位以及履职情况和经营业绩，按公司相关薪酬与绩效考核管理制度领取薪酬。</w:t>
            </w:r>
            <w:r w:rsidRPr="00B529C9">
              <w:rPr>
                <w:rFonts w:eastAsia="宋体" w:cs="Times New Roman" w:hint="eastAsia"/>
                <w:sz w:val="24"/>
                <w:szCs w:val="24"/>
              </w:rPr>
              <w:t>2025</w:t>
            </w:r>
            <w:r w:rsidRPr="00B529C9">
              <w:rPr>
                <w:rFonts w:eastAsia="宋体" w:cs="Times New Roman" w:hint="eastAsia"/>
                <w:sz w:val="24"/>
                <w:szCs w:val="24"/>
              </w:rPr>
              <w:t>年公司高级管理人员的平均薪酬按年化折算，并未出现上涨情况。公司董事和高管薪酬将严格按照国资监管规定及公司薪酬考核办法执行，切实维护国有资产及全体股东权益。未来，公司将致力于做好企业经营管理工作，提升经营业绩，同时通过业绩说明会、投资者调研、上证</w:t>
            </w:r>
            <w:r w:rsidRPr="00B529C9">
              <w:rPr>
                <w:rFonts w:eastAsia="宋体" w:cs="Times New Roman" w:hint="eastAsia"/>
                <w:sz w:val="24"/>
                <w:szCs w:val="24"/>
              </w:rPr>
              <w:t>E</w:t>
            </w:r>
            <w:r w:rsidRPr="00B529C9">
              <w:rPr>
                <w:rFonts w:eastAsia="宋体" w:cs="Times New Roman" w:hint="eastAsia"/>
                <w:sz w:val="24"/>
                <w:szCs w:val="24"/>
              </w:rPr>
              <w:t>互动问答、投资者热线等多种渠道，加强与机构投资者及广大中小投资者的沟通交流，促进资本市场对公司的了解和认同，有效传递公司价值，切实维护股东权益。谢谢！</w:t>
            </w:r>
          </w:p>
          <w:p w14:paraId="34A7307D" w14:textId="6C4DD668" w:rsidR="00B67CFC" w:rsidRPr="000C4B4F" w:rsidRDefault="00B67CFC" w:rsidP="00B67CFC">
            <w:pPr>
              <w:rPr>
                <w:rFonts w:eastAsia="宋体" w:cs="Times New Roman" w:hint="eastAsia"/>
                <w:sz w:val="24"/>
                <w:szCs w:val="24"/>
              </w:rPr>
            </w:pPr>
          </w:p>
        </w:tc>
      </w:tr>
      <w:tr w:rsidR="00A577BE" w:rsidRPr="000C4B4F" w14:paraId="21630529" w14:textId="77777777" w:rsidTr="00A577BE">
        <w:trPr>
          <w:trHeight w:val="698"/>
        </w:trPr>
        <w:tc>
          <w:tcPr>
            <w:tcW w:w="1696" w:type="dxa"/>
            <w:vAlign w:val="center"/>
          </w:tcPr>
          <w:p w14:paraId="20EBF11C" w14:textId="77777777" w:rsidR="00A577BE" w:rsidRPr="000C4B4F" w:rsidRDefault="00A577BE" w:rsidP="00A577BE">
            <w:pPr>
              <w:pStyle w:val="a4"/>
              <w:spacing w:before="0" w:beforeAutospacing="0" w:after="0" w:afterAutospacing="0"/>
              <w:jc w:val="center"/>
              <w:rPr>
                <w:rFonts w:ascii="Times New Roman" w:hAnsi="Times New Roman" w:cs="Times New Roman"/>
                <w:color w:val="000000"/>
                <w:kern w:val="2"/>
              </w:rPr>
            </w:pPr>
            <w:r w:rsidRPr="000C4B4F">
              <w:rPr>
                <w:rFonts w:ascii="Times New Roman" w:hAnsi="Times New Roman" w:cs="Times New Roman"/>
                <w:color w:val="000000"/>
                <w:kern w:val="2"/>
              </w:rPr>
              <w:lastRenderedPageBreak/>
              <w:t>附件清单</w:t>
            </w:r>
          </w:p>
          <w:p w14:paraId="0A079898" w14:textId="73445E8B" w:rsidR="00A577BE" w:rsidRPr="000C4B4F" w:rsidRDefault="00A577BE" w:rsidP="00A577BE">
            <w:pPr>
              <w:pStyle w:val="a4"/>
              <w:spacing w:before="0" w:beforeAutospacing="0" w:after="0" w:afterAutospacing="0"/>
              <w:jc w:val="center"/>
              <w:rPr>
                <w:rFonts w:ascii="Times New Roman" w:hAnsi="Times New Roman" w:cs="Times New Roman"/>
                <w:color w:val="000000"/>
                <w:kern w:val="2"/>
              </w:rPr>
            </w:pPr>
            <w:r w:rsidRPr="000C4B4F">
              <w:rPr>
                <w:rFonts w:ascii="Times New Roman" w:hAnsi="Times New Roman" w:cs="Times New Roman"/>
                <w:color w:val="000000"/>
                <w:kern w:val="2"/>
              </w:rPr>
              <w:t>（如有）</w:t>
            </w:r>
          </w:p>
        </w:tc>
        <w:tc>
          <w:tcPr>
            <w:tcW w:w="7138" w:type="dxa"/>
            <w:vAlign w:val="center"/>
          </w:tcPr>
          <w:p w14:paraId="6075C713" w14:textId="77777777" w:rsidR="00A577BE" w:rsidRPr="000C4B4F" w:rsidRDefault="00A577BE" w:rsidP="00A577BE">
            <w:pPr>
              <w:rPr>
                <w:rFonts w:eastAsia="宋体" w:cs="Times New Roman"/>
                <w:sz w:val="24"/>
                <w:szCs w:val="24"/>
              </w:rPr>
            </w:pPr>
          </w:p>
        </w:tc>
      </w:tr>
      <w:tr w:rsidR="00A577BE" w:rsidRPr="000C4B4F" w14:paraId="2D0845A4" w14:textId="77777777" w:rsidTr="00A577BE">
        <w:trPr>
          <w:trHeight w:val="425"/>
        </w:trPr>
        <w:tc>
          <w:tcPr>
            <w:tcW w:w="1696" w:type="dxa"/>
            <w:vAlign w:val="center"/>
          </w:tcPr>
          <w:p w14:paraId="2575A463" w14:textId="268FBA31" w:rsidR="00A577BE" w:rsidRPr="000C4B4F" w:rsidRDefault="00A577BE" w:rsidP="00A577BE">
            <w:pPr>
              <w:jc w:val="center"/>
              <w:rPr>
                <w:rFonts w:eastAsia="宋体" w:cs="Times New Roman"/>
                <w:color w:val="000000"/>
                <w:sz w:val="24"/>
                <w:szCs w:val="24"/>
              </w:rPr>
            </w:pPr>
            <w:r w:rsidRPr="000C4B4F">
              <w:rPr>
                <w:rFonts w:eastAsia="宋体" w:cs="Times New Roman"/>
                <w:color w:val="000000"/>
                <w:sz w:val="24"/>
                <w:szCs w:val="24"/>
              </w:rPr>
              <w:t>日期</w:t>
            </w:r>
          </w:p>
        </w:tc>
        <w:tc>
          <w:tcPr>
            <w:tcW w:w="7138" w:type="dxa"/>
            <w:vAlign w:val="center"/>
          </w:tcPr>
          <w:p w14:paraId="2D303259" w14:textId="5771CFDC" w:rsidR="00A577BE" w:rsidRPr="000C4B4F" w:rsidRDefault="00A577BE" w:rsidP="00A577BE">
            <w:pPr>
              <w:spacing w:line="360" w:lineRule="auto"/>
              <w:rPr>
                <w:rFonts w:eastAsia="宋体" w:cs="Times New Roman"/>
                <w:sz w:val="24"/>
                <w:szCs w:val="24"/>
              </w:rPr>
            </w:pPr>
            <w:r w:rsidRPr="000C4B4F">
              <w:rPr>
                <w:rFonts w:eastAsia="宋体" w:cs="Times New Roman"/>
                <w:sz w:val="24"/>
                <w:szCs w:val="24"/>
              </w:rPr>
              <w:t>202</w:t>
            </w:r>
            <w:r w:rsidR="00C67721" w:rsidRPr="000C4B4F">
              <w:rPr>
                <w:rFonts w:eastAsia="宋体" w:cs="Times New Roman"/>
                <w:sz w:val="24"/>
                <w:szCs w:val="24"/>
              </w:rPr>
              <w:t>6</w:t>
            </w:r>
            <w:r w:rsidRPr="000C4B4F">
              <w:rPr>
                <w:rFonts w:eastAsia="宋体" w:cs="Times New Roman"/>
                <w:sz w:val="24"/>
                <w:szCs w:val="24"/>
              </w:rPr>
              <w:t>年</w:t>
            </w:r>
            <w:r w:rsidRPr="000C4B4F">
              <w:rPr>
                <w:rFonts w:eastAsia="宋体" w:cs="Times New Roman"/>
                <w:sz w:val="24"/>
                <w:szCs w:val="24"/>
              </w:rPr>
              <w:t>5</w:t>
            </w:r>
            <w:r w:rsidRPr="000C4B4F">
              <w:rPr>
                <w:rFonts w:eastAsia="宋体" w:cs="Times New Roman"/>
                <w:sz w:val="24"/>
                <w:szCs w:val="24"/>
              </w:rPr>
              <w:t>月</w:t>
            </w:r>
            <w:r w:rsidRPr="000C4B4F">
              <w:rPr>
                <w:rFonts w:eastAsia="宋体" w:cs="Times New Roman"/>
                <w:sz w:val="24"/>
                <w:szCs w:val="24"/>
              </w:rPr>
              <w:t>1</w:t>
            </w:r>
            <w:r w:rsidR="00C67721" w:rsidRPr="000C4B4F">
              <w:rPr>
                <w:rFonts w:eastAsia="宋体" w:cs="Times New Roman"/>
                <w:sz w:val="24"/>
                <w:szCs w:val="24"/>
              </w:rPr>
              <w:t>5</w:t>
            </w:r>
            <w:r w:rsidRPr="000C4B4F">
              <w:rPr>
                <w:rFonts w:eastAsia="宋体" w:cs="Times New Roman"/>
                <w:sz w:val="24"/>
                <w:szCs w:val="24"/>
              </w:rPr>
              <w:t>日</w:t>
            </w:r>
          </w:p>
        </w:tc>
      </w:tr>
    </w:tbl>
    <w:p w14:paraId="244654C5" w14:textId="77777777" w:rsidR="00FD609D" w:rsidRPr="000C4B4F" w:rsidRDefault="00FD609D">
      <w:pPr>
        <w:rPr>
          <w:rFonts w:cs="Times New Roman"/>
        </w:rPr>
      </w:pPr>
    </w:p>
    <w:sectPr w:rsidR="00FD609D" w:rsidRPr="000C4B4F" w:rsidSect="000C2573">
      <w:pgSz w:w="11906" w:h="16838" w:code="9"/>
      <w:pgMar w:top="2098" w:right="1531" w:bottom="1985" w:left="153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D771" w14:textId="77777777" w:rsidR="00B67CFC" w:rsidRDefault="00B67CFC" w:rsidP="00B67CFC">
      <w:pPr>
        <w:spacing w:line="240" w:lineRule="auto"/>
      </w:pPr>
      <w:r>
        <w:separator/>
      </w:r>
    </w:p>
  </w:endnote>
  <w:endnote w:type="continuationSeparator" w:id="0">
    <w:p w14:paraId="49513BB3" w14:textId="77777777" w:rsidR="00B67CFC" w:rsidRDefault="00B67CFC" w:rsidP="00B67C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A459" w14:textId="77777777" w:rsidR="00B67CFC" w:rsidRDefault="00B67CFC" w:rsidP="00B67CFC">
      <w:pPr>
        <w:spacing w:line="240" w:lineRule="auto"/>
      </w:pPr>
      <w:r>
        <w:separator/>
      </w:r>
    </w:p>
  </w:footnote>
  <w:footnote w:type="continuationSeparator" w:id="0">
    <w:p w14:paraId="27666409" w14:textId="77777777" w:rsidR="00B67CFC" w:rsidRDefault="00B67CFC" w:rsidP="00B67C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FC"/>
    <w:rsid w:val="000055D2"/>
    <w:rsid w:val="000129DF"/>
    <w:rsid w:val="00012A01"/>
    <w:rsid w:val="00014D13"/>
    <w:rsid w:val="000150A9"/>
    <w:rsid w:val="00031AB2"/>
    <w:rsid w:val="00053621"/>
    <w:rsid w:val="000608B0"/>
    <w:rsid w:val="000673ED"/>
    <w:rsid w:val="00072060"/>
    <w:rsid w:val="0007529B"/>
    <w:rsid w:val="00075CAC"/>
    <w:rsid w:val="0007710E"/>
    <w:rsid w:val="00084A45"/>
    <w:rsid w:val="0009108F"/>
    <w:rsid w:val="00092AC0"/>
    <w:rsid w:val="00094260"/>
    <w:rsid w:val="000A11B1"/>
    <w:rsid w:val="000A4EE7"/>
    <w:rsid w:val="000B06E8"/>
    <w:rsid w:val="000B12DF"/>
    <w:rsid w:val="000B6782"/>
    <w:rsid w:val="000C2573"/>
    <w:rsid w:val="000C3749"/>
    <w:rsid w:val="000C4B4F"/>
    <w:rsid w:val="000C5E4F"/>
    <w:rsid w:val="000D0298"/>
    <w:rsid w:val="000D55BE"/>
    <w:rsid w:val="000D56DA"/>
    <w:rsid w:val="000E0F76"/>
    <w:rsid w:val="000E31F8"/>
    <w:rsid w:val="000E53CC"/>
    <w:rsid w:val="000F14D5"/>
    <w:rsid w:val="00107AC8"/>
    <w:rsid w:val="001111A8"/>
    <w:rsid w:val="00114EEA"/>
    <w:rsid w:val="001237B4"/>
    <w:rsid w:val="001268BA"/>
    <w:rsid w:val="00127DAB"/>
    <w:rsid w:val="00133A07"/>
    <w:rsid w:val="0015204F"/>
    <w:rsid w:val="00156C2B"/>
    <w:rsid w:val="0015709B"/>
    <w:rsid w:val="00170C4B"/>
    <w:rsid w:val="001763F4"/>
    <w:rsid w:val="00181F78"/>
    <w:rsid w:val="001852A2"/>
    <w:rsid w:val="00191E75"/>
    <w:rsid w:val="00194DF0"/>
    <w:rsid w:val="00194E63"/>
    <w:rsid w:val="001A4C1F"/>
    <w:rsid w:val="001A520B"/>
    <w:rsid w:val="001B1566"/>
    <w:rsid w:val="001B4D4D"/>
    <w:rsid w:val="001B53FF"/>
    <w:rsid w:val="001B652B"/>
    <w:rsid w:val="001C5B55"/>
    <w:rsid w:val="001C708D"/>
    <w:rsid w:val="001D257A"/>
    <w:rsid w:val="001D7870"/>
    <w:rsid w:val="001E77EA"/>
    <w:rsid w:val="001F417F"/>
    <w:rsid w:val="00202514"/>
    <w:rsid w:val="002049C5"/>
    <w:rsid w:val="002072A3"/>
    <w:rsid w:val="00215340"/>
    <w:rsid w:val="00215FAF"/>
    <w:rsid w:val="002162EE"/>
    <w:rsid w:val="00224D66"/>
    <w:rsid w:val="00227279"/>
    <w:rsid w:val="002320FD"/>
    <w:rsid w:val="00241099"/>
    <w:rsid w:val="00244FFC"/>
    <w:rsid w:val="00253E3C"/>
    <w:rsid w:val="00254696"/>
    <w:rsid w:val="002554FD"/>
    <w:rsid w:val="00263676"/>
    <w:rsid w:val="002636DB"/>
    <w:rsid w:val="0026418D"/>
    <w:rsid w:val="002650F9"/>
    <w:rsid w:val="0026517E"/>
    <w:rsid w:val="00266047"/>
    <w:rsid w:val="00270BF7"/>
    <w:rsid w:val="00272EC9"/>
    <w:rsid w:val="00274566"/>
    <w:rsid w:val="00277516"/>
    <w:rsid w:val="00285210"/>
    <w:rsid w:val="0029173A"/>
    <w:rsid w:val="00291C5D"/>
    <w:rsid w:val="00295C9E"/>
    <w:rsid w:val="002A2510"/>
    <w:rsid w:val="002A32AF"/>
    <w:rsid w:val="002A7F00"/>
    <w:rsid w:val="002B6821"/>
    <w:rsid w:val="002C31F0"/>
    <w:rsid w:val="002E0966"/>
    <w:rsid w:val="002E5734"/>
    <w:rsid w:val="002E5EDA"/>
    <w:rsid w:val="002F0F3E"/>
    <w:rsid w:val="002F1BC6"/>
    <w:rsid w:val="002F49F8"/>
    <w:rsid w:val="002F5EFD"/>
    <w:rsid w:val="003012EF"/>
    <w:rsid w:val="003118AA"/>
    <w:rsid w:val="00313ABD"/>
    <w:rsid w:val="00322EE0"/>
    <w:rsid w:val="00325207"/>
    <w:rsid w:val="00331251"/>
    <w:rsid w:val="003340DA"/>
    <w:rsid w:val="003461F2"/>
    <w:rsid w:val="00351B86"/>
    <w:rsid w:val="00355578"/>
    <w:rsid w:val="00365C49"/>
    <w:rsid w:val="00365FB6"/>
    <w:rsid w:val="0037720C"/>
    <w:rsid w:val="003774F2"/>
    <w:rsid w:val="00382FDD"/>
    <w:rsid w:val="00385873"/>
    <w:rsid w:val="00394EE9"/>
    <w:rsid w:val="003A1788"/>
    <w:rsid w:val="003A2FB6"/>
    <w:rsid w:val="003A69B0"/>
    <w:rsid w:val="003A7FCD"/>
    <w:rsid w:val="003C042F"/>
    <w:rsid w:val="003C184A"/>
    <w:rsid w:val="003C3F30"/>
    <w:rsid w:val="003D3195"/>
    <w:rsid w:val="003D3CED"/>
    <w:rsid w:val="003D45EA"/>
    <w:rsid w:val="003E0306"/>
    <w:rsid w:val="003E5494"/>
    <w:rsid w:val="003E6AF4"/>
    <w:rsid w:val="003F0009"/>
    <w:rsid w:val="003F6E7F"/>
    <w:rsid w:val="0040101E"/>
    <w:rsid w:val="00402870"/>
    <w:rsid w:val="004126CC"/>
    <w:rsid w:val="00412DE8"/>
    <w:rsid w:val="004146D6"/>
    <w:rsid w:val="00416178"/>
    <w:rsid w:val="0041632B"/>
    <w:rsid w:val="004428EE"/>
    <w:rsid w:val="004449A6"/>
    <w:rsid w:val="00450027"/>
    <w:rsid w:val="004537FD"/>
    <w:rsid w:val="004548FE"/>
    <w:rsid w:val="0046717D"/>
    <w:rsid w:val="00472A01"/>
    <w:rsid w:val="00473311"/>
    <w:rsid w:val="00480559"/>
    <w:rsid w:val="004942CA"/>
    <w:rsid w:val="00494A95"/>
    <w:rsid w:val="00496282"/>
    <w:rsid w:val="004B1D5D"/>
    <w:rsid w:val="004B4975"/>
    <w:rsid w:val="004C3E00"/>
    <w:rsid w:val="004C43C6"/>
    <w:rsid w:val="004D423F"/>
    <w:rsid w:val="004E0852"/>
    <w:rsid w:val="004E33EC"/>
    <w:rsid w:val="004F61E2"/>
    <w:rsid w:val="00502800"/>
    <w:rsid w:val="00505948"/>
    <w:rsid w:val="00507EFE"/>
    <w:rsid w:val="0051007D"/>
    <w:rsid w:val="00533BEB"/>
    <w:rsid w:val="005355FD"/>
    <w:rsid w:val="00535A7C"/>
    <w:rsid w:val="00541D5A"/>
    <w:rsid w:val="005466E8"/>
    <w:rsid w:val="00547BB2"/>
    <w:rsid w:val="005503B7"/>
    <w:rsid w:val="0055484E"/>
    <w:rsid w:val="00554FA5"/>
    <w:rsid w:val="005574D0"/>
    <w:rsid w:val="00567003"/>
    <w:rsid w:val="00571538"/>
    <w:rsid w:val="00572D69"/>
    <w:rsid w:val="00574A8E"/>
    <w:rsid w:val="00575FF7"/>
    <w:rsid w:val="0058000D"/>
    <w:rsid w:val="00587EA7"/>
    <w:rsid w:val="00593DF1"/>
    <w:rsid w:val="005A18D5"/>
    <w:rsid w:val="005A3D58"/>
    <w:rsid w:val="005A54B5"/>
    <w:rsid w:val="005A666C"/>
    <w:rsid w:val="005C0DDC"/>
    <w:rsid w:val="005C6CF0"/>
    <w:rsid w:val="005C7FE5"/>
    <w:rsid w:val="005D0D9D"/>
    <w:rsid w:val="005D4EA8"/>
    <w:rsid w:val="005D6859"/>
    <w:rsid w:val="005E293C"/>
    <w:rsid w:val="005F0229"/>
    <w:rsid w:val="005F2AE8"/>
    <w:rsid w:val="006004C4"/>
    <w:rsid w:val="006101CE"/>
    <w:rsid w:val="00621E8D"/>
    <w:rsid w:val="00632797"/>
    <w:rsid w:val="00635CA0"/>
    <w:rsid w:val="006360C4"/>
    <w:rsid w:val="00644B55"/>
    <w:rsid w:val="00654570"/>
    <w:rsid w:val="00674C4A"/>
    <w:rsid w:val="0067797F"/>
    <w:rsid w:val="00682323"/>
    <w:rsid w:val="00682A4E"/>
    <w:rsid w:val="0068565E"/>
    <w:rsid w:val="006857E6"/>
    <w:rsid w:val="00690528"/>
    <w:rsid w:val="00690F3E"/>
    <w:rsid w:val="006916F5"/>
    <w:rsid w:val="006A0B67"/>
    <w:rsid w:val="006A569C"/>
    <w:rsid w:val="006A6111"/>
    <w:rsid w:val="006B2C1C"/>
    <w:rsid w:val="006C0E0E"/>
    <w:rsid w:val="006C1E0D"/>
    <w:rsid w:val="006C7248"/>
    <w:rsid w:val="006C7700"/>
    <w:rsid w:val="006C7974"/>
    <w:rsid w:val="006C7EF6"/>
    <w:rsid w:val="006E1782"/>
    <w:rsid w:val="006E6D2E"/>
    <w:rsid w:val="006F131B"/>
    <w:rsid w:val="006F22B7"/>
    <w:rsid w:val="006F3E15"/>
    <w:rsid w:val="006F4306"/>
    <w:rsid w:val="00713F02"/>
    <w:rsid w:val="00720F58"/>
    <w:rsid w:val="0072223C"/>
    <w:rsid w:val="007224F7"/>
    <w:rsid w:val="00727DDB"/>
    <w:rsid w:val="00731839"/>
    <w:rsid w:val="007348C5"/>
    <w:rsid w:val="007357D4"/>
    <w:rsid w:val="00736114"/>
    <w:rsid w:val="007410E9"/>
    <w:rsid w:val="00745051"/>
    <w:rsid w:val="0074537F"/>
    <w:rsid w:val="00745F1F"/>
    <w:rsid w:val="007472A8"/>
    <w:rsid w:val="007723E3"/>
    <w:rsid w:val="0077287C"/>
    <w:rsid w:val="0077680A"/>
    <w:rsid w:val="0078220A"/>
    <w:rsid w:val="0078358D"/>
    <w:rsid w:val="00784A91"/>
    <w:rsid w:val="00784F5E"/>
    <w:rsid w:val="007961AF"/>
    <w:rsid w:val="0079656C"/>
    <w:rsid w:val="007A4391"/>
    <w:rsid w:val="007B4035"/>
    <w:rsid w:val="007C5059"/>
    <w:rsid w:val="007C54D3"/>
    <w:rsid w:val="007C6F01"/>
    <w:rsid w:val="007D4935"/>
    <w:rsid w:val="007E0196"/>
    <w:rsid w:val="007E104B"/>
    <w:rsid w:val="007E5AA7"/>
    <w:rsid w:val="007F4F40"/>
    <w:rsid w:val="007F5AAA"/>
    <w:rsid w:val="00802139"/>
    <w:rsid w:val="00803857"/>
    <w:rsid w:val="00805942"/>
    <w:rsid w:val="00810444"/>
    <w:rsid w:val="00811BA5"/>
    <w:rsid w:val="00812FA6"/>
    <w:rsid w:val="0081402D"/>
    <w:rsid w:val="00820504"/>
    <w:rsid w:val="008208AB"/>
    <w:rsid w:val="00822AE7"/>
    <w:rsid w:val="00827BDE"/>
    <w:rsid w:val="0083028D"/>
    <w:rsid w:val="0083300B"/>
    <w:rsid w:val="008458B6"/>
    <w:rsid w:val="00845CE4"/>
    <w:rsid w:val="00861655"/>
    <w:rsid w:val="00866435"/>
    <w:rsid w:val="00871D4F"/>
    <w:rsid w:val="00873DF4"/>
    <w:rsid w:val="00874A5D"/>
    <w:rsid w:val="008856E6"/>
    <w:rsid w:val="008A1B0B"/>
    <w:rsid w:val="008B0A7E"/>
    <w:rsid w:val="008B2347"/>
    <w:rsid w:val="008B621B"/>
    <w:rsid w:val="008C02D9"/>
    <w:rsid w:val="008C1158"/>
    <w:rsid w:val="008C3FD9"/>
    <w:rsid w:val="008C6336"/>
    <w:rsid w:val="008C7F88"/>
    <w:rsid w:val="008D02B5"/>
    <w:rsid w:val="008D08C5"/>
    <w:rsid w:val="008D45CD"/>
    <w:rsid w:val="008D6169"/>
    <w:rsid w:val="008D7092"/>
    <w:rsid w:val="008E3542"/>
    <w:rsid w:val="008E6CB8"/>
    <w:rsid w:val="008F12D3"/>
    <w:rsid w:val="008F2EE1"/>
    <w:rsid w:val="008F7489"/>
    <w:rsid w:val="009066F5"/>
    <w:rsid w:val="00912F80"/>
    <w:rsid w:val="00913AD3"/>
    <w:rsid w:val="0092020C"/>
    <w:rsid w:val="00922673"/>
    <w:rsid w:val="00925CA4"/>
    <w:rsid w:val="00934940"/>
    <w:rsid w:val="0093547A"/>
    <w:rsid w:val="00936279"/>
    <w:rsid w:val="00936930"/>
    <w:rsid w:val="00941CDD"/>
    <w:rsid w:val="009433C9"/>
    <w:rsid w:val="009448E8"/>
    <w:rsid w:val="00944940"/>
    <w:rsid w:val="009537D1"/>
    <w:rsid w:val="009623C0"/>
    <w:rsid w:val="00962B14"/>
    <w:rsid w:val="009844C0"/>
    <w:rsid w:val="00993CC3"/>
    <w:rsid w:val="00996405"/>
    <w:rsid w:val="009A0288"/>
    <w:rsid w:val="009A5B79"/>
    <w:rsid w:val="009A68BE"/>
    <w:rsid w:val="009A6AD8"/>
    <w:rsid w:val="009B1FA4"/>
    <w:rsid w:val="009B2E6D"/>
    <w:rsid w:val="009B45AF"/>
    <w:rsid w:val="009C4B9E"/>
    <w:rsid w:val="009D67A6"/>
    <w:rsid w:val="009F0A98"/>
    <w:rsid w:val="009F311B"/>
    <w:rsid w:val="009F3F70"/>
    <w:rsid w:val="00A01480"/>
    <w:rsid w:val="00A01893"/>
    <w:rsid w:val="00A0289A"/>
    <w:rsid w:val="00A059B8"/>
    <w:rsid w:val="00A065F5"/>
    <w:rsid w:val="00A07804"/>
    <w:rsid w:val="00A11188"/>
    <w:rsid w:val="00A14736"/>
    <w:rsid w:val="00A31935"/>
    <w:rsid w:val="00A34165"/>
    <w:rsid w:val="00A36ACD"/>
    <w:rsid w:val="00A47858"/>
    <w:rsid w:val="00A5033E"/>
    <w:rsid w:val="00A5181A"/>
    <w:rsid w:val="00A57366"/>
    <w:rsid w:val="00A577BE"/>
    <w:rsid w:val="00A60E37"/>
    <w:rsid w:val="00A62755"/>
    <w:rsid w:val="00A70BCD"/>
    <w:rsid w:val="00A72FE9"/>
    <w:rsid w:val="00A73038"/>
    <w:rsid w:val="00A73757"/>
    <w:rsid w:val="00A74669"/>
    <w:rsid w:val="00A75DDD"/>
    <w:rsid w:val="00A7614D"/>
    <w:rsid w:val="00A77812"/>
    <w:rsid w:val="00A978CE"/>
    <w:rsid w:val="00AA0DE5"/>
    <w:rsid w:val="00AA31CC"/>
    <w:rsid w:val="00AB7892"/>
    <w:rsid w:val="00AC5856"/>
    <w:rsid w:val="00AD398C"/>
    <w:rsid w:val="00AD5FBB"/>
    <w:rsid w:val="00AE6BBB"/>
    <w:rsid w:val="00AE7665"/>
    <w:rsid w:val="00AE76FC"/>
    <w:rsid w:val="00AF02ED"/>
    <w:rsid w:val="00AF495E"/>
    <w:rsid w:val="00AF5D5C"/>
    <w:rsid w:val="00B013E3"/>
    <w:rsid w:val="00B05E68"/>
    <w:rsid w:val="00B108F8"/>
    <w:rsid w:val="00B1187F"/>
    <w:rsid w:val="00B17A20"/>
    <w:rsid w:val="00B17F75"/>
    <w:rsid w:val="00B21FB9"/>
    <w:rsid w:val="00B223F8"/>
    <w:rsid w:val="00B27088"/>
    <w:rsid w:val="00B3099A"/>
    <w:rsid w:val="00B30C33"/>
    <w:rsid w:val="00B351F5"/>
    <w:rsid w:val="00B36146"/>
    <w:rsid w:val="00B44B79"/>
    <w:rsid w:val="00B529C9"/>
    <w:rsid w:val="00B6028C"/>
    <w:rsid w:val="00B67CFC"/>
    <w:rsid w:val="00B7162C"/>
    <w:rsid w:val="00B74D26"/>
    <w:rsid w:val="00B77E78"/>
    <w:rsid w:val="00B84652"/>
    <w:rsid w:val="00B85F8D"/>
    <w:rsid w:val="00B9652C"/>
    <w:rsid w:val="00BA4CFC"/>
    <w:rsid w:val="00BB1274"/>
    <w:rsid w:val="00BB1B83"/>
    <w:rsid w:val="00BB6BCF"/>
    <w:rsid w:val="00BC0026"/>
    <w:rsid w:val="00BE08F1"/>
    <w:rsid w:val="00BE0B6B"/>
    <w:rsid w:val="00BE1025"/>
    <w:rsid w:val="00BF3EB7"/>
    <w:rsid w:val="00C00721"/>
    <w:rsid w:val="00C10F1D"/>
    <w:rsid w:val="00C21309"/>
    <w:rsid w:val="00C22BE5"/>
    <w:rsid w:val="00C32577"/>
    <w:rsid w:val="00C33ED7"/>
    <w:rsid w:val="00C40A99"/>
    <w:rsid w:val="00C465CF"/>
    <w:rsid w:val="00C6183B"/>
    <w:rsid w:val="00C67721"/>
    <w:rsid w:val="00C728F4"/>
    <w:rsid w:val="00C82362"/>
    <w:rsid w:val="00C848D5"/>
    <w:rsid w:val="00C946F6"/>
    <w:rsid w:val="00CA0766"/>
    <w:rsid w:val="00CA0B09"/>
    <w:rsid w:val="00CA5125"/>
    <w:rsid w:val="00CA5A32"/>
    <w:rsid w:val="00CB141B"/>
    <w:rsid w:val="00CC04B7"/>
    <w:rsid w:val="00CC0B72"/>
    <w:rsid w:val="00CC521F"/>
    <w:rsid w:val="00CC735D"/>
    <w:rsid w:val="00CC7CBD"/>
    <w:rsid w:val="00CD0462"/>
    <w:rsid w:val="00CD0D5D"/>
    <w:rsid w:val="00CD22C2"/>
    <w:rsid w:val="00CD2539"/>
    <w:rsid w:val="00CD5A78"/>
    <w:rsid w:val="00CD7193"/>
    <w:rsid w:val="00CE2494"/>
    <w:rsid w:val="00D01CAA"/>
    <w:rsid w:val="00D0469C"/>
    <w:rsid w:val="00D04DE3"/>
    <w:rsid w:val="00D126F5"/>
    <w:rsid w:val="00D13DC0"/>
    <w:rsid w:val="00D215AC"/>
    <w:rsid w:val="00D34680"/>
    <w:rsid w:val="00D4214F"/>
    <w:rsid w:val="00D43FE7"/>
    <w:rsid w:val="00D57A95"/>
    <w:rsid w:val="00D603E3"/>
    <w:rsid w:val="00D62699"/>
    <w:rsid w:val="00D6624E"/>
    <w:rsid w:val="00D666DB"/>
    <w:rsid w:val="00D706F1"/>
    <w:rsid w:val="00D92EFD"/>
    <w:rsid w:val="00DA0572"/>
    <w:rsid w:val="00DA4047"/>
    <w:rsid w:val="00DA5CA9"/>
    <w:rsid w:val="00DB28A1"/>
    <w:rsid w:val="00DC3A4F"/>
    <w:rsid w:val="00DD637B"/>
    <w:rsid w:val="00DE1BEC"/>
    <w:rsid w:val="00DE3E84"/>
    <w:rsid w:val="00E00932"/>
    <w:rsid w:val="00E05D35"/>
    <w:rsid w:val="00E06A18"/>
    <w:rsid w:val="00E117A2"/>
    <w:rsid w:val="00E129D5"/>
    <w:rsid w:val="00E12A5E"/>
    <w:rsid w:val="00E17550"/>
    <w:rsid w:val="00E228F7"/>
    <w:rsid w:val="00E26495"/>
    <w:rsid w:val="00E366E0"/>
    <w:rsid w:val="00E370FE"/>
    <w:rsid w:val="00E376AE"/>
    <w:rsid w:val="00E44255"/>
    <w:rsid w:val="00E44349"/>
    <w:rsid w:val="00E46E26"/>
    <w:rsid w:val="00E5015A"/>
    <w:rsid w:val="00E63783"/>
    <w:rsid w:val="00E63794"/>
    <w:rsid w:val="00E77256"/>
    <w:rsid w:val="00E8169C"/>
    <w:rsid w:val="00E817FB"/>
    <w:rsid w:val="00E82ACA"/>
    <w:rsid w:val="00E83815"/>
    <w:rsid w:val="00E85BB6"/>
    <w:rsid w:val="00E85FFC"/>
    <w:rsid w:val="00E8726C"/>
    <w:rsid w:val="00E90B57"/>
    <w:rsid w:val="00E93B66"/>
    <w:rsid w:val="00EA1706"/>
    <w:rsid w:val="00EA3998"/>
    <w:rsid w:val="00EC0C33"/>
    <w:rsid w:val="00EC2F7E"/>
    <w:rsid w:val="00EC5760"/>
    <w:rsid w:val="00EC64FC"/>
    <w:rsid w:val="00ED4250"/>
    <w:rsid w:val="00ED4E5E"/>
    <w:rsid w:val="00ED5C45"/>
    <w:rsid w:val="00EE17CE"/>
    <w:rsid w:val="00EE213F"/>
    <w:rsid w:val="00EE604A"/>
    <w:rsid w:val="00EE7121"/>
    <w:rsid w:val="00EE7138"/>
    <w:rsid w:val="00EF494D"/>
    <w:rsid w:val="00EF73E0"/>
    <w:rsid w:val="00F06F8A"/>
    <w:rsid w:val="00F07104"/>
    <w:rsid w:val="00F12256"/>
    <w:rsid w:val="00F140E2"/>
    <w:rsid w:val="00F1446B"/>
    <w:rsid w:val="00F23623"/>
    <w:rsid w:val="00F2781B"/>
    <w:rsid w:val="00F279FF"/>
    <w:rsid w:val="00F36A77"/>
    <w:rsid w:val="00F4102B"/>
    <w:rsid w:val="00F4260B"/>
    <w:rsid w:val="00F53642"/>
    <w:rsid w:val="00F612D9"/>
    <w:rsid w:val="00F66A9D"/>
    <w:rsid w:val="00F76E26"/>
    <w:rsid w:val="00F814EB"/>
    <w:rsid w:val="00F852A0"/>
    <w:rsid w:val="00F92233"/>
    <w:rsid w:val="00F941AD"/>
    <w:rsid w:val="00F9640C"/>
    <w:rsid w:val="00FA5216"/>
    <w:rsid w:val="00FB32FA"/>
    <w:rsid w:val="00FB3A6D"/>
    <w:rsid w:val="00FB3ACF"/>
    <w:rsid w:val="00FB5814"/>
    <w:rsid w:val="00FB7BCD"/>
    <w:rsid w:val="00FC020E"/>
    <w:rsid w:val="00FC70C3"/>
    <w:rsid w:val="00FC7B6B"/>
    <w:rsid w:val="00FD1694"/>
    <w:rsid w:val="00FD609D"/>
    <w:rsid w:val="00FE3B1C"/>
    <w:rsid w:val="00FE77D4"/>
    <w:rsid w:val="00FF7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F6F8D"/>
  <w15:chartTrackingRefBased/>
  <w15:docId w15:val="{3BDE4948-E00E-41FB-959E-E5826301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_GB2312" w:hAnsi="Times New Roman" w:cstheme="minorBidi"/>
        <w:kern w:val="2"/>
        <w:sz w:val="32"/>
        <w:szCs w:val="22"/>
        <w:lang w:val="en-US" w:eastAsia="zh-CN" w:bidi="ar-SA"/>
      </w:rPr>
    </w:rPrDefault>
    <w:pPrDefault>
      <w:pPr>
        <w:spacing w:line="6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0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l-align-justify">
    <w:name w:val="ql-align-justify"/>
    <w:basedOn w:val="a"/>
    <w:rsid w:val="00FD609D"/>
    <w:pPr>
      <w:spacing w:before="100" w:beforeAutospacing="1" w:after="100" w:afterAutospacing="1" w:line="240" w:lineRule="auto"/>
      <w:jc w:val="left"/>
    </w:pPr>
    <w:rPr>
      <w:rFonts w:ascii="宋体" w:eastAsia="宋体" w:hAnsi="宋体" w:cs="宋体"/>
      <w:kern w:val="0"/>
      <w:sz w:val="24"/>
      <w:szCs w:val="24"/>
    </w:rPr>
  </w:style>
  <w:style w:type="character" w:customStyle="1" w:styleId="ql-underline-solid">
    <w:name w:val="ql-underline-solid"/>
    <w:basedOn w:val="a0"/>
    <w:rsid w:val="00FD609D"/>
  </w:style>
  <w:style w:type="paragraph" w:styleId="a4">
    <w:name w:val="Normal (Web)"/>
    <w:basedOn w:val="a"/>
    <w:uiPriority w:val="99"/>
    <w:unhideWhenUsed/>
    <w:rsid w:val="00FD609D"/>
    <w:pPr>
      <w:spacing w:before="100" w:beforeAutospacing="1" w:after="100" w:afterAutospacing="1" w:line="240" w:lineRule="auto"/>
      <w:jc w:val="left"/>
    </w:pPr>
    <w:rPr>
      <w:rFonts w:ascii="宋体" w:eastAsia="宋体" w:hAnsi="宋体" w:cs="宋体"/>
      <w:kern w:val="0"/>
      <w:sz w:val="24"/>
      <w:szCs w:val="24"/>
    </w:rPr>
  </w:style>
  <w:style w:type="paragraph" w:styleId="a5">
    <w:name w:val="header"/>
    <w:basedOn w:val="a"/>
    <w:link w:val="a6"/>
    <w:uiPriority w:val="99"/>
    <w:unhideWhenUsed/>
    <w:rsid w:val="00B67CF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B67CFC"/>
    <w:rPr>
      <w:sz w:val="18"/>
      <w:szCs w:val="18"/>
    </w:rPr>
  </w:style>
  <w:style w:type="paragraph" w:styleId="a7">
    <w:name w:val="footer"/>
    <w:basedOn w:val="a"/>
    <w:link w:val="a8"/>
    <w:uiPriority w:val="99"/>
    <w:unhideWhenUsed/>
    <w:rsid w:val="00B67CFC"/>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B67C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377">
      <w:bodyDiv w:val="1"/>
      <w:marLeft w:val="0"/>
      <w:marRight w:val="0"/>
      <w:marTop w:val="0"/>
      <w:marBottom w:val="0"/>
      <w:divBdr>
        <w:top w:val="none" w:sz="0" w:space="0" w:color="auto"/>
        <w:left w:val="none" w:sz="0" w:space="0" w:color="auto"/>
        <w:bottom w:val="none" w:sz="0" w:space="0" w:color="auto"/>
        <w:right w:val="none" w:sz="0" w:space="0" w:color="auto"/>
      </w:divBdr>
      <w:divsChild>
        <w:div w:id="473716001">
          <w:marLeft w:val="0"/>
          <w:marRight w:val="0"/>
          <w:marTop w:val="0"/>
          <w:marBottom w:val="0"/>
          <w:divBdr>
            <w:top w:val="none" w:sz="0" w:space="0" w:color="auto"/>
            <w:left w:val="none" w:sz="0" w:space="0" w:color="auto"/>
            <w:bottom w:val="none" w:sz="0" w:space="0" w:color="auto"/>
            <w:right w:val="none" w:sz="0" w:space="0" w:color="auto"/>
          </w:divBdr>
          <w:divsChild>
            <w:div w:id="4144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3418">
      <w:bodyDiv w:val="1"/>
      <w:marLeft w:val="0"/>
      <w:marRight w:val="0"/>
      <w:marTop w:val="0"/>
      <w:marBottom w:val="0"/>
      <w:divBdr>
        <w:top w:val="none" w:sz="0" w:space="0" w:color="auto"/>
        <w:left w:val="none" w:sz="0" w:space="0" w:color="auto"/>
        <w:bottom w:val="none" w:sz="0" w:space="0" w:color="auto"/>
        <w:right w:val="none" w:sz="0" w:space="0" w:color="auto"/>
      </w:divBdr>
    </w:div>
    <w:div w:id="19483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姚挺</dc:creator>
  <cp:keywords/>
  <dc:description/>
  <cp:lastModifiedBy>姚挺</cp:lastModifiedBy>
  <cp:revision>18</cp:revision>
  <dcterms:created xsi:type="dcterms:W3CDTF">2025-05-15T08:18:00Z</dcterms:created>
  <dcterms:modified xsi:type="dcterms:W3CDTF">2026-05-15T08:18:00Z</dcterms:modified>
</cp:coreProperties>
</file>