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D04" w:rsidRDefault="001F5D04">
      <w:pPr>
        <w:spacing w:beforeLines="50" w:before="156" w:afterLines="50" w:after="156" w:line="400" w:lineRule="exact"/>
        <w:jc w:val="center"/>
        <w:rPr>
          <w:color w:val="000000"/>
          <w:sz w:val="24"/>
        </w:rPr>
      </w:pPr>
      <w:r>
        <w:rPr>
          <w:rFonts w:hAnsi="宋体"/>
          <w:bCs/>
          <w:iCs/>
          <w:color w:val="000000"/>
          <w:sz w:val="24"/>
        </w:rPr>
        <w:t>证券代码</w:t>
      </w:r>
      <w:r>
        <w:rPr>
          <w:rFonts w:hAnsi="宋体" w:hint="eastAsia"/>
          <w:bCs/>
          <w:iCs/>
          <w:color w:val="000000"/>
          <w:sz w:val="24"/>
        </w:rPr>
        <w:t>：</w:t>
      </w:r>
      <w:r>
        <w:rPr>
          <w:color w:val="000000"/>
          <w:sz w:val="24"/>
        </w:rPr>
        <w:t>600648</w:t>
      </w:r>
      <w:r>
        <w:rPr>
          <w:color w:val="000000"/>
          <w:sz w:val="24"/>
        </w:rPr>
        <w:t>，</w:t>
      </w:r>
      <w:r>
        <w:rPr>
          <w:rFonts w:hint="eastAsia"/>
          <w:color w:val="000000"/>
          <w:sz w:val="24"/>
        </w:rPr>
        <w:t>900912</w:t>
      </w:r>
      <w:r>
        <w:rPr>
          <w:color w:val="000000"/>
          <w:sz w:val="24"/>
        </w:rPr>
        <w:t xml:space="preserve"> </w:t>
      </w:r>
      <w:r>
        <w:rPr>
          <w:rFonts w:hAnsi="宋体"/>
          <w:bCs/>
          <w:iCs/>
          <w:color w:val="000000"/>
          <w:sz w:val="24"/>
        </w:rPr>
        <w:t>证券简称：</w:t>
      </w:r>
      <w:r>
        <w:rPr>
          <w:color w:val="000000"/>
          <w:sz w:val="24"/>
        </w:rPr>
        <w:t>外高桥、外高</w:t>
      </w:r>
      <w:r>
        <w:rPr>
          <w:color w:val="000000"/>
          <w:sz w:val="24"/>
        </w:rPr>
        <w:t>B</w:t>
      </w:r>
      <w:r>
        <w:rPr>
          <w:color w:val="000000"/>
          <w:sz w:val="24"/>
        </w:rPr>
        <w:t>股</w:t>
      </w:r>
      <w:r>
        <w:rPr>
          <w:rFonts w:hint="eastAsia"/>
          <w:color w:val="000000"/>
          <w:sz w:val="24"/>
        </w:rPr>
        <w:t xml:space="preserve"> </w:t>
      </w:r>
      <w:r>
        <w:rPr>
          <w:rFonts w:hint="eastAsia"/>
          <w:color w:val="000000"/>
          <w:sz w:val="24"/>
        </w:rPr>
        <w:t>记录编号：</w:t>
      </w:r>
      <w:r>
        <w:rPr>
          <w:rFonts w:hint="eastAsia"/>
          <w:color w:val="000000"/>
          <w:sz w:val="24"/>
        </w:rPr>
        <w:t>202</w:t>
      </w:r>
      <w:r w:rsidR="00882B8E">
        <w:rPr>
          <w:color w:val="000000"/>
          <w:sz w:val="24"/>
        </w:rPr>
        <w:t>6</w:t>
      </w:r>
      <w:r>
        <w:rPr>
          <w:rFonts w:hint="eastAsia"/>
          <w:color w:val="000000"/>
          <w:sz w:val="24"/>
        </w:rPr>
        <w:t>-</w:t>
      </w:r>
      <w:r>
        <w:rPr>
          <w:color w:val="000000"/>
          <w:sz w:val="24"/>
        </w:rPr>
        <w:t>0</w:t>
      </w:r>
      <w:r w:rsidR="00882B8E">
        <w:rPr>
          <w:color w:val="000000"/>
          <w:sz w:val="24"/>
        </w:rPr>
        <w:t>1</w:t>
      </w:r>
    </w:p>
    <w:p w:rsidR="001F5D04" w:rsidRDefault="001F5D04" w:rsidP="001F5D04">
      <w:pPr>
        <w:spacing w:beforeLines="50" w:before="156" w:afterLines="50" w:after="156" w:line="400" w:lineRule="exact"/>
        <w:jc w:val="center"/>
        <w:rPr>
          <w:rFonts w:ascii="宋体" w:hAnsi="宋体"/>
          <w:b/>
          <w:bCs/>
          <w:iCs/>
          <w:color w:val="000000"/>
          <w:sz w:val="32"/>
          <w:szCs w:val="32"/>
        </w:rPr>
      </w:pPr>
    </w:p>
    <w:p w:rsidR="001F5D04" w:rsidRPr="00333241" w:rsidRDefault="001F5D04" w:rsidP="001F5D04">
      <w:pPr>
        <w:spacing w:beforeLines="50" w:before="156" w:afterLines="50" w:after="156" w:line="400" w:lineRule="exact"/>
        <w:jc w:val="center"/>
        <w:rPr>
          <w:rFonts w:ascii="黑体" w:eastAsia="黑体" w:hAnsi="黑体"/>
          <w:b/>
          <w:bCs/>
          <w:iCs/>
          <w:color w:val="FF0000"/>
          <w:sz w:val="40"/>
          <w:szCs w:val="32"/>
        </w:rPr>
      </w:pPr>
      <w:r w:rsidRPr="00333241">
        <w:rPr>
          <w:rFonts w:ascii="黑体" w:eastAsia="黑体" w:hAnsi="黑体"/>
          <w:b/>
          <w:bCs/>
          <w:iCs/>
          <w:color w:val="FF0000"/>
          <w:sz w:val="40"/>
          <w:szCs w:val="32"/>
        </w:rPr>
        <w:t>上海外高桥集团股份有限公司</w:t>
      </w:r>
    </w:p>
    <w:p w:rsidR="001F5D04" w:rsidRPr="00333241" w:rsidRDefault="001F5D04" w:rsidP="001F5D04">
      <w:pPr>
        <w:spacing w:beforeLines="50" w:before="156" w:afterLines="50" w:after="156" w:line="400" w:lineRule="exact"/>
        <w:jc w:val="center"/>
        <w:rPr>
          <w:rFonts w:ascii="黑体" w:eastAsia="黑体" w:hAnsi="黑体"/>
          <w:b/>
          <w:bCs/>
          <w:iCs/>
          <w:color w:val="FF0000"/>
          <w:sz w:val="40"/>
          <w:szCs w:val="32"/>
        </w:rPr>
      </w:pPr>
      <w:r w:rsidRPr="00333241">
        <w:rPr>
          <w:rFonts w:ascii="黑体" w:eastAsia="黑体" w:hAnsi="黑体" w:hint="eastAsia"/>
          <w:b/>
          <w:bCs/>
          <w:iCs/>
          <w:color w:val="FF0000"/>
          <w:sz w:val="40"/>
          <w:szCs w:val="32"/>
        </w:rPr>
        <w:t>投资者关系活动记录表</w:t>
      </w:r>
    </w:p>
    <w:p w:rsidR="001F5066" w:rsidRDefault="00C61C36">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1F5066" w:rsidTr="001F5D04">
        <w:tc>
          <w:tcPr>
            <w:tcW w:w="1908" w:type="dxa"/>
            <w:tcBorders>
              <w:top w:val="single" w:sz="4" w:space="0" w:color="auto"/>
              <w:left w:val="single" w:sz="4" w:space="0" w:color="auto"/>
              <w:bottom w:val="single" w:sz="4" w:space="0" w:color="auto"/>
              <w:right w:val="single" w:sz="4" w:space="0" w:color="auto"/>
            </w:tcBorders>
            <w:vAlign w:val="center"/>
          </w:tcPr>
          <w:p w:rsidR="001F5066" w:rsidRPr="001F5D04" w:rsidRDefault="00C61C36" w:rsidP="001F5D04">
            <w:pPr>
              <w:spacing w:line="420" w:lineRule="exact"/>
              <w:jc w:val="center"/>
              <w:rPr>
                <w:bCs/>
                <w:iCs/>
                <w:color w:val="000000"/>
                <w:kern w:val="0"/>
                <w:sz w:val="24"/>
              </w:rPr>
            </w:pPr>
            <w:r>
              <w:rPr>
                <w:rFonts w:hAnsi="宋体"/>
                <w:bCs/>
                <w:iCs/>
                <w:color w:val="000000"/>
                <w:kern w:val="0"/>
                <w:sz w:val="24"/>
              </w:rPr>
              <w:t>投资者关系活动类别</w:t>
            </w:r>
          </w:p>
        </w:tc>
        <w:tc>
          <w:tcPr>
            <w:tcW w:w="6847" w:type="dxa"/>
            <w:tcBorders>
              <w:top w:val="single" w:sz="4" w:space="0" w:color="auto"/>
              <w:left w:val="single" w:sz="4" w:space="0" w:color="auto"/>
              <w:bottom w:val="single" w:sz="4" w:space="0" w:color="auto"/>
              <w:right w:val="single" w:sz="4" w:space="0" w:color="auto"/>
            </w:tcBorders>
          </w:tcPr>
          <w:p w:rsidR="001F5066" w:rsidRDefault="001F5D04">
            <w:pPr>
              <w:spacing w:line="420" w:lineRule="exact"/>
              <w:rPr>
                <w:bCs/>
                <w:iCs/>
                <w:color w:val="000000"/>
                <w:sz w:val="24"/>
              </w:rPr>
            </w:pPr>
            <w:r>
              <w:rPr>
                <w:rFonts w:ascii="宋体" w:hAnsi="宋体" w:hint="eastAsia"/>
                <w:bCs/>
                <w:iCs/>
                <w:color w:val="000000"/>
                <w:kern w:val="0"/>
                <w:sz w:val="24"/>
              </w:rPr>
              <w:t xml:space="preserve">□ </w:t>
            </w:r>
            <w:r w:rsidR="00C61C36">
              <w:rPr>
                <w:rFonts w:hAnsi="宋体"/>
                <w:kern w:val="0"/>
                <w:sz w:val="24"/>
              </w:rPr>
              <w:t>特定对象调研</w:t>
            </w:r>
            <w:r w:rsidR="00C61C36">
              <w:rPr>
                <w:kern w:val="0"/>
                <w:sz w:val="24"/>
              </w:rPr>
              <w:t xml:space="preserve">       </w:t>
            </w:r>
            <w:r w:rsidR="00C61C36">
              <w:rPr>
                <w:rFonts w:hint="eastAsia"/>
                <w:kern w:val="0"/>
                <w:sz w:val="24"/>
              </w:rPr>
              <w:t xml:space="preserve"> </w:t>
            </w:r>
            <w:r w:rsidR="00C61C36">
              <w:rPr>
                <w:kern w:val="0"/>
                <w:sz w:val="24"/>
              </w:rPr>
              <w:t xml:space="preserve"> </w:t>
            </w:r>
            <w:r>
              <w:rPr>
                <w:rFonts w:ascii="宋体" w:hAnsi="宋体" w:hint="eastAsia"/>
                <w:bCs/>
                <w:iCs/>
                <w:color w:val="000000"/>
                <w:kern w:val="0"/>
                <w:sz w:val="24"/>
              </w:rPr>
              <w:t xml:space="preserve">□ </w:t>
            </w:r>
            <w:r w:rsidR="00C61C36">
              <w:rPr>
                <w:rFonts w:hAnsi="宋体"/>
                <w:kern w:val="0"/>
                <w:sz w:val="24"/>
              </w:rPr>
              <w:t>分析师会议</w:t>
            </w:r>
          </w:p>
          <w:p w:rsidR="001F5066" w:rsidRDefault="001F5D04">
            <w:pPr>
              <w:spacing w:line="420" w:lineRule="exact"/>
              <w:rPr>
                <w:bCs/>
                <w:iCs/>
                <w:color w:val="000000"/>
                <w:kern w:val="0"/>
                <w:sz w:val="24"/>
              </w:rPr>
            </w:pPr>
            <w:r>
              <w:rPr>
                <w:rFonts w:ascii="宋体" w:hAnsi="宋体" w:hint="eastAsia"/>
                <w:bCs/>
                <w:iCs/>
                <w:color w:val="000000"/>
                <w:kern w:val="0"/>
                <w:sz w:val="24"/>
              </w:rPr>
              <w:t xml:space="preserve">□ </w:t>
            </w:r>
            <w:r w:rsidR="00C61C36">
              <w:rPr>
                <w:rFonts w:hAnsi="宋体"/>
                <w:kern w:val="0"/>
                <w:sz w:val="24"/>
              </w:rPr>
              <w:t>媒体采访</w:t>
            </w:r>
            <w:r w:rsidR="00C61C36">
              <w:rPr>
                <w:kern w:val="0"/>
                <w:sz w:val="24"/>
              </w:rPr>
              <w:t xml:space="preserve">            </w:t>
            </w:r>
            <w:r>
              <w:rPr>
                <w:kern w:val="0"/>
                <w:sz w:val="24"/>
              </w:rPr>
              <w:t xml:space="preserve"> </w:t>
            </w:r>
            <w:r>
              <w:rPr>
                <w:rFonts w:ascii="宋体" w:hAnsi="宋体" w:hint="eastAsia"/>
                <w:bCs/>
                <w:iCs/>
                <w:color w:val="000000"/>
                <w:kern w:val="0"/>
                <w:sz w:val="24"/>
              </w:rPr>
              <w:sym w:font="Wingdings 2" w:char="F052"/>
            </w:r>
            <w:r>
              <w:rPr>
                <w:rFonts w:ascii="宋体" w:hAnsi="宋体"/>
                <w:bCs/>
                <w:iCs/>
                <w:color w:val="000000"/>
                <w:kern w:val="0"/>
                <w:sz w:val="24"/>
              </w:rPr>
              <w:t xml:space="preserve"> </w:t>
            </w:r>
            <w:r w:rsidR="00C61C36">
              <w:rPr>
                <w:rFonts w:hAnsi="宋体"/>
                <w:kern w:val="0"/>
                <w:sz w:val="24"/>
              </w:rPr>
              <w:t>业绩说明会</w:t>
            </w:r>
          </w:p>
          <w:p w:rsidR="001F5066" w:rsidRDefault="001F5D04">
            <w:pPr>
              <w:spacing w:line="420" w:lineRule="exact"/>
              <w:rPr>
                <w:bCs/>
                <w:iCs/>
                <w:color w:val="000000"/>
                <w:kern w:val="0"/>
                <w:sz w:val="24"/>
              </w:rPr>
            </w:pPr>
            <w:r>
              <w:rPr>
                <w:rFonts w:ascii="宋体" w:hAnsi="宋体" w:hint="eastAsia"/>
                <w:bCs/>
                <w:iCs/>
                <w:color w:val="000000"/>
                <w:kern w:val="0"/>
                <w:sz w:val="24"/>
              </w:rPr>
              <w:t xml:space="preserve">□ </w:t>
            </w:r>
            <w:r w:rsidR="00C61C36">
              <w:rPr>
                <w:rFonts w:hAnsi="宋体"/>
                <w:kern w:val="0"/>
                <w:sz w:val="24"/>
              </w:rPr>
              <w:t>新闻发布会</w:t>
            </w:r>
            <w:r w:rsidR="00C61C36">
              <w:rPr>
                <w:kern w:val="0"/>
                <w:sz w:val="24"/>
              </w:rPr>
              <w:t xml:space="preserve">          </w:t>
            </w:r>
            <w:r>
              <w:rPr>
                <w:kern w:val="0"/>
                <w:sz w:val="24"/>
              </w:rPr>
              <w:t xml:space="preserve"> </w:t>
            </w:r>
            <w:r>
              <w:rPr>
                <w:rFonts w:ascii="宋体" w:hAnsi="宋体" w:hint="eastAsia"/>
                <w:bCs/>
                <w:iCs/>
                <w:color w:val="000000"/>
                <w:kern w:val="0"/>
                <w:sz w:val="24"/>
              </w:rPr>
              <w:t xml:space="preserve">□ </w:t>
            </w:r>
            <w:r w:rsidR="00C61C36">
              <w:rPr>
                <w:rFonts w:hAnsi="宋体"/>
                <w:kern w:val="0"/>
                <w:sz w:val="24"/>
              </w:rPr>
              <w:t>路演活动</w:t>
            </w:r>
          </w:p>
          <w:p w:rsidR="001F5066" w:rsidRDefault="001F5D04">
            <w:pPr>
              <w:tabs>
                <w:tab w:val="left" w:pos="3045"/>
                <w:tab w:val="center" w:pos="3199"/>
              </w:tabs>
              <w:spacing w:line="420" w:lineRule="exact"/>
              <w:rPr>
                <w:bCs/>
                <w:iCs/>
                <w:color w:val="000000"/>
                <w:kern w:val="0"/>
                <w:sz w:val="24"/>
              </w:rPr>
            </w:pPr>
            <w:r>
              <w:rPr>
                <w:rFonts w:ascii="宋体" w:hAnsi="宋体" w:hint="eastAsia"/>
                <w:bCs/>
                <w:iCs/>
                <w:color w:val="000000"/>
                <w:kern w:val="0"/>
                <w:sz w:val="24"/>
              </w:rPr>
              <w:t>□</w:t>
            </w:r>
            <w:r w:rsidR="008521AA">
              <w:rPr>
                <w:rFonts w:ascii="宋体" w:hAnsi="宋体" w:hint="eastAsia"/>
                <w:bCs/>
                <w:iCs/>
                <w:color w:val="000000"/>
                <w:kern w:val="0"/>
                <w:sz w:val="24"/>
              </w:rPr>
              <w:t xml:space="preserve"> </w:t>
            </w:r>
            <w:r w:rsidR="00C61C36">
              <w:rPr>
                <w:rFonts w:hAnsi="宋体"/>
                <w:kern w:val="0"/>
                <w:sz w:val="24"/>
              </w:rPr>
              <w:t>现场参观</w:t>
            </w:r>
            <w:r w:rsidR="00C61C36">
              <w:rPr>
                <w:bCs/>
                <w:iCs/>
                <w:color w:val="000000"/>
                <w:kern w:val="0"/>
                <w:sz w:val="24"/>
              </w:rPr>
              <w:tab/>
            </w:r>
          </w:p>
          <w:p w:rsidR="001F5066" w:rsidRDefault="001F5D04">
            <w:pPr>
              <w:tabs>
                <w:tab w:val="center" w:pos="3199"/>
              </w:tabs>
              <w:spacing w:line="420" w:lineRule="exact"/>
              <w:rPr>
                <w:bCs/>
                <w:iCs/>
                <w:color w:val="000000"/>
                <w:sz w:val="24"/>
              </w:rPr>
            </w:pPr>
            <w:r>
              <w:rPr>
                <w:rFonts w:ascii="宋体" w:hAnsi="宋体" w:hint="eastAsia"/>
                <w:bCs/>
                <w:iCs/>
                <w:color w:val="000000"/>
                <w:kern w:val="0"/>
                <w:sz w:val="24"/>
              </w:rPr>
              <w:t xml:space="preserve">□ </w:t>
            </w:r>
            <w:r w:rsidR="00C61C36">
              <w:rPr>
                <w:rFonts w:hAnsi="宋体"/>
                <w:kern w:val="0"/>
                <w:sz w:val="24"/>
              </w:rPr>
              <w:t>其他</w:t>
            </w:r>
            <w:r w:rsidR="00C61C36">
              <w:rPr>
                <w:kern w:val="0"/>
                <w:sz w:val="24"/>
              </w:rPr>
              <w:t xml:space="preserve"> </w:t>
            </w:r>
            <w:r w:rsidR="00C61C36">
              <w:rPr>
                <w:rFonts w:hAnsi="宋体"/>
                <w:kern w:val="0"/>
                <w:sz w:val="24"/>
              </w:rPr>
              <w:t>（</w:t>
            </w:r>
            <w:proofErr w:type="gramStart"/>
            <w:r w:rsidR="00C61C36">
              <w:rPr>
                <w:rFonts w:hAnsi="宋体"/>
                <w:kern w:val="0"/>
                <w:sz w:val="24"/>
                <w:u w:val="single"/>
              </w:rPr>
              <w:t>请文字</w:t>
            </w:r>
            <w:proofErr w:type="gramEnd"/>
            <w:r w:rsidR="00C61C36">
              <w:rPr>
                <w:rFonts w:hAnsi="宋体"/>
                <w:kern w:val="0"/>
                <w:sz w:val="24"/>
                <w:u w:val="single"/>
              </w:rPr>
              <w:t>说明其他活动内容）</w:t>
            </w:r>
          </w:p>
        </w:tc>
      </w:tr>
      <w:tr w:rsidR="001F5066" w:rsidTr="001D76CA">
        <w:tc>
          <w:tcPr>
            <w:tcW w:w="1908" w:type="dxa"/>
            <w:tcBorders>
              <w:top w:val="single" w:sz="4" w:space="0" w:color="auto"/>
              <w:left w:val="single" w:sz="4" w:space="0" w:color="auto"/>
              <w:bottom w:val="single" w:sz="4" w:space="0" w:color="auto"/>
              <w:right w:val="single" w:sz="4" w:space="0" w:color="auto"/>
            </w:tcBorders>
            <w:vAlign w:val="center"/>
          </w:tcPr>
          <w:p w:rsidR="001F5066" w:rsidRDefault="00C61C36" w:rsidP="001F5D04">
            <w:pPr>
              <w:spacing w:line="420" w:lineRule="exact"/>
              <w:jc w:val="center"/>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1F5066" w:rsidRDefault="00C61C36" w:rsidP="001D76CA">
            <w:pPr>
              <w:spacing w:line="420" w:lineRule="exact"/>
              <w:rPr>
                <w:bCs/>
                <w:iCs/>
                <w:color w:val="000000"/>
                <w:sz w:val="24"/>
                <w:lang w:val="en-GB"/>
              </w:rPr>
            </w:pPr>
            <w:r>
              <w:rPr>
                <w:rFonts w:hint="eastAsia"/>
                <w:bCs/>
                <w:iCs/>
                <w:color w:val="000000"/>
                <w:sz w:val="24"/>
                <w:lang w:val="en-GB"/>
              </w:rPr>
              <w:t>投资者网上提问</w:t>
            </w:r>
          </w:p>
        </w:tc>
      </w:tr>
      <w:tr w:rsidR="001F5066" w:rsidTr="001F5D04">
        <w:tc>
          <w:tcPr>
            <w:tcW w:w="1908" w:type="dxa"/>
            <w:tcBorders>
              <w:top w:val="single" w:sz="4" w:space="0" w:color="auto"/>
              <w:left w:val="single" w:sz="4" w:space="0" w:color="auto"/>
              <w:bottom w:val="single" w:sz="4" w:space="0" w:color="auto"/>
              <w:right w:val="single" w:sz="4" w:space="0" w:color="auto"/>
            </w:tcBorders>
            <w:vAlign w:val="center"/>
          </w:tcPr>
          <w:p w:rsidR="001F5066" w:rsidRDefault="00C61C36" w:rsidP="001F5D04">
            <w:pPr>
              <w:spacing w:line="420" w:lineRule="exact"/>
              <w:jc w:val="center"/>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rsidR="001F5066" w:rsidRDefault="00C61C36" w:rsidP="00882B8E">
            <w:pPr>
              <w:spacing w:line="420" w:lineRule="exact"/>
              <w:rPr>
                <w:bCs/>
                <w:iCs/>
                <w:color w:val="000000"/>
                <w:sz w:val="24"/>
              </w:rPr>
            </w:pPr>
            <w:r>
              <w:rPr>
                <w:bCs/>
                <w:iCs/>
                <w:color w:val="000000"/>
                <w:sz w:val="24"/>
              </w:rPr>
              <w:t>202</w:t>
            </w:r>
            <w:r w:rsidR="00882B8E">
              <w:rPr>
                <w:bCs/>
                <w:iCs/>
                <w:color w:val="000000"/>
                <w:sz w:val="24"/>
              </w:rPr>
              <w:t>6</w:t>
            </w:r>
            <w:r>
              <w:rPr>
                <w:bCs/>
                <w:iCs/>
                <w:color w:val="000000"/>
                <w:sz w:val="24"/>
              </w:rPr>
              <w:t>年</w:t>
            </w:r>
            <w:r w:rsidR="00882B8E">
              <w:rPr>
                <w:bCs/>
                <w:iCs/>
                <w:color w:val="000000"/>
                <w:sz w:val="24"/>
              </w:rPr>
              <w:t>5</w:t>
            </w:r>
            <w:r>
              <w:rPr>
                <w:bCs/>
                <w:iCs/>
                <w:color w:val="000000"/>
                <w:sz w:val="24"/>
              </w:rPr>
              <w:t>月</w:t>
            </w:r>
            <w:r w:rsidR="00882B8E">
              <w:rPr>
                <w:bCs/>
                <w:iCs/>
                <w:color w:val="000000"/>
                <w:sz w:val="24"/>
              </w:rPr>
              <w:t>15</w:t>
            </w:r>
            <w:r>
              <w:rPr>
                <w:bCs/>
                <w:iCs/>
                <w:color w:val="000000"/>
                <w:sz w:val="24"/>
              </w:rPr>
              <w:t>日</w:t>
            </w:r>
            <w:r w:rsidR="001D76CA">
              <w:rPr>
                <w:rFonts w:hint="eastAsia"/>
                <w:bCs/>
                <w:iCs/>
                <w:color w:val="000000"/>
                <w:sz w:val="24"/>
              </w:rPr>
              <w:t>（</w:t>
            </w:r>
            <w:r w:rsidR="008521AA">
              <w:rPr>
                <w:bCs/>
                <w:iCs/>
                <w:color w:val="000000"/>
                <w:sz w:val="24"/>
              </w:rPr>
              <w:t>周</w:t>
            </w:r>
            <w:r w:rsidR="00882B8E">
              <w:rPr>
                <w:rFonts w:hint="eastAsia"/>
                <w:bCs/>
                <w:iCs/>
                <w:color w:val="000000"/>
                <w:sz w:val="24"/>
              </w:rPr>
              <w:t>五</w:t>
            </w:r>
            <w:r w:rsidR="001D76CA">
              <w:rPr>
                <w:bCs/>
                <w:iCs/>
                <w:color w:val="000000"/>
                <w:sz w:val="24"/>
              </w:rPr>
              <w:t>）</w:t>
            </w:r>
            <w:r>
              <w:rPr>
                <w:bCs/>
                <w:iCs/>
                <w:color w:val="000000"/>
                <w:sz w:val="24"/>
              </w:rPr>
              <w:t>下午</w:t>
            </w:r>
            <w:r>
              <w:rPr>
                <w:bCs/>
                <w:iCs/>
                <w:color w:val="000000"/>
                <w:sz w:val="24"/>
              </w:rPr>
              <w:t xml:space="preserve"> 15:00~1</w:t>
            </w:r>
            <w:r w:rsidR="008521AA">
              <w:rPr>
                <w:bCs/>
                <w:iCs/>
                <w:color w:val="000000"/>
                <w:sz w:val="24"/>
              </w:rPr>
              <w:t>6</w:t>
            </w:r>
            <w:r>
              <w:rPr>
                <w:bCs/>
                <w:iCs/>
                <w:color w:val="000000"/>
                <w:sz w:val="24"/>
              </w:rPr>
              <w:t>:</w:t>
            </w:r>
            <w:r w:rsidR="008521AA">
              <w:rPr>
                <w:bCs/>
                <w:iCs/>
                <w:color w:val="000000"/>
                <w:sz w:val="24"/>
              </w:rPr>
              <w:t>3</w:t>
            </w:r>
            <w:r>
              <w:rPr>
                <w:bCs/>
                <w:iCs/>
                <w:color w:val="000000"/>
                <w:sz w:val="24"/>
              </w:rPr>
              <w:t>0</w:t>
            </w:r>
          </w:p>
        </w:tc>
      </w:tr>
      <w:tr w:rsidR="001F5066" w:rsidTr="001F5D04">
        <w:tc>
          <w:tcPr>
            <w:tcW w:w="1908" w:type="dxa"/>
            <w:tcBorders>
              <w:top w:val="single" w:sz="4" w:space="0" w:color="auto"/>
              <w:left w:val="single" w:sz="4" w:space="0" w:color="auto"/>
              <w:bottom w:val="single" w:sz="4" w:space="0" w:color="auto"/>
              <w:right w:val="single" w:sz="4" w:space="0" w:color="auto"/>
            </w:tcBorders>
            <w:vAlign w:val="center"/>
          </w:tcPr>
          <w:p w:rsidR="001F5066" w:rsidRDefault="00C61C36" w:rsidP="001F5D04">
            <w:pPr>
              <w:spacing w:line="420" w:lineRule="exact"/>
              <w:jc w:val="center"/>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rsidR="00882B8E" w:rsidRDefault="00882B8E">
            <w:pPr>
              <w:spacing w:line="420" w:lineRule="exact"/>
              <w:rPr>
                <w:bCs/>
                <w:iCs/>
                <w:color w:val="000000"/>
                <w:sz w:val="24"/>
              </w:rPr>
            </w:pPr>
            <w:r w:rsidRPr="00882B8E">
              <w:rPr>
                <w:rFonts w:hint="eastAsia"/>
                <w:bCs/>
                <w:iCs/>
                <w:color w:val="000000"/>
                <w:sz w:val="24"/>
              </w:rPr>
              <w:t>上海证券交易所</w:t>
            </w:r>
            <w:proofErr w:type="gramStart"/>
            <w:r w:rsidRPr="00882B8E">
              <w:rPr>
                <w:rFonts w:hint="eastAsia"/>
                <w:bCs/>
                <w:iCs/>
                <w:color w:val="000000"/>
                <w:sz w:val="24"/>
              </w:rPr>
              <w:t>上证路演</w:t>
            </w:r>
            <w:proofErr w:type="gramEnd"/>
            <w:r w:rsidRPr="00882B8E">
              <w:rPr>
                <w:rFonts w:hint="eastAsia"/>
                <w:bCs/>
                <w:iCs/>
                <w:color w:val="000000"/>
                <w:sz w:val="24"/>
              </w:rPr>
              <w:t>中心</w:t>
            </w:r>
          </w:p>
          <w:p w:rsidR="001F5066" w:rsidRDefault="006C0916">
            <w:pPr>
              <w:spacing w:line="420" w:lineRule="exact"/>
              <w:rPr>
                <w:bCs/>
                <w:iCs/>
                <w:color w:val="000000"/>
                <w:sz w:val="24"/>
              </w:rPr>
            </w:pPr>
            <w:r w:rsidRPr="006C0916">
              <w:rPr>
                <w:bCs/>
                <w:iCs/>
                <w:color w:val="000000"/>
                <w:sz w:val="24"/>
              </w:rPr>
              <w:t>（网址：</w:t>
            </w:r>
            <w:r w:rsidRPr="006C0916">
              <w:rPr>
                <w:rFonts w:hint="eastAsia"/>
                <w:bCs/>
                <w:iCs/>
                <w:color w:val="000000"/>
                <w:sz w:val="24"/>
              </w:rPr>
              <w:t>h</w:t>
            </w:r>
            <w:r w:rsidRPr="006C0916">
              <w:rPr>
                <w:bCs/>
                <w:iCs/>
                <w:color w:val="000000"/>
                <w:sz w:val="24"/>
              </w:rPr>
              <w:t>ttps://roadshow.sseinfo.com</w:t>
            </w:r>
            <w:r w:rsidRPr="006C0916">
              <w:rPr>
                <w:rFonts w:hint="eastAsia"/>
                <w:bCs/>
                <w:iCs/>
                <w:color w:val="000000"/>
                <w:sz w:val="24"/>
              </w:rPr>
              <w:t>/</w:t>
            </w:r>
            <w:r w:rsidRPr="006C0916">
              <w:rPr>
                <w:bCs/>
                <w:iCs/>
                <w:color w:val="000000"/>
                <w:sz w:val="24"/>
              </w:rPr>
              <w:t>）</w:t>
            </w:r>
          </w:p>
        </w:tc>
      </w:tr>
      <w:tr w:rsidR="001F5066" w:rsidTr="001F5D04">
        <w:tc>
          <w:tcPr>
            <w:tcW w:w="1908" w:type="dxa"/>
            <w:tcBorders>
              <w:top w:val="single" w:sz="4" w:space="0" w:color="auto"/>
              <w:left w:val="single" w:sz="4" w:space="0" w:color="auto"/>
              <w:bottom w:val="single" w:sz="4" w:space="0" w:color="auto"/>
              <w:right w:val="single" w:sz="4" w:space="0" w:color="auto"/>
            </w:tcBorders>
            <w:vAlign w:val="center"/>
          </w:tcPr>
          <w:p w:rsidR="001F5066" w:rsidRDefault="00C61C36" w:rsidP="001F5D04">
            <w:pPr>
              <w:spacing w:line="420" w:lineRule="exact"/>
              <w:jc w:val="center"/>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1F5066" w:rsidRDefault="00C61C36">
            <w:pPr>
              <w:spacing w:line="420" w:lineRule="exact"/>
              <w:rPr>
                <w:rFonts w:ascii="宋体" w:hAnsi="宋体"/>
                <w:bCs/>
                <w:sz w:val="24"/>
              </w:rPr>
            </w:pPr>
            <w:r>
              <w:rPr>
                <w:rFonts w:ascii="宋体" w:hAnsi="宋体"/>
                <w:bCs/>
                <w:sz w:val="24"/>
              </w:rPr>
              <w:t>1、董事长蔡嵘</w:t>
            </w:r>
          </w:p>
          <w:p w:rsidR="001F5066" w:rsidRDefault="00C61C36">
            <w:pPr>
              <w:spacing w:line="420" w:lineRule="exact"/>
              <w:rPr>
                <w:rFonts w:ascii="宋体" w:hAnsi="宋体"/>
                <w:bCs/>
                <w:sz w:val="24"/>
              </w:rPr>
            </w:pPr>
            <w:r>
              <w:rPr>
                <w:rFonts w:ascii="宋体" w:hAnsi="宋体"/>
                <w:bCs/>
                <w:sz w:val="24"/>
              </w:rPr>
              <w:t>2、</w:t>
            </w:r>
            <w:r w:rsidR="00122AF0">
              <w:rPr>
                <w:rFonts w:ascii="宋体" w:hAnsi="宋体"/>
                <w:bCs/>
                <w:sz w:val="24"/>
              </w:rPr>
              <w:t>董事、</w:t>
            </w:r>
            <w:r>
              <w:rPr>
                <w:rFonts w:ascii="宋体" w:hAnsi="宋体"/>
                <w:bCs/>
                <w:sz w:val="24"/>
              </w:rPr>
              <w:t>总经理邵宇平</w:t>
            </w:r>
          </w:p>
          <w:p w:rsidR="00882B8E" w:rsidRDefault="00C61C36">
            <w:pPr>
              <w:spacing w:line="420" w:lineRule="exact"/>
              <w:rPr>
                <w:rFonts w:ascii="宋体" w:hAnsi="宋体" w:hint="eastAsia"/>
                <w:bCs/>
                <w:sz w:val="24"/>
              </w:rPr>
            </w:pPr>
            <w:r>
              <w:rPr>
                <w:rFonts w:ascii="宋体" w:hAnsi="宋体"/>
                <w:bCs/>
                <w:sz w:val="24"/>
              </w:rPr>
              <w:t>3、</w:t>
            </w:r>
            <w:r w:rsidR="00122AF0">
              <w:rPr>
                <w:rFonts w:ascii="宋体" w:hAnsi="宋体"/>
                <w:bCs/>
                <w:sz w:val="24"/>
              </w:rPr>
              <w:t>董事、</w:t>
            </w:r>
            <w:r>
              <w:rPr>
                <w:rFonts w:ascii="宋体" w:hAnsi="宋体"/>
                <w:bCs/>
                <w:sz w:val="24"/>
              </w:rPr>
              <w:t>副总经理</w:t>
            </w:r>
            <w:r w:rsidR="00122AF0">
              <w:rPr>
                <w:rFonts w:ascii="宋体" w:hAnsi="宋体"/>
                <w:bCs/>
                <w:sz w:val="24"/>
              </w:rPr>
              <w:t>、财务负责人</w:t>
            </w:r>
            <w:r>
              <w:rPr>
                <w:rFonts w:ascii="宋体" w:hAnsi="宋体"/>
                <w:bCs/>
                <w:sz w:val="24"/>
              </w:rPr>
              <w:t>吕军</w:t>
            </w:r>
          </w:p>
          <w:p w:rsidR="001F5066" w:rsidRDefault="00C61C36">
            <w:pPr>
              <w:spacing w:line="420" w:lineRule="exact"/>
              <w:rPr>
                <w:rFonts w:ascii="宋体" w:hAnsi="宋体"/>
                <w:bCs/>
                <w:sz w:val="24"/>
              </w:rPr>
            </w:pPr>
            <w:r>
              <w:rPr>
                <w:rFonts w:ascii="宋体" w:hAnsi="宋体"/>
                <w:bCs/>
                <w:sz w:val="24"/>
              </w:rPr>
              <w:t>4</w:t>
            </w:r>
            <w:r w:rsidR="00122AF0">
              <w:rPr>
                <w:rFonts w:ascii="宋体" w:hAnsi="宋体"/>
                <w:bCs/>
                <w:sz w:val="24"/>
              </w:rPr>
              <w:t>、独立董事邵丽丽</w:t>
            </w:r>
          </w:p>
          <w:p w:rsidR="00882B8E" w:rsidRDefault="00882B8E">
            <w:pPr>
              <w:spacing w:line="420" w:lineRule="exact"/>
              <w:rPr>
                <w:rFonts w:ascii="宋体" w:hAnsi="宋体" w:hint="eastAsia"/>
                <w:bCs/>
                <w:sz w:val="24"/>
              </w:rPr>
            </w:pPr>
            <w:r>
              <w:rPr>
                <w:rFonts w:ascii="宋体" w:hAnsi="宋体" w:hint="eastAsia"/>
                <w:bCs/>
                <w:sz w:val="24"/>
              </w:rPr>
              <w:t>5、副总经理胡环中</w:t>
            </w:r>
          </w:p>
          <w:p w:rsidR="001F5066" w:rsidRDefault="00882B8E">
            <w:pPr>
              <w:spacing w:line="420" w:lineRule="exact"/>
              <w:rPr>
                <w:rFonts w:ascii="宋体" w:hAnsi="宋体"/>
                <w:bCs/>
                <w:sz w:val="24"/>
              </w:rPr>
            </w:pPr>
            <w:r>
              <w:rPr>
                <w:rFonts w:ascii="宋体" w:hAnsi="宋体"/>
                <w:bCs/>
                <w:sz w:val="24"/>
              </w:rPr>
              <w:t>6</w:t>
            </w:r>
            <w:r w:rsidR="00C61C36">
              <w:rPr>
                <w:rFonts w:ascii="宋体" w:hAnsi="宋体"/>
                <w:bCs/>
                <w:sz w:val="24"/>
              </w:rPr>
              <w:t>、董事会秘书张毅敏</w:t>
            </w:r>
          </w:p>
          <w:p w:rsidR="00882B8E" w:rsidRDefault="00882B8E">
            <w:pPr>
              <w:spacing w:line="420" w:lineRule="exact"/>
              <w:rPr>
                <w:rFonts w:ascii="宋体" w:hAnsi="宋体" w:hint="eastAsia"/>
                <w:bCs/>
                <w:sz w:val="24"/>
              </w:rPr>
            </w:pPr>
            <w:r>
              <w:rPr>
                <w:rFonts w:ascii="宋体" w:hAnsi="宋体" w:hint="eastAsia"/>
                <w:bCs/>
                <w:sz w:val="24"/>
              </w:rPr>
              <w:t>7、相关职能部门负责人</w:t>
            </w:r>
          </w:p>
        </w:tc>
      </w:tr>
      <w:tr w:rsidR="001F5066" w:rsidTr="001F5D04">
        <w:tc>
          <w:tcPr>
            <w:tcW w:w="1908" w:type="dxa"/>
            <w:tcBorders>
              <w:top w:val="single" w:sz="4" w:space="0" w:color="auto"/>
              <w:left w:val="single" w:sz="4" w:space="0" w:color="auto"/>
              <w:bottom w:val="single" w:sz="4" w:space="0" w:color="auto"/>
              <w:right w:val="single" w:sz="4" w:space="0" w:color="auto"/>
            </w:tcBorders>
            <w:vAlign w:val="center"/>
          </w:tcPr>
          <w:p w:rsidR="001F5066" w:rsidRPr="001D76CA" w:rsidRDefault="00C61C36" w:rsidP="001D76CA">
            <w:pPr>
              <w:spacing w:line="420" w:lineRule="exact"/>
              <w:jc w:val="center"/>
              <w:rPr>
                <w:bCs/>
                <w:iCs/>
                <w:color w:val="000000"/>
                <w:kern w:val="0"/>
                <w:sz w:val="24"/>
              </w:rPr>
            </w:pPr>
            <w:r>
              <w:rPr>
                <w:rFonts w:hAnsi="宋体"/>
                <w:bCs/>
                <w:iCs/>
                <w:color w:val="000000"/>
                <w:kern w:val="0"/>
                <w:sz w:val="24"/>
              </w:rPr>
              <w:t>投资者关系活动主要内容介绍</w:t>
            </w:r>
          </w:p>
        </w:tc>
        <w:tc>
          <w:tcPr>
            <w:tcW w:w="6847" w:type="dxa"/>
            <w:tcBorders>
              <w:top w:val="single" w:sz="4" w:space="0" w:color="auto"/>
              <w:left w:val="single" w:sz="4" w:space="0" w:color="auto"/>
              <w:bottom w:val="single" w:sz="4" w:space="0" w:color="auto"/>
              <w:right w:val="single" w:sz="4" w:space="0" w:color="auto"/>
            </w:tcBorders>
          </w:tcPr>
          <w:p w:rsidR="001F5066" w:rsidRDefault="00C61C36" w:rsidP="009B47D6">
            <w:pPr>
              <w:spacing w:line="360" w:lineRule="auto"/>
              <w:ind w:firstLineChars="200" w:firstLine="480"/>
              <w:rPr>
                <w:rFonts w:ascii="宋体" w:hAnsi="宋体"/>
                <w:sz w:val="24"/>
              </w:rPr>
            </w:pPr>
            <w:r>
              <w:rPr>
                <w:rFonts w:ascii="宋体" w:hAnsi="宋体" w:cs="宋体"/>
                <w:sz w:val="24"/>
              </w:rPr>
              <w:t>公司就投资者在本次说明会中提出的问题进行了回复：</w:t>
            </w:r>
          </w:p>
          <w:p w:rsidR="001F5066" w:rsidRDefault="009B47D6" w:rsidP="009B47D6">
            <w:pPr>
              <w:pStyle w:val="Style6"/>
              <w:spacing w:line="360" w:lineRule="auto"/>
              <w:ind w:firstLineChars="0"/>
              <w:rPr>
                <w:rFonts w:ascii="宋体" w:hAnsi="宋体"/>
                <w:b/>
                <w:sz w:val="24"/>
                <w:szCs w:val="24"/>
              </w:rPr>
            </w:pPr>
            <w:r>
              <w:rPr>
                <w:rFonts w:ascii="宋体" w:hAnsi="宋体" w:hint="eastAsia"/>
                <w:b/>
                <w:sz w:val="24"/>
                <w:szCs w:val="24"/>
              </w:rPr>
              <w:t>问题1：</w:t>
            </w:r>
            <w:r w:rsidR="00882B8E" w:rsidRPr="00882B8E">
              <w:rPr>
                <w:rFonts w:ascii="宋体" w:hAnsi="宋体" w:hint="eastAsia"/>
                <w:b/>
                <w:sz w:val="24"/>
                <w:szCs w:val="24"/>
              </w:rPr>
              <w:t>2025年底，从媒体报道中知悉外高桥公司已都在向</w:t>
            </w:r>
            <w:proofErr w:type="gramStart"/>
            <w:r w:rsidR="00882B8E" w:rsidRPr="00882B8E">
              <w:rPr>
                <w:rFonts w:ascii="宋体" w:hAnsi="宋体" w:hint="eastAsia"/>
                <w:b/>
                <w:sz w:val="24"/>
                <w:szCs w:val="24"/>
              </w:rPr>
              <w:t>脑机接口</w:t>
            </w:r>
            <w:proofErr w:type="gramEnd"/>
            <w:r w:rsidR="00882B8E" w:rsidRPr="00882B8E">
              <w:rPr>
                <w:rFonts w:ascii="宋体" w:hAnsi="宋体" w:hint="eastAsia"/>
                <w:b/>
                <w:sz w:val="24"/>
                <w:szCs w:val="24"/>
              </w:rPr>
              <w:t>、AI</w:t>
            </w:r>
            <w:proofErr w:type="gramStart"/>
            <w:r w:rsidR="00882B8E" w:rsidRPr="00882B8E">
              <w:rPr>
                <w:rFonts w:ascii="宋体" w:hAnsi="宋体" w:hint="eastAsia"/>
                <w:b/>
                <w:sz w:val="24"/>
                <w:szCs w:val="24"/>
              </w:rPr>
              <w:t>算力赛道</w:t>
            </w:r>
            <w:proofErr w:type="gramEnd"/>
            <w:r w:rsidR="00882B8E" w:rsidRPr="00882B8E">
              <w:rPr>
                <w:rFonts w:ascii="宋体" w:hAnsi="宋体" w:hint="eastAsia"/>
                <w:b/>
                <w:sz w:val="24"/>
                <w:szCs w:val="24"/>
              </w:rPr>
              <w:t>转型，请问为什么公司没有向投资者第一公告该些信息；同</w:t>
            </w:r>
            <w:proofErr w:type="gramStart"/>
            <w:r w:rsidR="00882B8E" w:rsidRPr="00882B8E">
              <w:rPr>
                <w:rFonts w:ascii="宋体" w:hAnsi="宋体" w:hint="eastAsia"/>
                <w:b/>
                <w:sz w:val="24"/>
                <w:szCs w:val="24"/>
              </w:rPr>
              <w:t>木曦等四方</w:t>
            </w:r>
            <w:proofErr w:type="gramEnd"/>
            <w:r w:rsidR="00882B8E" w:rsidRPr="00882B8E">
              <w:rPr>
                <w:rFonts w:ascii="宋体" w:hAnsi="宋体" w:hint="eastAsia"/>
                <w:b/>
                <w:sz w:val="24"/>
                <w:szCs w:val="24"/>
              </w:rPr>
              <w:t>合作AI</w:t>
            </w:r>
            <w:proofErr w:type="gramStart"/>
            <w:r w:rsidR="00882B8E" w:rsidRPr="00882B8E">
              <w:rPr>
                <w:rFonts w:ascii="宋体" w:hAnsi="宋体" w:hint="eastAsia"/>
                <w:b/>
                <w:sz w:val="24"/>
                <w:szCs w:val="24"/>
              </w:rPr>
              <w:t>算力目前</w:t>
            </w:r>
            <w:proofErr w:type="gramEnd"/>
            <w:r w:rsidR="00882B8E" w:rsidRPr="00882B8E">
              <w:rPr>
                <w:rFonts w:ascii="宋体" w:hAnsi="宋体" w:hint="eastAsia"/>
                <w:b/>
                <w:sz w:val="24"/>
                <w:szCs w:val="24"/>
              </w:rPr>
              <w:t>进展如何？谢谢！</w:t>
            </w:r>
          </w:p>
          <w:p w:rsidR="00882B8E" w:rsidRPr="00882B8E" w:rsidRDefault="009B47D6" w:rsidP="00882B8E">
            <w:pPr>
              <w:spacing w:line="360" w:lineRule="auto"/>
              <w:ind w:firstLineChars="200" w:firstLine="480"/>
              <w:rPr>
                <w:rFonts w:ascii="宋体" w:hAnsi="宋体" w:hint="eastAsia"/>
                <w:sz w:val="24"/>
              </w:rPr>
            </w:pPr>
            <w:r>
              <w:rPr>
                <w:rFonts w:ascii="宋体" w:hAnsi="宋体"/>
                <w:sz w:val="24"/>
              </w:rPr>
              <w:t>答复：</w:t>
            </w:r>
            <w:r w:rsidR="00882B8E" w:rsidRPr="00882B8E">
              <w:rPr>
                <w:rFonts w:ascii="宋体" w:hAnsi="宋体" w:hint="eastAsia"/>
                <w:sz w:val="24"/>
              </w:rPr>
              <w:t>公司作为上海自贸试验区保税区域开发主体，致力于打造高质量产业集群，构建协同共生的产业生态体系，为创新企业提供物业载体、生态服务及产业投资支持，助力技术成果转化</w:t>
            </w:r>
            <w:r w:rsidR="00882B8E" w:rsidRPr="00882B8E">
              <w:rPr>
                <w:rFonts w:ascii="宋体" w:hAnsi="宋体" w:hint="eastAsia"/>
                <w:sz w:val="24"/>
              </w:rPr>
              <w:lastRenderedPageBreak/>
              <w:t>与企业发展。</w:t>
            </w:r>
          </w:p>
          <w:p w:rsidR="009B47D6" w:rsidRPr="009B47D6" w:rsidRDefault="00882B8E" w:rsidP="00882B8E">
            <w:pPr>
              <w:spacing w:line="360" w:lineRule="auto"/>
              <w:ind w:firstLineChars="200" w:firstLine="480"/>
              <w:rPr>
                <w:rFonts w:ascii="宋体" w:hAnsi="宋体"/>
                <w:sz w:val="24"/>
              </w:rPr>
            </w:pPr>
            <w:r w:rsidRPr="00882B8E">
              <w:rPr>
                <w:rFonts w:ascii="宋体" w:hAnsi="宋体" w:hint="eastAsia"/>
                <w:sz w:val="24"/>
              </w:rPr>
              <w:t>2025年末，公司</w:t>
            </w:r>
            <w:proofErr w:type="gramStart"/>
            <w:r w:rsidRPr="00882B8E">
              <w:rPr>
                <w:rFonts w:ascii="宋体" w:hAnsi="宋体" w:hint="eastAsia"/>
                <w:sz w:val="24"/>
              </w:rPr>
              <w:t>与沐曦</w:t>
            </w:r>
            <w:proofErr w:type="gramEnd"/>
            <w:r w:rsidRPr="00882B8E">
              <w:rPr>
                <w:rFonts w:ascii="宋体" w:hAnsi="宋体" w:hint="eastAsia"/>
                <w:sz w:val="24"/>
              </w:rPr>
              <w:t>集成电路（上海）股份有限公司、上海源庐加佳信息科技有限公司、上海睿光智泽科技有限公司签署四方合作协议，聚焦</w:t>
            </w:r>
            <w:proofErr w:type="gramStart"/>
            <w:r w:rsidRPr="00882B8E">
              <w:rPr>
                <w:rFonts w:ascii="宋体" w:hAnsi="宋体" w:hint="eastAsia"/>
                <w:sz w:val="24"/>
              </w:rPr>
              <w:t>算力基础</w:t>
            </w:r>
            <w:proofErr w:type="gramEnd"/>
            <w:r w:rsidRPr="00882B8E">
              <w:rPr>
                <w:rFonts w:ascii="宋体" w:hAnsi="宋体" w:hint="eastAsia"/>
                <w:sz w:val="24"/>
              </w:rPr>
              <w:t>设施共建、产业生态协同、应用场景开放及示范园区打造等重点领域，合作构建“企</w:t>
            </w:r>
            <w:proofErr w:type="gramStart"/>
            <w:r w:rsidRPr="00882B8E">
              <w:rPr>
                <w:rFonts w:ascii="宋体" w:hAnsi="宋体" w:hint="eastAsia"/>
                <w:sz w:val="24"/>
              </w:rPr>
              <w:t>研</w:t>
            </w:r>
            <w:proofErr w:type="gramEnd"/>
            <w:r w:rsidRPr="00882B8E">
              <w:rPr>
                <w:rFonts w:ascii="宋体" w:hAnsi="宋体" w:hint="eastAsia"/>
                <w:sz w:val="24"/>
              </w:rPr>
              <w:t>联动+产业链协同”发展新范式，共同培育高水平人工智能产业集群。</w:t>
            </w:r>
          </w:p>
          <w:p w:rsidR="009B47D6" w:rsidRPr="009B47D6" w:rsidRDefault="009B47D6" w:rsidP="001D76CA">
            <w:pPr>
              <w:pStyle w:val="Style6"/>
              <w:spacing w:line="460" w:lineRule="exact"/>
              <w:ind w:firstLine="482"/>
              <w:rPr>
                <w:rFonts w:ascii="宋体" w:hAnsi="宋体"/>
                <w:b/>
                <w:sz w:val="24"/>
                <w:szCs w:val="24"/>
              </w:rPr>
            </w:pPr>
            <w:r w:rsidRPr="009B47D6">
              <w:rPr>
                <w:rFonts w:ascii="宋体" w:hAnsi="宋体"/>
                <w:b/>
                <w:sz w:val="24"/>
                <w:szCs w:val="24"/>
              </w:rPr>
              <w:t>问题</w:t>
            </w:r>
            <w:r w:rsidRPr="009B47D6">
              <w:rPr>
                <w:rFonts w:ascii="宋体" w:hAnsi="宋体" w:hint="eastAsia"/>
                <w:b/>
                <w:sz w:val="24"/>
                <w:szCs w:val="24"/>
              </w:rPr>
              <w:t>2：</w:t>
            </w:r>
            <w:r w:rsidR="00882B8E" w:rsidRPr="00882B8E">
              <w:rPr>
                <w:rFonts w:ascii="宋体" w:hAnsi="宋体" w:hint="eastAsia"/>
                <w:b/>
                <w:sz w:val="24"/>
                <w:szCs w:val="24"/>
              </w:rPr>
              <w:t>园区未来有哪些招商重点方向？</w:t>
            </w:r>
          </w:p>
          <w:p w:rsidR="009B47D6" w:rsidRDefault="009B47D6" w:rsidP="001D76CA">
            <w:pPr>
              <w:pStyle w:val="Style6"/>
              <w:spacing w:line="460" w:lineRule="exact"/>
              <w:ind w:firstLine="480"/>
              <w:rPr>
                <w:rFonts w:ascii="宋体" w:hAnsi="宋体"/>
                <w:sz w:val="24"/>
                <w:szCs w:val="24"/>
              </w:rPr>
            </w:pPr>
            <w:r>
              <w:rPr>
                <w:rFonts w:ascii="宋体" w:hAnsi="宋体"/>
                <w:sz w:val="24"/>
                <w:szCs w:val="24"/>
              </w:rPr>
              <w:t>答复：</w:t>
            </w:r>
            <w:r w:rsidR="00882B8E" w:rsidRPr="00882B8E">
              <w:rPr>
                <w:rFonts w:ascii="宋体" w:hAnsi="宋体" w:hint="eastAsia"/>
                <w:sz w:val="24"/>
                <w:szCs w:val="24"/>
              </w:rPr>
              <w:t>公司围绕自由贸易与科技创新融合生态的打造，重点招引生物医药、集成电路、智能制造、汽车及零部件等产业科技项目，积极布局未来健康、未来材料等领域和新兴赛道。譬如在未来健康领域，公司将依托现有产业基础持续深化培育工作，加大细胞与基因治疗、</w:t>
            </w:r>
            <w:proofErr w:type="gramStart"/>
            <w:r w:rsidR="00882B8E" w:rsidRPr="00882B8E">
              <w:rPr>
                <w:rFonts w:ascii="宋体" w:hAnsi="宋体" w:hint="eastAsia"/>
                <w:sz w:val="24"/>
                <w:szCs w:val="24"/>
              </w:rPr>
              <w:t>脑机接口</w:t>
            </w:r>
            <w:proofErr w:type="gramEnd"/>
            <w:r w:rsidR="00882B8E" w:rsidRPr="00882B8E">
              <w:rPr>
                <w:rFonts w:ascii="宋体" w:hAnsi="宋体" w:hint="eastAsia"/>
                <w:sz w:val="24"/>
                <w:szCs w:val="24"/>
              </w:rPr>
              <w:t>和</w:t>
            </w:r>
            <w:proofErr w:type="gramStart"/>
            <w:r w:rsidR="00882B8E" w:rsidRPr="00882B8E">
              <w:rPr>
                <w:rFonts w:ascii="宋体" w:hAnsi="宋体" w:hint="eastAsia"/>
                <w:sz w:val="24"/>
                <w:szCs w:val="24"/>
              </w:rPr>
              <w:t>医美</w:t>
            </w:r>
            <w:proofErr w:type="gramEnd"/>
            <w:r w:rsidR="00882B8E" w:rsidRPr="00882B8E">
              <w:rPr>
                <w:rFonts w:ascii="宋体" w:hAnsi="宋体" w:hint="eastAsia"/>
                <w:sz w:val="24"/>
                <w:szCs w:val="24"/>
              </w:rPr>
              <w:t>等产业链招商力度，重点引进行业龙头企业、上下游配套企业，补全产业生态短板，形成“龙头引领、配套协同”的产业格局，助力外高桥打造上海乃至全国具有影响力的未来健康产业集聚地。</w:t>
            </w:r>
          </w:p>
          <w:p w:rsidR="009B47D6" w:rsidRPr="009B47D6" w:rsidRDefault="009B47D6" w:rsidP="001D76CA">
            <w:pPr>
              <w:pStyle w:val="Style6"/>
              <w:spacing w:line="460" w:lineRule="exact"/>
              <w:ind w:firstLine="482"/>
              <w:rPr>
                <w:rFonts w:ascii="宋体" w:hAnsi="宋体"/>
                <w:b/>
                <w:sz w:val="24"/>
                <w:szCs w:val="24"/>
              </w:rPr>
            </w:pPr>
            <w:r w:rsidRPr="009B47D6">
              <w:rPr>
                <w:rFonts w:ascii="宋体" w:hAnsi="宋体"/>
                <w:b/>
                <w:sz w:val="24"/>
                <w:szCs w:val="24"/>
              </w:rPr>
              <w:t>问题</w:t>
            </w:r>
            <w:r w:rsidRPr="009B47D6">
              <w:rPr>
                <w:rFonts w:ascii="宋体" w:hAnsi="宋体" w:hint="eastAsia"/>
                <w:b/>
                <w:sz w:val="24"/>
                <w:szCs w:val="24"/>
              </w:rPr>
              <w:t>3：</w:t>
            </w:r>
            <w:r w:rsidR="00882B8E" w:rsidRPr="00882B8E">
              <w:rPr>
                <w:rFonts w:ascii="宋体" w:hAnsi="宋体" w:hint="eastAsia"/>
                <w:b/>
                <w:sz w:val="24"/>
                <w:szCs w:val="24"/>
              </w:rPr>
              <w:t>自贸区内业务如何进一步提质增效？</w:t>
            </w:r>
          </w:p>
          <w:p w:rsidR="009B47D6" w:rsidRDefault="009B47D6" w:rsidP="00882B8E">
            <w:pPr>
              <w:pStyle w:val="Style6"/>
              <w:spacing w:line="360" w:lineRule="auto"/>
              <w:ind w:firstLine="480"/>
              <w:rPr>
                <w:rFonts w:ascii="宋体" w:hAnsi="宋体"/>
                <w:sz w:val="24"/>
                <w:szCs w:val="24"/>
              </w:rPr>
            </w:pPr>
            <w:r>
              <w:rPr>
                <w:rFonts w:ascii="宋体" w:hAnsi="宋体"/>
                <w:sz w:val="24"/>
                <w:szCs w:val="24"/>
              </w:rPr>
              <w:t>答复：</w:t>
            </w:r>
            <w:r w:rsidR="00882B8E" w:rsidRPr="00882B8E">
              <w:rPr>
                <w:rFonts w:ascii="宋体" w:hAnsi="宋体" w:hint="eastAsia"/>
                <w:sz w:val="24"/>
                <w:szCs w:val="24"/>
              </w:rPr>
              <w:t>公司立足自贸区内业务提质增效发展导向，以政策功能研究牵引实务案例和重点项目先行先试，在政府职能部门指导下，通过深化与监管单位、行业协会以及专业研究机构合作，聚焦内外贸一体化、进出口贸易便利化、海关特殊监管区域制度创新、政策落地实施与产业能级提升，协同推动自贸试验区提升战略落地实施及特殊监管区域高质量发展。</w:t>
            </w:r>
          </w:p>
          <w:p w:rsidR="00882B8E" w:rsidRPr="00882B8E" w:rsidRDefault="00882B8E" w:rsidP="00882B8E">
            <w:pPr>
              <w:spacing w:line="360" w:lineRule="auto"/>
              <w:ind w:firstLineChars="200" w:firstLine="482"/>
              <w:rPr>
                <w:rFonts w:ascii="宋体" w:hAnsi="宋体" w:hint="eastAsia"/>
                <w:b/>
                <w:sz w:val="24"/>
              </w:rPr>
            </w:pPr>
            <w:r w:rsidRPr="009B47D6">
              <w:rPr>
                <w:rFonts w:ascii="宋体" w:hAnsi="宋体"/>
                <w:b/>
                <w:sz w:val="24"/>
              </w:rPr>
              <w:t>问题</w:t>
            </w:r>
            <w:r>
              <w:rPr>
                <w:rFonts w:ascii="宋体" w:hAnsi="宋体"/>
                <w:b/>
                <w:sz w:val="24"/>
              </w:rPr>
              <w:t>4</w:t>
            </w:r>
            <w:r w:rsidRPr="009B47D6">
              <w:rPr>
                <w:rFonts w:ascii="宋体" w:hAnsi="宋体" w:hint="eastAsia"/>
                <w:b/>
                <w:sz w:val="24"/>
              </w:rPr>
              <w:t>：</w:t>
            </w:r>
            <w:r w:rsidRPr="00882B8E">
              <w:rPr>
                <w:rFonts w:ascii="宋体" w:hAnsi="宋体" w:hint="eastAsia"/>
                <w:b/>
                <w:sz w:val="24"/>
              </w:rPr>
              <w:t>公司在数字化转型方面有哪些举措和规划？</w:t>
            </w:r>
          </w:p>
          <w:p w:rsidR="00882B8E" w:rsidRPr="00882B8E" w:rsidRDefault="00882B8E" w:rsidP="00882B8E">
            <w:pPr>
              <w:pStyle w:val="Style6"/>
              <w:spacing w:line="360" w:lineRule="auto"/>
              <w:ind w:firstLine="480"/>
              <w:rPr>
                <w:rFonts w:ascii="宋体" w:hAnsi="宋体" w:hint="eastAsia"/>
                <w:sz w:val="24"/>
                <w:szCs w:val="24"/>
              </w:rPr>
            </w:pPr>
            <w:r w:rsidRPr="00882B8E">
              <w:rPr>
                <w:rFonts w:ascii="宋体" w:hAnsi="宋体" w:hint="eastAsia"/>
                <w:sz w:val="24"/>
                <w:szCs w:val="24"/>
              </w:rPr>
              <w:t>答复：</w:t>
            </w:r>
            <w:r w:rsidRPr="00882B8E">
              <w:rPr>
                <w:rFonts w:ascii="宋体" w:hAnsi="宋体" w:hint="eastAsia"/>
                <w:sz w:val="24"/>
                <w:szCs w:val="24"/>
              </w:rPr>
              <w:t>2025年，公司“匠岭”产品迭代创新，荣获</w:t>
            </w:r>
            <w:proofErr w:type="gramStart"/>
            <w:r w:rsidRPr="00882B8E">
              <w:rPr>
                <w:rFonts w:ascii="宋体" w:hAnsi="宋体" w:hint="eastAsia"/>
                <w:sz w:val="24"/>
                <w:szCs w:val="24"/>
              </w:rPr>
              <w:t>上海市票税数字化</w:t>
            </w:r>
            <w:proofErr w:type="gramEnd"/>
            <w:r w:rsidRPr="00882B8E">
              <w:rPr>
                <w:rFonts w:ascii="宋体" w:hAnsi="宋体" w:hint="eastAsia"/>
                <w:sz w:val="24"/>
                <w:szCs w:val="24"/>
              </w:rPr>
              <w:t>领域唯一“上海品牌”认证，成功入选上海市中小企业数字化转型服务机构及科技型中小企业名录。“U贸通”数字出海服务平台被评为上海市第一批数字出海平台试点系统。公司下属营运中心、英得网络、UDC等公司成功入选浦东新区数字出海服务清单。“智贸桥”功能进一步完善，达到AEO认证标准，产</w:t>
            </w:r>
            <w:r w:rsidRPr="00882B8E">
              <w:rPr>
                <w:rFonts w:ascii="宋体" w:hAnsi="宋体" w:hint="eastAsia"/>
                <w:sz w:val="24"/>
                <w:szCs w:val="24"/>
              </w:rPr>
              <w:lastRenderedPageBreak/>
              <w:t>品营</w:t>
            </w:r>
            <w:proofErr w:type="gramStart"/>
            <w:r w:rsidRPr="00882B8E">
              <w:rPr>
                <w:rFonts w:ascii="宋体" w:hAnsi="宋体" w:hint="eastAsia"/>
                <w:sz w:val="24"/>
                <w:szCs w:val="24"/>
              </w:rPr>
              <w:t>收实现</w:t>
            </w:r>
            <w:proofErr w:type="gramEnd"/>
            <w:r w:rsidRPr="00882B8E">
              <w:rPr>
                <w:rFonts w:ascii="宋体" w:hAnsi="宋体" w:hint="eastAsia"/>
                <w:sz w:val="24"/>
                <w:szCs w:val="24"/>
              </w:rPr>
              <w:t>倍增。聚焦海关特殊监管区域数字化、智能化转型，完成全</w:t>
            </w:r>
            <w:proofErr w:type="gramStart"/>
            <w:r w:rsidRPr="00882B8E">
              <w:rPr>
                <w:rFonts w:ascii="宋体" w:hAnsi="宋体" w:hint="eastAsia"/>
                <w:sz w:val="24"/>
                <w:szCs w:val="24"/>
              </w:rPr>
              <w:t>栈</w:t>
            </w:r>
            <w:proofErr w:type="gramEnd"/>
            <w:r w:rsidRPr="00882B8E">
              <w:rPr>
                <w:rFonts w:ascii="宋体" w:hAnsi="宋体" w:hint="eastAsia"/>
                <w:sz w:val="24"/>
                <w:szCs w:val="24"/>
              </w:rPr>
              <w:t>国产化技术底座搭建，落地7大通用AI办公功能。</w:t>
            </w:r>
          </w:p>
          <w:p w:rsidR="00882B8E" w:rsidRPr="00882B8E" w:rsidRDefault="00882B8E" w:rsidP="00882B8E">
            <w:pPr>
              <w:pStyle w:val="Style6"/>
              <w:spacing w:line="360" w:lineRule="auto"/>
              <w:ind w:firstLine="480"/>
              <w:rPr>
                <w:rFonts w:ascii="宋体" w:hAnsi="宋体" w:hint="eastAsia"/>
                <w:sz w:val="24"/>
                <w:szCs w:val="24"/>
              </w:rPr>
            </w:pPr>
            <w:r w:rsidRPr="00882B8E">
              <w:rPr>
                <w:rFonts w:ascii="宋体" w:hAnsi="宋体" w:hint="eastAsia"/>
                <w:sz w:val="24"/>
                <w:szCs w:val="24"/>
              </w:rPr>
              <w:t>后续，公司已</w:t>
            </w:r>
            <w:proofErr w:type="gramStart"/>
            <w:r w:rsidRPr="00882B8E">
              <w:rPr>
                <w:rFonts w:ascii="宋体" w:hAnsi="宋体" w:hint="eastAsia"/>
                <w:sz w:val="24"/>
                <w:szCs w:val="24"/>
              </w:rPr>
              <w:t>将数智化</w:t>
            </w:r>
            <w:proofErr w:type="gramEnd"/>
            <w:r w:rsidRPr="00882B8E">
              <w:rPr>
                <w:rFonts w:ascii="宋体" w:hAnsi="宋体" w:hint="eastAsia"/>
                <w:sz w:val="24"/>
                <w:szCs w:val="24"/>
              </w:rPr>
              <w:t>转型纳入“十五五”发展战略，同步</w:t>
            </w:r>
            <w:proofErr w:type="gramStart"/>
            <w:r w:rsidRPr="00882B8E">
              <w:rPr>
                <w:rFonts w:ascii="宋体" w:hAnsi="宋体" w:hint="eastAsia"/>
                <w:sz w:val="24"/>
                <w:szCs w:val="24"/>
              </w:rPr>
              <w:t>开展数智化</w:t>
            </w:r>
            <w:proofErr w:type="gramEnd"/>
            <w:r w:rsidRPr="00882B8E">
              <w:rPr>
                <w:rFonts w:ascii="宋体" w:hAnsi="宋体" w:hint="eastAsia"/>
                <w:sz w:val="24"/>
                <w:szCs w:val="24"/>
              </w:rPr>
              <w:t>转型规划调研编制工作，聚焦保障体系构建、数据中心建设、服务能力优化，提升集团自身发展能级、赋能区域产业升级。</w:t>
            </w:r>
          </w:p>
        </w:tc>
      </w:tr>
      <w:tr w:rsidR="001D76CA" w:rsidTr="001D76CA">
        <w:tc>
          <w:tcPr>
            <w:tcW w:w="1908" w:type="dxa"/>
            <w:tcBorders>
              <w:top w:val="single" w:sz="4" w:space="0" w:color="auto"/>
              <w:left w:val="single" w:sz="4" w:space="0" w:color="auto"/>
              <w:bottom w:val="single" w:sz="4" w:space="0" w:color="auto"/>
              <w:right w:val="single" w:sz="4" w:space="0" w:color="auto"/>
            </w:tcBorders>
            <w:vAlign w:val="center"/>
          </w:tcPr>
          <w:p w:rsidR="001D76CA" w:rsidRPr="00F500DE" w:rsidRDefault="001D76CA" w:rsidP="001D76CA">
            <w:pPr>
              <w:spacing w:line="420" w:lineRule="exact"/>
              <w:jc w:val="center"/>
              <w:rPr>
                <w:rFonts w:hAnsi="宋体"/>
                <w:bCs/>
                <w:iCs/>
                <w:color w:val="000000"/>
                <w:kern w:val="0"/>
                <w:sz w:val="24"/>
              </w:rPr>
            </w:pPr>
            <w:r w:rsidRPr="00F500DE">
              <w:rPr>
                <w:rFonts w:hAnsi="宋体"/>
                <w:bCs/>
                <w:iCs/>
                <w:color w:val="000000"/>
                <w:kern w:val="0"/>
                <w:sz w:val="24"/>
              </w:rPr>
              <w:lastRenderedPageBreak/>
              <w:t>是否涉及应当披露重大信息</w:t>
            </w:r>
          </w:p>
        </w:tc>
        <w:tc>
          <w:tcPr>
            <w:tcW w:w="6847" w:type="dxa"/>
            <w:tcBorders>
              <w:top w:val="single" w:sz="4" w:space="0" w:color="auto"/>
              <w:left w:val="single" w:sz="4" w:space="0" w:color="auto"/>
              <w:bottom w:val="single" w:sz="4" w:space="0" w:color="auto"/>
              <w:right w:val="single" w:sz="4" w:space="0" w:color="auto"/>
            </w:tcBorders>
            <w:vAlign w:val="center"/>
          </w:tcPr>
          <w:p w:rsidR="001D76CA" w:rsidRPr="00F500DE" w:rsidRDefault="001D76CA" w:rsidP="001D76CA">
            <w:pPr>
              <w:spacing w:beforeLines="50" w:before="156" w:line="460" w:lineRule="exact"/>
              <w:rPr>
                <w:rFonts w:ascii="宋体" w:hAnsi="宋体"/>
                <w:sz w:val="24"/>
              </w:rPr>
            </w:pPr>
            <w:r w:rsidRPr="00F500DE">
              <w:rPr>
                <w:rFonts w:ascii="宋体" w:hAnsi="宋体"/>
                <w:sz w:val="24"/>
              </w:rPr>
              <w:t>否</w:t>
            </w:r>
          </w:p>
        </w:tc>
      </w:tr>
      <w:tr w:rsidR="001D76CA" w:rsidTr="001D76CA">
        <w:tc>
          <w:tcPr>
            <w:tcW w:w="1908" w:type="dxa"/>
            <w:tcBorders>
              <w:top w:val="single" w:sz="4" w:space="0" w:color="auto"/>
              <w:left w:val="single" w:sz="4" w:space="0" w:color="auto"/>
              <w:bottom w:val="single" w:sz="4" w:space="0" w:color="auto"/>
              <w:right w:val="single" w:sz="4" w:space="0" w:color="auto"/>
            </w:tcBorders>
            <w:vAlign w:val="center"/>
          </w:tcPr>
          <w:p w:rsidR="00D37ABB" w:rsidRDefault="001D76CA" w:rsidP="001D76CA">
            <w:pPr>
              <w:spacing w:line="420" w:lineRule="exact"/>
              <w:jc w:val="center"/>
              <w:rPr>
                <w:rFonts w:hAnsi="宋体"/>
                <w:bCs/>
                <w:iCs/>
                <w:color w:val="000000"/>
                <w:kern w:val="0"/>
                <w:sz w:val="24"/>
              </w:rPr>
            </w:pPr>
            <w:r>
              <w:rPr>
                <w:rFonts w:hAnsi="宋体"/>
                <w:bCs/>
                <w:iCs/>
                <w:color w:val="000000"/>
                <w:kern w:val="0"/>
                <w:sz w:val="24"/>
              </w:rPr>
              <w:t>附件清单</w:t>
            </w:r>
          </w:p>
          <w:p w:rsidR="001D76CA" w:rsidRDefault="001D76CA" w:rsidP="001D76CA">
            <w:pPr>
              <w:spacing w:line="420" w:lineRule="exact"/>
              <w:jc w:val="center"/>
              <w:rPr>
                <w:bCs/>
                <w:iCs/>
                <w:color w:val="000000"/>
                <w:kern w:val="0"/>
                <w:sz w:val="24"/>
              </w:rPr>
            </w:pPr>
            <w:bookmarkStart w:id="0" w:name="_GoBack"/>
            <w:bookmarkEnd w:id="0"/>
            <w:r>
              <w:rPr>
                <w:rFonts w:hAnsi="宋体"/>
                <w:bCs/>
                <w:iCs/>
                <w:color w:val="000000"/>
                <w:kern w:val="0"/>
                <w:sz w:val="24"/>
              </w:rPr>
              <w:t>（如有）</w:t>
            </w:r>
          </w:p>
        </w:tc>
        <w:tc>
          <w:tcPr>
            <w:tcW w:w="6847" w:type="dxa"/>
            <w:tcBorders>
              <w:top w:val="single" w:sz="4" w:space="0" w:color="auto"/>
              <w:left w:val="single" w:sz="4" w:space="0" w:color="auto"/>
              <w:bottom w:val="single" w:sz="4" w:space="0" w:color="auto"/>
              <w:right w:val="single" w:sz="4" w:space="0" w:color="auto"/>
            </w:tcBorders>
            <w:vAlign w:val="center"/>
          </w:tcPr>
          <w:p w:rsidR="001D76CA" w:rsidRDefault="001D76CA" w:rsidP="001D76CA">
            <w:pPr>
              <w:spacing w:line="420" w:lineRule="exact"/>
              <w:rPr>
                <w:bCs/>
                <w:iCs/>
                <w:color w:val="000000"/>
                <w:sz w:val="24"/>
              </w:rPr>
            </w:pPr>
            <w:r>
              <w:rPr>
                <w:bCs/>
                <w:iCs/>
                <w:color w:val="000000"/>
                <w:sz w:val="24"/>
              </w:rPr>
              <w:t>无</w:t>
            </w:r>
          </w:p>
        </w:tc>
      </w:tr>
      <w:tr w:rsidR="001D76CA" w:rsidTr="001F5D04">
        <w:tc>
          <w:tcPr>
            <w:tcW w:w="1908" w:type="dxa"/>
            <w:tcBorders>
              <w:top w:val="single" w:sz="4" w:space="0" w:color="auto"/>
              <w:left w:val="single" w:sz="4" w:space="0" w:color="auto"/>
              <w:bottom w:val="single" w:sz="4" w:space="0" w:color="auto"/>
              <w:right w:val="single" w:sz="4" w:space="0" w:color="auto"/>
            </w:tcBorders>
            <w:vAlign w:val="center"/>
          </w:tcPr>
          <w:p w:rsidR="001D76CA" w:rsidRDefault="001D76CA" w:rsidP="001D76CA">
            <w:pPr>
              <w:spacing w:line="420" w:lineRule="exact"/>
              <w:jc w:val="center"/>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rsidR="001D76CA" w:rsidRDefault="001D76CA" w:rsidP="00882B8E">
            <w:pPr>
              <w:spacing w:line="420" w:lineRule="exact"/>
              <w:rPr>
                <w:bCs/>
                <w:iCs/>
                <w:color w:val="000000"/>
                <w:sz w:val="24"/>
              </w:rPr>
            </w:pPr>
            <w:r>
              <w:rPr>
                <w:bCs/>
                <w:iCs/>
                <w:color w:val="000000"/>
                <w:sz w:val="24"/>
              </w:rPr>
              <w:t>202</w:t>
            </w:r>
            <w:r w:rsidR="00882B8E">
              <w:rPr>
                <w:bCs/>
                <w:iCs/>
                <w:color w:val="000000"/>
                <w:sz w:val="24"/>
              </w:rPr>
              <w:t>6</w:t>
            </w:r>
            <w:r>
              <w:rPr>
                <w:bCs/>
                <w:iCs/>
                <w:color w:val="000000"/>
                <w:sz w:val="24"/>
              </w:rPr>
              <w:t>年</w:t>
            </w:r>
            <w:r w:rsidR="00882B8E">
              <w:rPr>
                <w:bCs/>
                <w:iCs/>
                <w:color w:val="000000"/>
                <w:sz w:val="24"/>
              </w:rPr>
              <w:t>5</w:t>
            </w:r>
            <w:r>
              <w:rPr>
                <w:rFonts w:hint="eastAsia"/>
                <w:bCs/>
                <w:iCs/>
                <w:color w:val="000000"/>
                <w:sz w:val="24"/>
              </w:rPr>
              <w:t>月</w:t>
            </w:r>
            <w:r w:rsidR="00882B8E">
              <w:rPr>
                <w:bCs/>
                <w:iCs/>
                <w:color w:val="000000"/>
                <w:sz w:val="24"/>
              </w:rPr>
              <w:t>15</w:t>
            </w:r>
            <w:r>
              <w:rPr>
                <w:bCs/>
                <w:iCs/>
                <w:color w:val="000000"/>
                <w:sz w:val="24"/>
              </w:rPr>
              <w:t>日</w:t>
            </w:r>
          </w:p>
        </w:tc>
      </w:tr>
    </w:tbl>
    <w:p w:rsidR="001F5066" w:rsidRDefault="001F5066"/>
    <w:sectPr w:rsidR="001F5066">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400" w:rsidRDefault="00644400">
      <w:r>
        <w:separator/>
      </w:r>
    </w:p>
  </w:endnote>
  <w:endnote w:type="continuationSeparator" w:id="0">
    <w:p w:rsidR="00644400" w:rsidRDefault="0064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9471860"/>
      <w:docPartObj>
        <w:docPartGallery w:val="Page Numbers (Bottom of Page)"/>
        <w:docPartUnique/>
      </w:docPartObj>
    </w:sdtPr>
    <w:sdtContent>
      <w:p w:rsidR="00D37ABB" w:rsidRDefault="00D37ABB">
        <w:pPr>
          <w:pStyle w:val="a3"/>
          <w:jc w:val="center"/>
        </w:pPr>
        <w:r>
          <w:fldChar w:fldCharType="begin"/>
        </w:r>
        <w:r>
          <w:instrText>PAGE   \* MERGEFORMAT</w:instrText>
        </w:r>
        <w:r>
          <w:fldChar w:fldCharType="separate"/>
        </w:r>
        <w:r w:rsidRPr="00D37ABB">
          <w:rPr>
            <w:noProof/>
            <w:lang w:val="zh-CN"/>
          </w:rPr>
          <w:t>2</w:t>
        </w:r>
        <w:r>
          <w:fldChar w:fldCharType="end"/>
        </w:r>
      </w:p>
    </w:sdtContent>
  </w:sdt>
  <w:p w:rsidR="001F5066" w:rsidRDefault="001F5066">
    <w:pPr>
      <w:pStyle w:val="a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400" w:rsidRDefault="00644400">
      <w:r>
        <w:separator/>
      </w:r>
    </w:p>
  </w:footnote>
  <w:footnote w:type="continuationSeparator" w:id="0">
    <w:p w:rsidR="00644400" w:rsidRDefault="00644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066" w:rsidRDefault="001F5066">
    <w:pPr>
      <w:pStyle w:val="a4"/>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2AF0"/>
    <w:rsid w:val="00125EB2"/>
    <w:rsid w:val="00142A4C"/>
    <w:rsid w:val="00144279"/>
    <w:rsid w:val="001452FF"/>
    <w:rsid w:val="0016617A"/>
    <w:rsid w:val="00167E99"/>
    <w:rsid w:val="001975AB"/>
    <w:rsid w:val="001A00F5"/>
    <w:rsid w:val="001A1F65"/>
    <w:rsid w:val="001A5CE9"/>
    <w:rsid w:val="001C50AD"/>
    <w:rsid w:val="001D22EE"/>
    <w:rsid w:val="001D4C89"/>
    <w:rsid w:val="001D76CA"/>
    <w:rsid w:val="001E1838"/>
    <w:rsid w:val="001E3145"/>
    <w:rsid w:val="001E6509"/>
    <w:rsid w:val="001E7968"/>
    <w:rsid w:val="001F5066"/>
    <w:rsid w:val="001F5D04"/>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4400"/>
    <w:rsid w:val="00646DF4"/>
    <w:rsid w:val="00651DE6"/>
    <w:rsid w:val="006523BB"/>
    <w:rsid w:val="0065347E"/>
    <w:rsid w:val="00654B49"/>
    <w:rsid w:val="00660D99"/>
    <w:rsid w:val="00662505"/>
    <w:rsid w:val="0066674C"/>
    <w:rsid w:val="006760F7"/>
    <w:rsid w:val="006861C7"/>
    <w:rsid w:val="00686DDF"/>
    <w:rsid w:val="00697B12"/>
    <w:rsid w:val="006A55BB"/>
    <w:rsid w:val="006A7613"/>
    <w:rsid w:val="006B661A"/>
    <w:rsid w:val="006B7D00"/>
    <w:rsid w:val="006C0916"/>
    <w:rsid w:val="006C6BC5"/>
    <w:rsid w:val="006D61A2"/>
    <w:rsid w:val="006E1DB4"/>
    <w:rsid w:val="00753DB6"/>
    <w:rsid w:val="00763847"/>
    <w:rsid w:val="00771FE3"/>
    <w:rsid w:val="00776BDE"/>
    <w:rsid w:val="00786870"/>
    <w:rsid w:val="00787365"/>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21AA"/>
    <w:rsid w:val="00854F61"/>
    <w:rsid w:val="00864202"/>
    <w:rsid w:val="00873B59"/>
    <w:rsid w:val="0087701F"/>
    <w:rsid w:val="00882B8E"/>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47D6"/>
    <w:rsid w:val="009B6EC0"/>
    <w:rsid w:val="009C7FAF"/>
    <w:rsid w:val="009D4199"/>
    <w:rsid w:val="009D447C"/>
    <w:rsid w:val="009E5E6A"/>
    <w:rsid w:val="009F0DD5"/>
    <w:rsid w:val="009F1B95"/>
    <w:rsid w:val="009F6C05"/>
    <w:rsid w:val="00A13CB6"/>
    <w:rsid w:val="00A14A1A"/>
    <w:rsid w:val="00A22CDD"/>
    <w:rsid w:val="00A25AEE"/>
    <w:rsid w:val="00A31EB1"/>
    <w:rsid w:val="00A33AEA"/>
    <w:rsid w:val="00A461CD"/>
    <w:rsid w:val="00A4688B"/>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1C36"/>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37ABB"/>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3BE0"/>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1F0393D-10BD-47A7-9EED-98DDAA91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Char">
    <w:name w:val="页脚 Char"/>
    <w:basedOn w:val="a0"/>
    <w:link w:val="a3"/>
    <w:uiPriority w:val="99"/>
    <w:qFormat/>
    <w:rPr>
      <w:kern w:val="2"/>
      <w:sz w:val="18"/>
      <w:szCs w:val="18"/>
    </w:rPr>
  </w:style>
  <w:style w:type="character" w:customStyle="1" w:styleId="Char0">
    <w:name w:val="页眉 Char"/>
    <w:basedOn w:val="a0"/>
    <w:link w:val="a4"/>
    <w:qFormat/>
    <w:rPr>
      <w:kern w:val="2"/>
      <w:sz w:val="18"/>
      <w:szCs w:val="18"/>
    </w:rPr>
  </w:style>
  <w:style w:type="character" w:styleId="a5">
    <w:name w:val="Hyperlink"/>
    <w:basedOn w:val="a0"/>
    <w:rsid w:val="006C09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236</Words>
  <Characters>1350</Characters>
  <Application>Microsoft Office Word</Application>
  <DocSecurity>0</DocSecurity>
  <Lines>11</Lines>
  <Paragraphs>3</Paragraphs>
  <ScaleCrop>false</ScaleCrop>
  <Company>微软中国</Company>
  <LinksUpToDate>false</LinksUpToDate>
  <CharactersWithSpaces>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陈舒婷</cp:lastModifiedBy>
  <cp:revision>12</cp:revision>
  <cp:lastPrinted>2014-02-21T05:34:00Z</cp:lastPrinted>
  <dcterms:created xsi:type="dcterms:W3CDTF">2025-09-19T09:28:00Z</dcterms:created>
  <dcterms:modified xsi:type="dcterms:W3CDTF">2026-05-15T08:57:00Z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