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D800A">
      <w:pPr>
        <w:spacing w:line="576" w:lineRule="exact"/>
        <w:jc w:val="center"/>
        <w:rPr>
          <w:rFonts w:ascii="Times New Roman" w:hAnsi="Times New Roman" w:eastAsia="黑体" w:cs="Times New Roman"/>
          <w:sz w:val="36"/>
          <w:szCs w:val="36"/>
        </w:rPr>
      </w:pPr>
      <w:r>
        <w:rPr>
          <w:rFonts w:ascii="Times New Roman" w:hAnsi="Times New Roman" w:eastAsia="黑体" w:cs="Times New Roman"/>
          <w:sz w:val="36"/>
          <w:szCs w:val="36"/>
        </w:rPr>
        <w:t>四川明星电力股份有限公司</w:t>
      </w:r>
    </w:p>
    <w:p w14:paraId="715BB8CE">
      <w:pPr>
        <w:spacing w:after="156" w:afterLines="50" w:line="576" w:lineRule="exact"/>
        <w:jc w:val="center"/>
        <w:rPr>
          <w:rFonts w:ascii="Times New Roman" w:hAnsi="Times New Roman" w:eastAsia="黑体" w:cs="Times New Roman"/>
          <w:sz w:val="36"/>
          <w:szCs w:val="36"/>
        </w:rPr>
      </w:pPr>
      <w:r>
        <w:rPr>
          <w:rFonts w:ascii="Times New Roman" w:hAnsi="Times New Roman" w:eastAsia="黑体" w:cs="Times New Roman"/>
          <w:sz w:val="36"/>
          <w:szCs w:val="36"/>
        </w:rPr>
        <w:t>投资者关系活动记录表</w:t>
      </w:r>
    </w:p>
    <w:tbl>
      <w:tblPr>
        <w:tblStyle w:val="14"/>
        <w:tblW w:w="9413" w:type="dxa"/>
        <w:tblInd w:w="-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0"/>
        <w:gridCol w:w="7253"/>
      </w:tblGrid>
      <w:tr w14:paraId="16AA3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160" w:type="dxa"/>
            <w:vAlign w:val="center"/>
          </w:tcPr>
          <w:p w14:paraId="16023C8E">
            <w:pPr>
              <w:spacing w:line="288" w:lineRule="auto"/>
              <w:jc w:val="center"/>
              <w:rPr>
                <w:rFonts w:hint="default" w:ascii="Times New Roman" w:hAnsi="Times New Roman" w:cs="Times New Roman"/>
                <w:szCs w:val="21"/>
              </w:rPr>
            </w:pPr>
            <w:r>
              <w:rPr>
                <w:rFonts w:hint="default" w:ascii="Times New Roman" w:hAnsi="Times New Roman" w:cs="Times New Roman"/>
                <w:szCs w:val="21"/>
              </w:rPr>
              <w:t>投资者关系活动类别</w:t>
            </w:r>
          </w:p>
        </w:tc>
        <w:tc>
          <w:tcPr>
            <w:tcW w:w="7253" w:type="dxa"/>
            <w:vAlign w:val="center"/>
          </w:tcPr>
          <w:p w14:paraId="687B38CF">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 xml:space="preserve">□特定对象调研       □分析师会议       媒体采访   </w:t>
            </w:r>
          </w:p>
          <w:p w14:paraId="25677438">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 xml:space="preserve">□新闻发布会         □现场参观         √业绩说明会  </w:t>
            </w:r>
          </w:p>
          <w:p w14:paraId="72951389">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□现金分红说明会     □业绩暨现金分红说明会</w:t>
            </w:r>
          </w:p>
          <w:p w14:paraId="5AB34369">
            <w:pPr>
              <w:spacing w:line="360" w:lineRule="auto"/>
              <w:rPr>
                <w:rFonts w:hint="default" w:ascii="Times New Roman" w:hAnsi="Times New Roman" w:cs="Times New Roman"/>
                <w:szCs w:val="21"/>
              </w:rPr>
            </w:pPr>
            <w:r>
              <w:rPr>
                <w:rFonts w:hint="default" w:ascii="Times New Roman" w:hAnsi="Times New Roman" w:eastAsia="宋体" w:cs="Times New Roman"/>
                <w:szCs w:val="21"/>
              </w:rPr>
              <w:t>□其他</w:t>
            </w:r>
          </w:p>
        </w:tc>
      </w:tr>
      <w:tr w14:paraId="74114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160" w:type="dxa"/>
            <w:vAlign w:val="center"/>
          </w:tcPr>
          <w:p w14:paraId="50125ADF">
            <w:pPr>
              <w:spacing w:line="288" w:lineRule="auto"/>
              <w:jc w:val="center"/>
              <w:rPr>
                <w:rFonts w:hint="default" w:ascii="Times New Roman" w:hAnsi="Times New Roman" w:cs="Times New Roman"/>
                <w:szCs w:val="21"/>
              </w:rPr>
            </w:pPr>
            <w:r>
              <w:rPr>
                <w:rFonts w:hint="default" w:ascii="Times New Roman" w:hAnsi="Times New Roman" w:cs="Times New Roman"/>
                <w:szCs w:val="21"/>
              </w:rPr>
              <w:t>活动</w:t>
            </w:r>
          </w:p>
          <w:p w14:paraId="6F413232">
            <w:pPr>
              <w:spacing w:line="288" w:lineRule="auto"/>
              <w:jc w:val="center"/>
              <w:rPr>
                <w:rFonts w:hint="default" w:ascii="Times New Roman" w:hAnsi="Times New Roman" w:cs="Times New Roman"/>
                <w:szCs w:val="21"/>
              </w:rPr>
            </w:pPr>
            <w:r>
              <w:rPr>
                <w:rFonts w:hint="default" w:ascii="Times New Roman" w:hAnsi="Times New Roman" w:cs="Times New Roman"/>
                <w:szCs w:val="21"/>
              </w:rPr>
              <w:t>名称</w:t>
            </w:r>
          </w:p>
        </w:tc>
        <w:tc>
          <w:tcPr>
            <w:tcW w:w="7253" w:type="dxa"/>
            <w:vAlign w:val="center"/>
          </w:tcPr>
          <w:p w14:paraId="707D9AC7">
            <w:pPr>
              <w:spacing w:line="360" w:lineRule="auto"/>
              <w:rPr>
                <w:rFonts w:hint="default" w:ascii="Times New Roman" w:hAnsi="Times New Roman" w:cs="Times New Roman"/>
                <w:szCs w:val="21"/>
              </w:rPr>
            </w:pPr>
            <w:r>
              <w:rPr>
                <w:rFonts w:hint="eastAsia" w:ascii="宋体" w:hAnsi="宋体" w:eastAsia="宋体" w:cs="宋体"/>
                <w:szCs w:val="21"/>
              </w:rPr>
              <w:t>“初心如炬</w:t>
            </w:r>
            <w:r>
              <w:rPr>
                <w:rFonts w:hint="eastAsia" w:ascii="宋体" w:hAnsi="宋体" w:eastAsia="宋体" w:cs="宋体"/>
                <w:szCs w:val="21"/>
                <w:lang w:val="en-US" w:eastAsia="zh-CN"/>
              </w:rPr>
              <w:t xml:space="preserve">  </w:t>
            </w:r>
            <w:r>
              <w:rPr>
                <w:rFonts w:hint="eastAsia" w:ascii="宋体" w:hAnsi="宋体" w:eastAsia="宋体" w:cs="宋体"/>
                <w:szCs w:val="21"/>
              </w:rPr>
              <w:t>网链未来”国家</w:t>
            </w:r>
            <w:r>
              <w:rPr>
                <w:rFonts w:hint="default" w:ascii="Times New Roman" w:hAnsi="Times New Roman" w:cs="Times New Roman"/>
                <w:szCs w:val="21"/>
              </w:rPr>
              <w:t>电网有限公司控股上市公司202</w:t>
            </w:r>
            <w:r>
              <w:rPr>
                <w:rFonts w:hint="default" w:ascii="Times New Roman" w:hAnsi="Times New Roman" w:cs="Times New Roman"/>
                <w:szCs w:val="21"/>
                <w:lang w:val="en-US" w:eastAsia="zh-CN"/>
              </w:rPr>
              <w:t>5</w:t>
            </w:r>
            <w:r>
              <w:rPr>
                <w:rFonts w:hint="default" w:ascii="Times New Roman" w:hAnsi="Times New Roman" w:cs="Times New Roman"/>
                <w:szCs w:val="21"/>
              </w:rPr>
              <w:t>年度暨202</w:t>
            </w:r>
            <w:r>
              <w:rPr>
                <w:rFonts w:hint="default" w:ascii="Times New Roman" w:hAnsi="Times New Roman" w:cs="Times New Roman"/>
                <w:szCs w:val="21"/>
                <w:lang w:val="en-US" w:eastAsia="zh-CN"/>
              </w:rPr>
              <w:t>6</w:t>
            </w:r>
            <w:r>
              <w:rPr>
                <w:rFonts w:hint="default" w:ascii="Times New Roman" w:hAnsi="Times New Roman" w:cs="Times New Roman"/>
                <w:szCs w:val="21"/>
              </w:rPr>
              <w:t>年第一季度集体业绩说明会</w:t>
            </w:r>
          </w:p>
        </w:tc>
      </w:tr>
      <w:tr w14:paraId="3407D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160" w:type="dxa"/>
            <w:vAlign w:val="center"/>
          </w:tcPr>
          <w:p w14:paraId="3F423FA7">
            <w:pPr>
              <w:spacing w:line="288" w:lineRule="auto"/>
              <w:jc w:val="center"/>
              <w:rPr>
                <w:rFonts w:hint="default" w:ascii="Times New Roman" w:hAnsi="Times New Roman" w:cs="Times New Roman"/>
                <w:szCs w:val="21"/>
              </w:rPr>
            </w:pPr>
            <w:r>
              <w:rPr>
                <w:rFonts w:hint="default" w:ascii="Times New Roman" w:hAnsi="Times New Roman" w:cs="Times New Roman"/>
                <w:szCs w:val="21"/>
              </w:rPr>
              <w:t>活动</w:t>
            </w:r>
          </w:p>
          <w:p w14:paraId="1A846509">
            <w:pPr>
              <w:spacing w:line="288" w:lineRule="auto"/>
              <w:jc w:val="center"/>
              <w:rPr>
                <w:rFonts w:hint="default" w:ascii="Times New Roman" w:hAnsi="Times New Roman" w:cs="Times New Roman"/>
                <w:szCs w:val="21"/>
              </w:rPr>
            </w:pPr>
            <w:r>
              <w:rPr>
                <w:rFonts w:hint="default" w:ascii="Times New Roman" w:hAnsi="Times New Roman" w:cs="Times New Roman"/>
                <w:szCs w:val="21"/>
              </w:rPr>
              <w:t>方式</w:t>
            </w:r>
          </w:p>
        </w:tc>
        <w:tc>
          <w:tcPr>
            <w:tcW w:w="7253" w:type="dxa"/>
            <w:vAlign w:val="center"/>
          </w:tcPr>
          <w:p w14:paraId="383CA7CB">
            <w:pPr>
              <w:spacing w:line="360" w:lineRule="auto"/>
              <w:rPr>
                <w:rFonts w:hint="default" w:ascii="Times New Roman" w:hAnsi="Times New Roman" w:cs="Times New Roman"/>
                <w:szCs w:val="21"/>
              </w:rPr>
            </w:pPr>
            <w:r>
              <w:rPr>
                <w:rFonts w:hint="default" w:ascii="Times New Roman" w:hAnsi="Times New Roman" w:cs="Times New Roman"/>
                <w:szCs w:val="21"/>
              </w:rPr>
              <w:t>现场交流、视频直播、网络文字互动</w:t>
            </w:r>
          </w:p>
        </w:tc>
      </w:tr>
      <w:tr w14:paraId="3356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160" w:type="dxa"/>
            <w:vAlign w:val="center"/>
          </w:tcPr>
          <w:p w14:paraId="67CD88FC">
            <w:pPr>
              <w:spacing w:line="288" w:lineRule="auto"/>
              <w:jc w:val="center"/>
              <w:rPr>
                <w:rFonts w:hint="default" w:ascii="Times New Roman" w:hAnsi="Times New Roman" w:cs="Times New Roman"/>
                <w:szCs w:val="21"/>
              </w:rPr>
            </w:pPr>
            <w:r>
              <w:rPr>
                <w:rFonts w:hint="default" w:ascii="Times New Roman" w:hAnsi="Times New Roman" w:cs="Times New Roman"/>
                <w:szCs w:val="21"/>
              </w:rPr>
              <w:t>参与单位名称及人员</w:t>
            </w:r>
          </w:p>
        </w:tc>
        <w:tc>
          <w:tcPr>
            <w:tcW w:w="7253" w:type="dxa"/>
            <w:vAlign w:val="center"/>
          </w:tcPr>
          <w:p w14:paraId="00906848">
            <w:pPr>
              <w:spacing w:line="360" w:lineRule="auto"/>
              <w:rPr>
                <w:rFonts w:hint="default" w:ascii="Times New Roman" w:hAnsi="Times New Roman" w:cs="Times New Roman"/>
                <w:szCs w:val="21"/>
              </w:rPr>
            </w:pPr>
            <w:r>
              <w:rPr>
                <w:rFonts w:hint="default" w:ascii="Times New Roman" w:hAnsi="Times New Roman" w:cs="Times New Roman"/>
                <w:szCs w:val="21"/>
                <w:lang w:val="en-US" w:eastAsia="zh-CN"/>
              </w:rPr>
              <w:t>现场及线上</w:t>
            </w:r>
            <w:r>
              <w:rPr>
                <w:rFonts w:hint="default" w:ascii="Times New Roman" w:hAnsi="Times New Roman" w:cs="Times New Roman"/>
                <w:szCs w:val="21"/>
              </w:rPr>
              <w:t>参</w:t>
            </w:r>
            <w:r>
              <w:rPr>
                <w:rFonts w:hint="eastAsia" w:ascii="宋体" w:hAnsi="宋体" w:eastAsia="宋体" w:cs="宋体"/>
                <w:szCs w:val="21"/>
              </w:rPr>
              <w:t>与“初心如炬</w:t>
            </w:r>
            <w:r>
              <w:rPr>
                <w:rFonts w:hint="eastAsia" w:ascii="宋体" w:hAnsi="宋体" w:eastAsia="宋体" w:cs="宋体"/>
                <w:szCs w:val="21"/>
                <w:lang w:val="en-US" w:eastAsia="zh-CN"/>
              </w:rPr>
              <w:t xml:space="preserve">  </w:t>
            </w:r>
            <w:r>
              <w:rPr>
                <w:rFonts w:hint="eastAsia" w:ascii="宋体" w:hAnsi="宋体" w:eastAsia="宋体" w:cs="宋体"/>
                <w:szCs w:val="21"/>
              </w:rPr>
              <w:t>网链未来”国家电</w:t>
            </w:r>
            <w:r>
              <w:rPr>
                <w:rFonts w:hint="default" w:ascii="Times New Roman" w:hAnsi="Times New Roman" w:cs="Times New Roman"/>
                <w:szCs w:val="21"/>
              </w:rPr>
              <w:t>网有限公司控股上市公司202</w:t>
            </w:r>
            <w:r>
              <w:rPr>
                <w:rFonts w:hint="default" w:ascii="Times New Roman" w:hAnsi="Times New Roman" w:cs="Times New Roman"/>
                <w:szCs w:val="21"/>
                <w:lang w:val="en-US" w:eastAsia="zh-CN"/>
              </w:rPr>
              <w:t>5</w:t>
            </w:r>
            <w:r>
              <w:rPr>
                <w:rFonts w:hint="default" w:ascii="Times New Roman" w:hAnsi="Times New Roman" w:cs="Times New Roman"/>
                <w:szCs w:val="21"/>
              </w:rPr>
              <w:t>年度暨202</w:t>
            </w:r>
            <w:r>
              <w:rPr>
                <w:rFonts w:hint="default" w:ascii="Times New Roman" w:hAnsi="Times New Roman" w:cs="Times New Roman"/>
                <w:szCs w:val="21"/>
                <w:lang w:val="en-US" w:eastAsia="zh-CN"/>
              </w:rPr>
              <w:t>6</w:t>
            </w:r>
            <w:r>
              <w:rPr>
                <w:rFonts w:hint="default" w:ascii="Times New Roman" w:hAnsi="Times New Roman" w:cs="Times New Roman"/>
                <w:szCs w:val="21"/>
              </w:rPr>
              <w:t>年第一季度集体业绩说明会的投资者</w:t>
            </w:r>
          </w:p>
        </w:tc>
      </w:tr>
      <w:tr w14:paraId="46190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160" w:type="dxa"/>
            <w:vAlign w:val="center"/>
          </w:tcPr>
          <w:p w14:paraId="58CC7DFB">
            <w:pPr>
              <w:spacing w:line="360" w:lineRule="auto"/>
              <w:jc w:val="center"/>
              <w:rPr>
                <w:rFonts w:hint="default" w:ascii="Times New Roman" w:hAnsi="Times New Roman" w:cs="Times New Roman"/>
                <w:szCs w:val="21"/>
              </w:rPr>
            </w:pPr>
            <w:r>
              <w:rPr>
                <w:rFonts w:hint="default" w:ascii="Times New Roman" w:hAnsi="Times New Roman" w:cs="Times New Roman"/>
                <w:szCs w:val="21"/>
              </w:rPr>
              <w:t>时间</w:t>
            </w:r>
          </w:p>
        </w:tc>
        <w:tc>
          <w:tcPr>
            <w:tcW w:w="7253" w:type="dxa"/>
            <w:vAlign w:val="center"/>
          </w:tcPr>
          <w:p w14:paraId="774DE978">
            <w:pPr>
              <w:spacing w:line="360" w:lineRule="auto"/>
              <w:jc w:val="left"/>
              <w:rPr>
                <w:rFonts w:hint="default" w:ascii="Times New Roman" w:hAnsi="Times New Roman" w:cs="Times New Roman"/>
                <w:szCs w:val="21"/>
              </w:rPr>
            </w:pPr>
            <w:r>
              <w:rPr>
                <w:rFonts w:hint="default" w:ascii="Times New Roman" w:hAnsi="Times New Roman" w:cs="Times New Roman"/>
                <w:szCs w:val="21"/>
              </w:rPr>
              <w:t>202</w:t>
            </w:r>
            <w:r>
              <w:rPr>
                <w:rFonts w:hint="default" w:ascii="Times New Roman" w:hAnsi="Times New Roman" w:cs="Times New Roman"/>
                <w:szCs w:val="21"/>
                <w:lang w:val="en-US" w:eastAsia="zh-CN"/>
              </w:rPr>
              <w:t>6</w:t>
            </w:r>
            <w:r>
              <w:rPr>
                <w:rFonts w:hint="default" w:ascii="Times New Roman" w:hAnsi="Times New Roman" w:cs="Times New Roman"/>
                <w:szCs w:val="21"/>
              </w:rPr>
              <w:t>年5月</w:t>
            </w:r>
            <w:r>
              <w:rPr>
                <w:rFonts w:hint="default" w:ascii="Times New Roman" w:hAnsi="Times New Roman" w:cs="Times New Roman"/>
                <w:szCs w:val="21"/>
                <w:lang w:val="en-US" w:eastAsia="zh-CN"/>
              </w:rPr>
              <w:t>15</w:t>
            </w:r>
            <w:r>
              <w:rPr>
                <w:rFonts w:hint="default" w:ascii="Times New Roman" w:hAnsi="Times New Roman" w:cs="Times New Roman"/>
                <w:szCs w:val="21"/>
              </w:rPr>
              <w:t>日（星期五）14:00-1</w:t>
            </w:r>
            <w:r>
              <w:rPr>
                <w:rFonts w:hint="default" w:ascii="Times New Roman" w:hAnsi="Times New Roman" w:cs="Times New Roman"/>
                <w:szCs w:val="21"/>
                <w:lang w:val="en-US" w:eastAsia="zh-CN"/>
              </w:rPr>
              <w:t>6</w:t>
            </w:r>
            <w:r>
              <w:rPr>
                <w:rFonts w:hint="default" w:ascii="Times New Roman" w:hAnsi="Times New Roman" w:cs="Times New Roman"/>
                <w:szCs w:val="21"/>
              </w:rPr>
              <w:t>:00</w:t>
            </w:r>
          </w:p>
        </w:tc>
      </w:tr>
      <w:tr w14:paraId="32163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160" w:type="dxa"/>
            <w:vAlign w:val="center"/>
          </w:tcPr>
          <w:p w14:paraId="3DAD857D">
            <w:pPr>
              <w:jc w:val="center"/>
              <w:rPr>
                <w:rFonts w:hint="default" w:ascii="Times New Roman" w:hAnsi="Times New Roman" w:cs="Times New Roman"/>
                <w:szCs w:val="21"/>
              </w:rPr>
            </w:pPr>
            <w:r>
              <w:rPr>
                <w:rFonts w:hint="default" w:ascii="Times New Roman" w:hAnsi="Times New Roman" w:cs="Times New Roman"/>
                <w:szCs w:val="21"/>
              </w:rPr>
              <w:t>地点</w:t>
            </w:r>
          </w:p>
        </w:tc>
        <w:tc>
          <w:tcPr>
            <w:tcW w:w="7253" w:type="dxa"/>
            <w:vAlign w:val="center"/>
          </w:tcPr>
          <w:p w14:paraId="75FE8D05">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default" w:ascii="Times New Roman" w:hAnsi="Times New Roman" w:cs="Times New Roman"/>
                <w:szCs w:val="21"/>
              </w:rPr>
            </w:pPr>
            <w:r>
              <w:rPr>
                <w:rFonts w:hint="default" w:ascii="Times New Roman" w:hAnsi="Times New Roman" w:cs="Times New Roman"/>
                <w:szCs w:val="21"/>
              </w:rPr>
              <w:t>上海证券交易所上证路演中心（https://roadshow.sseinfo.com）</w:t>
            </w:r>
          </w:p>
        </w:tc>
      </w:tr>
      <w:tr w14:paraId="4725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atLeast"/>
        </w:trPr>
        <w:tc>
          <w:tcPr>
            <w:tcW w:w="2160" w:type="dxa"/>
            <w:vAlign w:val="center"/>
          </w:tcPr>
          <w:p w14:paraId="22E542DE">
            <w:pPr>
              <w:spacing w:line="288" w:lineRule="auto"/>
              <w:jc w:val="center"/>
              <w:rPr>
                <w:rFonts w:hint="default" w:ascii="Times New Roman" w:hAnsi="Times New Roman" w:cs="Times New Roman"/>
                <w:szCs w:val="21"/>
              </w:rPr>
            </w:pPr>
            <w:r>
              <w:rPr>
                <w:rFonts w:hint="default" w:ascii="Times New Roman" w:hAnsi="Times New Roman" w:cs="Times New Roman"/>
                <w:szCs w:val="21"/>
              </w:rPr>
              <w:t>公司接待人员</w:t>
            </w:r>
          </w:p>
        </w:tc>
        <w:tc>
          <w:tcPr>
            <w:tcW w:w="7253" w:type="dxa"/>
            <w:vAlign w:val="center"/>
          </w:tcPr>
          <w:p w14:paraId="32F58CB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Cs w:val="21"/>
              </w:rPr>
            </w:pPr>
            <w:r>
              <w:rPr>
                <w:rFonts w:hint="default" w:ascii="Times New Roman" w:hAnsi="Times New Roman" w:cs="Times New Roman"/>
                <w:szCs w:val="21"/>
              </w:rPr>
              <w:t>董事长：陈峰先生</w:t>
            </w:r>
          </w:p>
          <w:p w14:paraId="7117E00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Cs w:val="21"/>
              </w:rPr>
            </w:pPr>
            <w:r>
              <w:rPr>
                <w:rFonts w:hint="default" w:ascii="Times New Roman" w:hAnsi="Times New Roman" w:cs="Times New Roman"/>
                <w:szCs w:val="21"/>
              </w:rPr>
              <w:t>董事、总经理：何浩先生</w:t>
            </w:r>
          </w:p>
          <w:p w14:paraId="04BB75F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szCs w:val="21"/>
              </w:rPr>
              <w:t>独立董事：</w:t>
            </w:r>
            <w:r>
              <w:rPr>
                <w:rFonts w:hint="default" w:ascii="Times New Roman" w:hAnsi="Times New Roman" w:cs="Times New Roman"/>
                <w:szCs w:val="21"/>
                <w:lang w:val="en-US" w:eastAsia="zh-CN"/>
              </w:rPr>
              <w:t>唐国琼女士</w:t>
            </w:r>
          </w:p>
          <w:p w14:paraId="39D5090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Cs w:val="21"/>
              </w:rPr>
            </w:pPr>
            <w:r>
              <w:rPr>
                <w:rFonts w:hint="default" w:ascii="Times New Roman" w:hAnsi="Times New Roman" w:cs="Times New Roman"/>
                <w:szCs w:val="21"/>
              </w:rPr>
              <w:t>副总经理、董事会秘书：杨大申先生</w:t>
            </w:r>
          </w:p>
          <w:p w14:paraId="5676989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Cs w:val="21"/>
              </w:rPr>
            </w:pPr>
            <w:r>
              <w:rPr>
                <w:rFonts w:hint="default" w:ascii="Times New Roman" w:hAnsi="Times New Roman" w:cs="Times New Roman"/>
                <w:szCs w:val="21"/>
              </w:rPr>
              <w:t>财务总监：张万慧先生</w:t>
            </w:r>
          </w:p>
        </w:tc>
      </w:tr>
      <w:tr w14:paraId="7DAC1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160" w:type="dxa"/>
            <w:vAlign w:val="center"/>
          </w:tcPr>
          <w:p w14:paraId="48AFEEE8">
            <w:pPr>
              <w:spacing w:line="288" w:lineRule="auto"/>
              <w:jc w:val="center"/>
              <w:rPr>
                <w:rFonts w:hint="default" w:ascii="Times New Roman" w:hAnsi="Times New Roman" w:cs="Times New Roman"/>
                <w:szCs w:val="21"/>
              </w:rPr>
            </w:pPr>
            <w:r>
              <w:rPr>
                <w:rFonts w:hint="default" w:ascii="Times New Roman" w:hAnsi="Times New Roman" w:cs="Times New Roman"/>
                <w:szCs w:val="21"/>
              </w:rPr>
              <w:t>交流内容及具体问答记录</w:t>
            </w:r>
          </w:p>
        </w:tc>
        <w:tc>
          <w:tcPr>
            <w:tcW w:w="7253" w:type="dxa"/>
            <w:vAlign w:val="center"/>
          </w:tcPr>
          <w:p w14:paraId="5E260316">
            <w:pPr>
              <w:pStyle w:val="25"/>
              <w:keepNext w:val="0"/>
              <w:keepLines w:val="0"/>
              <w:pageBreakBefore w:val="0"/>
              <w:widowControl w:val="0"/>
              <w:kinsoku/>
              <w:wordWrap/>
              <w:overflowPunct/>
              <w:topLinePunct w:val="0"/>
              <w:autoSpaceDE/>
              <w:autoSpaceDN/>
              <w:bidi w:val="0"/>
              <w:snapToGrid/>
              <w:spacing w:line="360" w:lineRule="auto"/>
              <w:jc w:val="both"/>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互动问答记录</w:t>
            </w:r>
          </w:p>
          <w:p w14:paraId="6ABCF05F">
            <w:pPr>
              <w:pStyle w:val="25"/>
              <w:keepNext w:val="0"/>
              <w:keepLines w:val="0"/>
              <w:pageBreakBefore w:val="0"/>
              <w:widowControl w:val="0"/>
              <w:kinsoku/>
              <w:wordWrap/>
              <w:overflowPunct/>
              <w:topLinePunct w:val="0"/>
              <w:autoSpaceDE/>
              <w:autoSpaceDN/>
              <w:bidi w:val="0"/>
              <w:snapToGrid/>
              <w:spacing w:line="360" w:lineRule="auto"/>
              <w:ind w:firstLine="420"/>
              <w:jc w:val="both"/>
              <w:rPr>
                <w:rFonts w:hint="default" w:ascii="Times New Roman" w:hAnsi="Times New Roman" w:cs="Times New Roman" w:eastAsiaTheme="minorEastAsia"/>
                <w:b/>
                <w:bCs/>
                <w:sz w:val="21"/>
                <w:szCs w:val="21"/>
                <w:lang w:val="en-US"/>
              </w:rPr>
            </w:pPr>
            <w:r>
              <w:rPr>
                <w:rFonts w:hint="default" w:ascii="Times New Roman" w:hAnsi="Times New Roman" w:cs="Times New Roman" w:eastAsiaTheme="minorEastAsia"/>
                <w:b/>
                <w:bCs/>
                <w:sz w:val="21"/>
                <w:szCs w:val="21"/>
                <w:lang w:val="en-US"/>
              </w:rPr>
              <w:t>一、现场问题回复</w:t>
            </w:r>
          </w:p>
          <w:p w14:paraId="665A0993">
            <w:pPr>
              <w:keepNext w:val="0"/>
              <w:keepLines w:val="0"/>
              <w:pageBreakBefore w:val="0"/>
              <w:widowControl w:val="0"/>
              <w:kinsoku/>
              <w:wordWrap/>
              <w:overflowPunct/>
              <w:topLinePunct w:val="0"/>
              <w:autoSpaceDE/>
              <w:autoSpaceDN/>
              <w:bidi w:val="0"/>
              <w:snapToGrid/>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1.我们注意到，明星电力在产业创新方面也动作频频，包</w:t>
            </w:r>
            <w:r>
              <w:rPr>
                <w:rFonts w:hint="eastAsia" w:ascii="宋体" w:hAnsi="宋体" w:eastAsia="宋体" w:cs="宋体"/>
                <w:sz w:val="21"/>
                <w:szCs w:val="21"/>
                <w:lang w:val="en-US" w:eastAsia="zh-CN"/>
              </w:rPr>
              <w:t>括“智慧明星”</w:t>
            </w:r>
            <w:r>
              <w:rPr>
                <w:rFonts w:hint="default" w:ascii="Times New Roman" w:hAnsi="Times New Roman" w:eastAsia="宋体" w:cs="Times New Roman"/>
                <w:sz w:val="21"/>
                <w:szCs w:val="21"/>
                <w:lang w:val="en-US" w:eastAsia="zh-CN"/>
              </w:rPr>
              <w:t>运营中心上线、与高校共建联合实验室、获得多项专利授权等。请问这些创新成果如何转化为新质生产力？公司在推动技术落地、培育新兴业务方面有哪些具体举措和下一步规划？</w:t>
            </w:r>
          </w:p>
          <w:p w14:paraId="30B3C512">
            <w:pPr>
              <w:pStyle w:val="12"/>
              <w:keepNext w:val="0"/>
              <w:keepLines w:val="0"/>
              <w:pageBreakBefore w:val="0"/>
              <w:widowControl w:val="0"/>
              <w:kinsoku/>
              <w:wordWrap/>
              <w:overflowPunct/>
              <w:topLinePunct w:val="0"/>
              <w:autoSpaceDE/>
              <w:autoSpaceDN/>
              <w:bidi w:val="0"/>
              <w:snapToGrid/>
              <w:spacing w:line="36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答：感谢您对公司的关注。长期以来，公司始终坚守创新驱动发展核心战略，聚焦技术成果转化与产业发展深度融合，重点从四大维度统筹推进各项工作，全力赋能公司高质量发展。</w:t>
            </w:r>
          </w:p>
          <w:p w14:paraId="3DD2EA3F">
            <w:pPr>
              <w:pStyle w:val="12"/>
              <w:keepNext w:val="0"/>
              <w:keepLines w:val="0"/>
              <w:pageBreakBefore w:val="0"/>
              <w:widowControl w:val="0"/>
              <w:kinsoku/>
              <w:wordWrap/>
              <w:overflowPunct/>
              <w:topLinePunct w:val="0"/>
              <w:autoSpaceDE/>
              <w:autoSpaceDN/>
              <w:bidi w:val="0"/>
              <w:snapToGrid/>
              <w:spacing w:line="36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一是以数字化转型为抓手，全面赋能精益化管理。建</w:t>
            </w:r>
            <w:r>
              <w:rPr>
                <w:rFonts w:hint="eastAsia" w:ascii="Times New Roman" w:hAnsi="Times New Roman" w:eastAsia="宋体" w:cs="Times New Roman"/>
                <w:kern w:val="2"/>
                <w:sz w:val="21"/>
                <w:szCs w:val="21"/>
                <w:lang w:val="en-US" w:eastAsia="zh-CN" w:bidi="ar-SA"/>
              </w:rPr>
              <w:t>成“智慧明星”运营</w:t>
            </w:r>
            <w:r>
              <w:rPr>
                <w:rFonts w:hint="default" w:ascii="Times New Roman" w:hAnsi="Times New Roman" w:eastAsia="宋体" w:cs="Times New Roman"/>
                <w:kern w:val="2"/>
                <w:sz w:val="21"/>
                <w:szCs w:val="21"/>
                <w:lang w:val="en-US" w:eastAsia="zh-CN" w:bidi="ar-SA"/>
              </w:rPr>
              <w:t>中心，搭建GIS地理信息、统一图像两大核心引擎，集成公司核心生产、经营数据，深</w:t>
            </w:r>
            <w:r>
              <w:rPr>
                <w:rFonts w:hint="eastAsia" w:ascii="Times New Roman" w:hAnsi="Times New Roman" w:eastAsia="宋体" w:cs="Times New Roman"/>
                <w:kern w:val="2"/>
                <w:sz w:val="21"/>
                <w:szCs w:val="21"/>
                <w:lang w:val="en-US" w:eastAsia="zh-CN" w:bidi="ar-SA"/>
              </w:rPr>
              <w:t>化“</w:t>
            </w:r>
            <w:r>
              <w:rPr>
                <w:rFonts w:hint="default" w:ascii="Times New Roman" w:hAnsi="Times New Roman" w:eastAsia="宋体" w:cs="Times New Roman"/>
                <w:kern w:val="2"/>
                <w:sz w:val="21"/>
                <w:szCs w:val="21"/>
                <w:lang w:val="en-US" w:eastAsia="zh-CN" w:bidi="ar-SA"/>
              </w:rPr>
              <w:t>AI+场</w:t>
            </w:r>
            <w:r>
              <w:rPr>
                <w:rFonts w:hint="eastAsia" w:ascii="Times New Roman" w:hAnsi="Times New Roman" w:eastAsia="宋体" w:cs="Times New Roman"/>
                <w:kern w:val="2"/>
                <w:sz w:val="21"/>
                <w:szCs w:val="21"/>
                <w:lang w:val="en-US" w:eastAsia="zh-CN" w:bidi="ar-SA"/>
              </w:rPr>
              <w:t>景”应</w:t>
            </w:r>
            <w:r>
              <w:rPr>
                <w:rFonts w:hint="default" w:ascii="Times New Roman" w:hAnsi="Times New Roman" w:eastAsia="宋体" w:cs="Times New Roman"/>
                <w:kern w:val="2"/>
                <w:sz w:val="21"/>
                <w:szCs w:val="21"/>
                <w:lang w:val="en-US" w:eastAsia="zh-CN" w:bidi="ar-SA"/>
              </w:rPr>
              <w:t>用，实现全业</w:t>
            </w:r>
            <w:r>
              <w:rPr>
                <w:rFonts w:hint="eastAsia" w:ascii="Times New Roman" w:hAnsi="Times New Roman" w:eastAsia="宋体" w:cs="Times New Roman"/>
                <w:kern w:val="2"/>
                <w:sz w:val="21"/>
                <w:szCs w:val="21"/>
                <w:lang w:val="en-US" w:eastAsia="zh-CN" w:bidi="ar-SA"/>
              </w:rPr>
              <w:t>务链“一屏通览，全域管控”，</w:t>
            </w:r>
            <w:r>
              <w:rPr>
                <w:rFonts w:hint="default" w:ascii="Times New Roman" w:hAnsi="Times New Roman" w:eastAsia="宋体" w:cs="Times New Roman"/>
                <w:kern w:val="2"/>
                <w:sz w:val="21"/>
                <w:szCs w:val="21"/>
                <w:lang w:val="en-US" w:eastAsia="zh-CN" w:bidi="ar-SA"/>
              </w:rPr>
              <w:t>运营效能和客户响应能力显</w:t>
            </w:r>
            <w:bookmarkStart w:id="0" w:name="_GoBack"/>
            <w:bookmarkEnd w:id="0"/>
            <w:r>
              <w:rPr>
                <w:rFonts w:hint="default" w:ascii="Times New Roman" w:hAnsi="Times New Roman" w:eastAsia="宋体" w:cs="Times New Roman"/>
                <w:kern w:val="2"/>
                <w:sz w:val="21"/>
                <w:szCs w:val="21"/>
                <w:lang w:val="en-US" w:eastAsia="zh-CN" w:bidi="ar-SA"/>
              </w:rPr>
              <w:t>著提升。</w:t>
            </w:r>
          </w:p>
          <w:p w14:paraId="227E3CB7">
            <w:pPr>
              <w:pStyle w:val="12"/>
              <w:keepNext w:val="0"/>
              <w:keepLines w:val="0"/>
              <w:pageBreakBefore w:val="0"/>
              <w:widowControl w:val="0"/>
              <w:kinsoku/>
              <w:wordWrap/>
              <w:overflowPunct/>
              <w:topLinePunct w:val="0"/>
              <w:autoSpaceDE/>
              <w:autoSpaceDN/>
              <w:bidi w:val="0"/>
              <w:snapToGrid/>
              <w:spacing w:line="36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二是以产学研协同为纽带，加快关键技术落地转化。公司与清华四川能源互联网研究院签署战略合作协议，与上海交通大学四川研究院等共建联合实验室，围绕新型电力系统等领域开展关键技术攻关，切实推动前沿科研成果与产业需求精准对接、高效转化。</w:t>
            </w:r>
          </w:p>
          <w:p w14:paraId="4A5A5E76">
            <w:pPr>
              <w:pStyle w:val="12"/>
              <w:keepNext w:val="0"/>
              <w:keepLines w:val="0"/>
              <w:pageBreakBefore w:val="0"/>
              <w:widowControl w:val="0"/>
              <w:kinsoku/>
              <w:wordWrap/>
              <w:overflowPunct/>
              <w:topLinePunct w:val="0"/>
              <w:autoSpaceDE/>
              <w:autoSpaceDN/>
              <w:bidi w:val="0"/>
              <w:snapToGrid/>
              <w:spacing w:line="36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三是以新兴业务培育为突破，构建多元发展新格局。公司持续加大创新成果市场化推广力度，智能安全管理平台、光储充示范站等创新成果已顺利完成试点应用，正式步入商业化运营阶段。下一步公司将稳步推动虚拟电厂、智能制造等新业态落地见效。</w:t>
            </w:r>
          </w:p>
          <w:p w14:paraId="17DE3D71">
            <w:pPr>
              <w:pStyle w:val="12"/>
              <w:keepNext w:val="0"/>
              <w:keepLines w:val="0"/>
              <w:pageBreakBefore w:val="0"/>
              <w:widowControl w:val="0"/>
              <w:kinsoku/>
              <w:wordWrap/>
              <w:overflowPunct/>
              <w:topLinePunct w:val="0"/>
              <w:autoSpaceDE/>
              <w:autoSpaceDN/>
              <w:bidi w:val="0"/>
              <w:snapToGrid/>
              <w:spacing w:line="36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四是以创新机制建设为保障，激发科技创新内生动力。公司实施</w:t>
            </w:r>
            <w:r>
              <w:rPr>
                <w:rFonts w:hint="eastAsia" w:ascii="Times New Roman" w:hAnsi="Times New Roman" w:eastAsia="宋体" w:cs="Times New Roman"/>
                <w:kern w:val="2"/>
                <w:sz w:val="21"/>
                <w:szCs w:val="21"/>
                <w:lang w:val="en-US" w:eastAsia="zh-CN" w:bidi="ar-SA"/>
              </w:rPr>
              <w:t>“产业人才工作站”</w:t>
            </w:r>
            <w:r>
              <w:rPr>
                <w:rFonts w:hint="default" w:ascii="Times New Roman" w:hAnsi="Times New Roman" w:eastAsia="宋体" w:cs="Times New Roman"/>
                <w:kern w:val="2"/>
                <w:sz w:val="21"/>
                <w:szCs w:val="21"/>
                <w:lang w:val="en-US" w:eastAsia="zh-CN" w:bidi="ar-SA"/>
              </w:rPr>
              <w:t>制度，全面</w:t>
            </w:r>
            <w:r>
              <w:rPr>
                <w:rFonts w:hint="eastAsia" w:ascii="Times New Roman" w:hAnsi="Times New Roman" w:eastAsia="宋体" w:cs="Times New Roman"/>
                <w:kern w:val="2"/>
                <w:sz w:val="21"/>
                <w:szCs w:val="21"/>
                <w:lang w:val="en-US" w:eastAsia="zh-CN" w:bidi="ar-SA"/>
              </w:rPr>
              <w:t>推行“揭榜挂帅”和三</w:t>
            </w:r>
            <w:r>
              <w:rPr>
                <w:rFonts w:hint="default" w:ascii="Times New Roman" w:hAnsi="Times New Roman" w:eastAsia="宋体" w:cs="Times New Roman"/>
                <w:kern w:val="2"/>
                <w:sz w:val="21"/>
                <w:szCs w:val="21"/>
                <w:lang w:val="en-US" w:eastAsia="zh-CN" w:bidi="ar-SA"/>
              </w:rPr>
              <w:t>级人才梯队建设，为产业持续创新提供人才保障。2025年获得知识产权授权24项，自主创新能力稳步提升。</w:t>
            </w:r>
          </w:p>
          <w:p w14:paraId="33BE5B3E">
            <w:pPr>
              <w:pStyle w:val="12"/>
              <w:keepNext w:val="0"/>
              <w:keepLines w:val="0"/>
              <w:pageBreakBefore w:val="0"/>
              <w:widowControl w:val="0"/>
              <w:kinsoku/>
              <w:wordWrap/>
              <w:overflowPunct/>
              <w:topLinePunct w:val="0"/>
              <w:autoSpaceDE/>
              <w:autoSpaceDN/>
              <w:bidi w:val="0"/>
              <w:snapToGrid/>
              <w:spacing w:line="36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下一步，公司将持续以科技创新为引领，推动传统电水业务与综合能源新兴业务协同发展，加快培育新质生产力，实现公司更高质量可持续发展。</w:t>
            </w:r>
          </w:p>
          <w:p w14:paraId="64318DC0">
            <w:pPr>
              <w:pStyle w:val="25"/>
              <w:keepNext w:val="0"/>
              <w:keepLines w:val="0"/>
              <w:pageBreakBefore w:val="0"/>
              <w:widowControl w:val="0"/>
              <w:kinsoku/>
              <w:wordWrap/>
              <w:overflowPunct/>
              <w:topLinePunct w:val="0"/>
              <w:autoSpaceDE/>
              <w:autoSpaceDN/>
              <w:bidi w:val="0"/>
              <w:snapToGrid/>
              <w:spacing w:line="360" w:lineRule="auto"/>
              <w:ind w:firstLine="420"/>
              <w:jc w:val="both"/>
              <w:rPr>
                <w:rFonts w:hint="default" w:ascii="Times New Roman" w:hAnsi="Times New Roman" w:cs="Times New Roman" w:eastAsiaTheme="minorEastAsia"/>
                <w:b/>
                <w:bCs/>
                <w:sz w:val="21"/>
                <w:szCs w:val="21"/>
                <w:lang w:val="en-US"/>
              </w:rPr>
            </w:pPr>
            <w:r>
              <w:rPr>
                <w:rFonts w:hint="default" w:ascii="Times New Roman" w:hAnsi="Times New Roman" w:cs="Times New Roman" w:eastAsiaTheme="minorEastAsia"/>
                <w:b/>
                <w:bCs/>
                <w:sz w:val="21"/>
                <w:szCs w:val="21"/>
                <w:lang w:val="en-US"/>
              </w:rPr>
              <w:t>二、网络文字互动</w:t>
            </w:r>
          </w:p>
          <w:p w14:paraId="65A83F51">
            <w:pPr>
              <w:keepNext w:val="0"/>
              <w:keepLines w:val="0"/>
              <w:pageBreakBefore w:val="0"/>
              <w:widowControl w:val="0"/>
              <w:kinsoku/>
              <w:wordWrap/>
              <w:overflowPunct/>
              <w:topLinePunct w:val="0"/>
              <w:autoSpaceDE/>
              <w:autoSpaceDN/>
              <w:bidi w:val="0"/>
              <w:snapToGrid/>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1.能否介绍下公司市场化售电业务开展情况，以及该业务后续规划？</w:t>
            </w:r>
          </w:p>
          <w:p w14:paraId="37FADE74">
            <w:pPr>
              <w:keepNext w:val="0"/>
              <w:keepLines w:val="0"/>
              <w:pageBreakBefore w:val="0"/>
              <w:widowControl w:val="0"/>
              <w:kinsoku/>
              <w:wordWrap/>
              <w:overflowPunct/>
              <w:topLinePunct w:val="0"/>
              <w:autoSpaceDE/>
              <w:autoSpaceDN/>
              <w:bidi w:val="0"/>
              <w:snapToGrid/>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答：感谢您对公司的关注。公司之全资子公司四川明星新能源科技有限公司2025年市场化售电84.56亿千瓦时，业务营业收入同比增长88.93%，该全资子公司多次入选四川省保底售电公司名单，2025年首次获评四川省售电行业AAA级信用企业。下一步，公司将持续深</w:t>
            </w:r>
            <w:r>
              <w:rPr>
                <w:rFonts w:hint="eastAsia" w:ascii="宋体" w:hAnsi="宋体" w:eastAsia="宋体" w:cs="宋体"/>
                <w:sz w:val="21"/>
                <w:szCs w:val="21"/>
                <w:lang w:val="en-US" w:eastAsia="zh-CN"/>
              </w:rPr>
              <w:t>化“售电+”增值</w:t>
            </w:r>
            <w:r>
              <w:rPr>
                <w:rFonts w:hint="default" w:ascii="Times New Roman" w:hAnsi="Times New Roman" w:eastAsia="宋体" w:cs="Times New Roman"/>
                <w:sz w:val="21"/>
                <w:szCs w:val="21"/>
                <w:lang w:val="en-US" w:eastAsia="zh-CN"/>
              </w:rPr>
              <w:t>服务生态，深度融合智能运维、能源托管、能效诊断等增值服务，为客户提供一站式用能解决方案。</w:t>
            </w:r>
          </w:p>
          <w:p w14:paraId="1C3C652A">
            <w:pPr>
              <w:keepNext w:val="0"/>
              <w:keepLines w:val="0"/>
              <w:pageBreakBefore w:val="0"/>
              <w:widowControl w:val="0"/>
              <w:kinsoku/>
              <w:wordWrap/>
              <w:overflowPunct/>
              <w:topLinePunct w:val="0"/>
              <w:autoSpaceDE/>
              <w:autoSpaceDN/>
              <w:bidi w:val="0"/>
              <w:snapToGrid/>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2.公司在降本控费方面都有哪些积极举措？</w:t>
            </w:r>
          </w:p>
          <w:p w14:paraId="2A9F70AA">
            <w:pPr>
              <w:keepNext w:val="0"/>
              <w:keepLines w:val="0"/>
              <w:pageBreakBefore w:val="0"/>
              <w:widowControl w:val="0"/>
              <w:kinsoku/>
              <w:wordWrap/>
              <w:overflowPunct/>
              <w:topLinePunct w:val="0"/>
              <w:autoSpaceDE/>
              <w:autoSpaceDN/>
              <w:bidi w:val="0"/>
              <w:snapToGrid/>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答：感谢您对公司的关注。公司聚焦主责主业，建立成本投入与业务提升联动机制，强化全环节成本精益管理，持续优化成本结构和降本增效。</w:t>
            </w:r>
          </w:p>
          <w:p w14:paraId="78AB9180">
            <w:pPr>
              <w:keepNext w:val="0"/>
              <w:keepLines w:val="0"/>
              <w:pageBreakBefore w:val="0"/>
              <w:widowControl w:val="0"/>
              <w:kinsoku/>
              <w:wordWrap/>
              <w:overflowPunct/>
              <w:topLinePunct w:val="0"/>
              <w:autoSpaceDE/>
              <w:autoSpaceDN/>
              <w:bidi w:val="0"/>
              <w:snapToGrid/>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3.请问公司2025年营收情况如何？是否完成预期了呢？ </w:t>
            </w:r>
          </w:p>
          <w:p w14:paraId="19AB5AE1">
            <w:pPr>
              <w:keepNext w:val="0"/>
              <w:keepLines w:val="0"/>
              <w:pageBreakBefore w:val="0"/>
              <w:widowControl w:val="0"/>
              <w:kinsoku/>
              <w:wordWrap/>
              <w:overflowPunct/>
              <w:topLinePunct w:val="0"/>
              <w:autoSpaceDE/>
              <w:autoSpaceDN/>
              <w:bidi w:val="0"/>
              <w:snapToGrid/>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答：感谢您对公司的关注。2025年公司营业收入30.21亿元，同比增长6.29%，完成年度计划的109.23%。相关情况已在年报中详细披露。</w:t>
            </w:r>
          </w:p>
          <w:p w14:paraId="782BACD2">
            <w:pPr>
              <w:keepNext w:val="0"/>
              <w:keepLines w:val="0"/>
              <w:pageBreakBefore w:val="0"/>
              <w:widowControl w:val="0"/>
              <w:kinsoku/>
              <w:wordWrap/>
              <w:overflowPunct/>
              <w:topLinePunct w:val="0"/>
              <w:autoSpaceDE/>
              <w:autoSpaceDN/>
              <w:bidi w:val="0"/>
              <w:snapToGrid/>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4.从公开数据看出，年均水利发电量5.5亿千瓦时，唐家渡投入后可能会减少到3.9亿千瓦时，补偿协议是4</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253万千瓦时，请问是否合理？？是否有其它方面的利润补偿？？</w:t>
            </w:r>
          </w:p>
          <w:p w14:paraId="5D3697A6">
            <w:pPr>
              <w:keepNext w:val="0"/>
              <w:keepLines w:val="0"/>
              <w:pageBreakBefore w:val="0"/>
              <w:widowControl w:val="0"/>
              <w:kinsoku/>
              <w:wordWrap/>
              <w:overflowPunct/>
              <w:topLinePunct w:val="0"/>
              <w:autoSpaceDE/>
              <w:autoSpaceDN/>
              <w:bidi w:val="0"/>
              <w:snapToGrid/>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答：感谢您对公司的关注。今年自发电量3.9亿千瓦时的预测，是出于对唐家渡电站投运、三星船闸工程计划的实施及今年特殊天气来水不确定等因素的综合考虑。无其他方面的补偿。</w:t>
            </w:r>
          </w:p>
          <w:p w14:paraId="2658B77E">
            <w:pPr>
              <w:keepNext w:val="0"/>
              <w:keepLines w:val="0"/>
              <w:pageBreakBefore w:val="0"/>
              <w:widowControl w:val="0"/>
              <w:kinsoku/>
              <w:wordWrap/>
              <w:overflowPunct/>
              <w:topLinePunct w:val="0"/>
              <w:autoSpaceDE/>
              <w:autoSpaceDN/>
              <w:bidi w:val="0"/>
              <w:snapToGrid/>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5.公司未来的成长性，将会有多大，四川电网给不给资产注入，多金属矿为什么不探测，费用很高吗？自建光伏场地富裕不富裕？自建算力建不建？谢谢</w:t>
            </w:r>
          </w:p>
          <w:p w14:paraId="3317BD5B">
            <w:pPr>
              <w:keepNext w:val="0"/>
              <w:keepLines w:val="0"/>
              <w:pageBreakBefore w:val="0"/>
              <w:widowControl w:val="0"/>
              <w:kinsoku/>
              <w:wordWrap/>
              <w:overflowPunct/>
              <w:topLinePunct w:val="0"/>
              <w:autoSpaceDE/>
              <w:autoSpaceDN/>
              <w:bidi w:val="0"/>
              <w:snapToGrid/>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答：感谢您对公司的关注。公司围绕发展目标，致力于做强做优电、水服务业务，以电水业务发展带动辐射建安设计、充电桩、售电业务、智能运维、电动汽车充电、能源托管等综合能源产业提质创效。公司目前无资产注入计划，若有资产注入计划，将严格按照相关规定及时履行信息披露义务。公司两宗探矿权尚未探明具体储量，仍处于勘查阶段，不具备开采条件。公司后续将视市场环境与政策条件，在充分论证基础上科学决策。公司自建光伏场地有限，目前没有自建算力的相关计划。</w:t>
            </w:r>
          </w:p>
          <w:p w14:paraId="1C4CD925">
            <w:pPr>
              <w:keepNext w:val="0"/>
              <w:keepLines w:val="0"/>
              <w:pageBreakBefore w:val="0"/>
              <w:widowControl w:val="0"/>
              <w:kinsoku/>
              <w:wordWrap/>
              <w:overflowPunct/>
              <w:topLinePunct w:val="0"/>
              <w:autoSpaceDE/>
              <w:autoSpaceDN/>
              <w:bidi w:val="0"/>
              <w:snapToGrid/>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6.请问矾矿开采是否有计划？？钒电池、电解液等方面，是否有产品研发计划？？谢谢</w:t>
            </w:r>
          </w:p>
          <w:p w14:paraId="75D2F9DD">
            <w:pPr>
              <w:keepNext w:val="0"/>
              <w:keepLines w:val="0"/>
              <w:pageBreakBefore w:val="0"/>
              <w:widowControl w:val="0"/>
              <w:kinsoku/>
              <w:wordWrap/>
              <w:overflowPunct/>
              <w:topLinePunct w:val="0"/>
              <w:autoSpaceDE/>
              <w:autoSpaceDN/>
              <w:bidi w:val="0"/>
              <w:snapToGrid/>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答：感谢您对公司的关注。公司</w:t>
            </w:r>
            <w:r>
              <w:rPr>
                <w:rFonts w:hint="eastAsia" w:ascii="Times New Roman" w:hAnsi="Times New Roman" w:eastAsia="宋体" w:cs="Times New Roman"/>
                <w:sz w:val="21"/>
                <w:szCs w:val="21"/>
                <w:lang w:val="en-US" w:eastAsia="zh-CN"/>
              </w:rPr>
              <w:t>之</w:t>
            </w:r>
            <w:r>
              <w:rPr>
                <w:rFonts w:hint="default" w:ascii="Times New Roman" w:hAnsi="Times New Roman" w:eastAsia="宋体" w:cs="Times New Roman"/>
                <w:sz w:val="21"/>
                <w:szCs w:val="21"/>
                <w:lang w:val="en-US" w:eastAsia="zh-CN"/>
              </w:rPr>
              <w:t>全资子公司钒矿项目尚未进入开采阶段，公司将统筹考虑国家政策、市场环境、技术发展等综合因素，经审慎论证后科学决策、稳妥推进后续工作。截至目前，公司无钒电池、电解液等产品的研发计划。后续如有重大进展事项，公司将严格履行信息披露义务。</w:t>
            </w:r>
          </w:p>
          <w:p w14:paraId="7B4BFC13">
            <w:pPr>
              <w:keepNext w:val="0"/>
              <w:keepLines w:val="0"/>
              <w:pageBreakBefore w:val="0"/>
              <w:widowControl w:val="0"/>
              <w:kinsoku/>
              <w:wordWrap/>
              <w:overflowPunct/>
              <w:topLinePunct w:val="0"/>
              <w:autoSpaceDE/>
              <w:autoSpaceDN/>
              <w:bidi w:val="0"/>
              <w:snapToGrid/>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7.从公开数据看出，年均水利发电量5.5亿千瓦时，唐家渡投入后可能会减少到3.9亿千瓦时，补偿协议是4253万千瓦时，请问是否合理？？是否有其它方面的利润补偿？？公司与其同在一江，是否有资产兼并重组可能？？谢谢</w:t>
            </w:r>
          </w:p>
          <w:p w14:paraId="20F2467C">
            <w:pPr>
              <w:keepNext w:val="0"/>
              <w:keepLines w:val="0"/>
              <w:pageBreakBefore w:val="0"/>
              <w:widowControl w:val="0"/>
              <w:kinsoku/>
              <w:wordWrap/>
              <w:overflowPunct/>
              <w:topLinePunct w:val="0"/>
              <w:autoSpaceDE/>
              <w:autoSpaceDN/>
              <w:bidi w:val="0"/>
              <w:snapToGrid/>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答：感谢您对公司的关注。今年自发电量3.9亿千瓦时的预测，是出于对唐家渡电站投运、三星船闸工程计划的实施及今年特殊天气来水不确定等因素的综合考虑。无其他方面的补偿。公司与其同在一江，目前无资产兼并重组计划。</w:t>
            </w:r>
          </w:p>
          <w:p w14:paraId="0335BA52">
            <w:pPr>
              <w:keepNext w:val="0"/>
              <w:keepLines w:val="0"/>
              <w:pageBreakBefore w:val="0"/>
              <w:widowControl w:val="0"/>
              <w:kinsoku/>
              <w:wordWrap/>
              <w:overflowPunct/>
              <w:topLinePunct w:val="0"/>
              <w:autoSpaceDE/>
              <w:autoSpaceDN/>
              <w:bidi w:val="0"/>
              <w:snapToGrid/>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8.公司传统电力、供水核心主业区域优势明显，2025年售电量、营收实现稳步增长，请问接下来有哪些具体规划，进一步夯实主业基本盘、提升盈利稳定性？</w:t>
            </w:r>
          </w:p>
          <w:p w14:paraId="3D87E221">
            <w:pPr>
              <w:keepNext w:val="0"/>
              <w:keepLines w:val="0"/>
              <w:pageBreakBefore w:val="0"/>
              <w:widowControl w:val="0"/>
              <w:kinsoku/>
              <w:wordWrap/>
              <w:overflowPunct/>
              <w:topLinePunct w:val="0"/>
              <w:autoSpaceDE/>
              <w:autoSpaceDN/>
              <w:bidi w:val="0"/>
              <w:snapToGrid/>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答：感谢您对公司的关注。一是聚焦主业，提质增效。精益发电运维，多发多供、深耕电力市场，增供扩销、推</w:t>
            </w:r>
            <w:r>
              <w:rPr>
                <w:rFonts w:hint="eastAsia" w:ascii="宋体" w:hAnsi="宋体" w:eastAsia="宋体" w:cs="宋体"/>
                <w:sz w:val="21"/>
                <w:szCs w:val="21"/>
                <w:lang w:val="en-US" w:eastAsia="zh-CN"/>
              </w:rPr>
              <w:t>广“电能替代”</w:t>
            </w:r>
            <w:r>
              <w:rPr>
                <w:rFonts w:hint="default" w:ascii="Times New Roman" w:hAnsi="Times New Roman" w:eastAsia="宋体" w:cs="Times New Roman"/>
                <w:sz w:val="21"/>
                <w:szCs w:val="21"/>
                <w:lang w:val="en-US" w:eastAsia="zh-CN"/>
              </w:rPr>
              <w:t>，做大售电市场增量；强化成本管控，降本增效。二是在持续做大传统建安和电力设计业务的同时，积极拓展市场化售电、电动汽车充电、能源托管、用户配电设施委托智能运维等综合能源服务市场份额，创造更多的利润增长点。</w:t>
            </w:r>
          </w:p>
          <w:p w14:paraId="2AA343A9">
            <w:pPr>
              <w:keepNext w:val="0"/>
              <w:keepLines w:val="0"/>
              <w:pageBreakBefore w:val="0"/>
              <w:widowControl w:val="0"/>
              <w:kinsoku/>
              <w:wordWrap/>
              <w:overflowPunct/>
              <w:topLinePunct w:val="0"/>
              <w:autoSpaceDE/>
              <w:autoSpaceDN/>
              <w:bidi w:val="0"/>
              <w:snapToGrid/>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9.结合2026年经营开局表现及行业政策环境，公司2026年度重点工作部署主要围绕哪些方向展开，有哪些明确目标？</w:t>
            </w:r>
          </w:p>
          <w:p w14:paraId="35E1C421">
            <w:pPr>
              <w:keepNext w:val="0"/>
              <w:keepLines w:val="0"/>
              <w:pageBreakBefore w:val="0"/>
              <w:widowControl w:val="0"/>
              <w:kinsoku/>
              <w:wordWrap/>
              <w:overflowPunct/>
              <w:topLinePunct w:val="0"/>
              <w:autoSpaceDE/>
              <w:autoSpaceDN/>
              <w:bidi w:val="0"/>
              <w:snapToGrid/>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答：感谢您对公司的关注。2026年，公司将持续强化经营发展，在确保安全稳定局面、筑牢电水坚强网络、激发改革创新活力、塑造卓越服务品牌等方面持续发力，推动经营质效持续提升，公司供区内计划完成年售电量535,000万千瓦时，自发上网电量39,000万千瓦时，售水量4,850万吨，实现营业收入302,800万元，以持续稳定的经营业绩回报股东。以上经营计划不构成公司对投资者的业绩承诺。</w:t>
            </w:r>
          </w:p>
          <w:p w14:paraId="3255910C">
            <w:pPr>
              <w:keepNext w:val="0"/>
              <w:keepLines w:val="0"/>
              <w:pageBreakBefore w:val="0"/>
              <w:widowControl w:val="0"/>
              <w:kinsoku/>
              <w:wordWrap/>
              <w:overflowPunct/>
              <w:topLinePunct w:val="0"/>
              <w:autoSpaceDE/>
              <w:autoSpaceDN/>
              <w:bidi w:val="0"/>
              <w:snapToGrid/>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公司转型综合能源，第二曲线增长提速。2025年，公司市场化售电、建筑施工等新业务呈现高增长态势，成为公司重要增量，请问这类高增长新业务未来三年的扩张节奏、市场布局目标是什么，后续如何打造新的利润增长点？核心优势？</w:t>
            </w:r>
          </w:p>
          <w:p w14:paraId="55EDC2E1">
            <w:pPr>
              <w:keepNext w:val="0"/>
              <w:keepLines w:val="0"/>
              <w:pageBreakBefore w:val="0"/>
              <w:widowControl w:val="0"/>
              <w:kinsoku/>
              <w:wordWrap/>
              <w:overflowPunct/>
              <w:topLinePunct w:val="0"/>
              <w:autoSpaceDE/>
              <w:autoSpaceDN/>
              <w:bidi w:val="0"/>
              <w:snapToGrid/>
              <w:spacing w:line="360" w:lineRule="auto"/>
              <w:ind w:firstLine="420" w:firstLineChars="200"/>
              <w:rPr>
                <w:rFonts w:hint="default" w:ascii="Times New Roman" w:hAnsi="Times New Roman" w:cs="Times New Roman"/>
                <w:lang w:val="en-US" w:eastAsia="zh-CN"/>
              </w:rPr>
            </w:pPr>
            <w:r>
              <w:rPr>
                <w:rFonts w:hint="default" w:ascii="Times New Roman" w:hAnsi="Times New Roman" w:eastAsia="宋体" w:cs="Times New Roman"/>
                <w:sz w:val="21"/>
                <w:szCs w:val="21"/>
                <w:lang w:val="en-US" w:eastAsia="zh-CN"/>
              </w:rPr>
              <w:t>答：感谢您对公司的关注。未来三年，公司之全资子公司四川明星新能源科技有限公司将以保持售电规模在四川市场化售电行业第一方阵为目标，并深度融合智能运维、能源托管等增值服务，同时推动业务向虚拟电厂升级；建筑施工主要是该子公司电气工程安装业务。公司将深耕本地电气安装业务，并向充电桩、光伏、储能等新能源业务和域外业务拓展。公司</w:t>
            </w:r>
            <w:r>
              <w:rPr>
                <w:rFonts w:hint="eastAsia" w:ascii="宋体" w:hAnsi="宋体" w:eastAsia="宋体" w:cs="宋体"/>
                <w:sz w:val="21"/>
                <w:szCs w:val="21"/>
                <w:lang w:val="en-US" w:eastAsia="zh-CN"/>
              </w:rPr>
              <w:t>的“发、输、配、售”</w:t>
            </w:r>
            <w:r>
              <w:rPr>
                <w:rFonts w:hint="default" w:ascii="Times New Roman" w:hAnsi="Times New Roman" w:eastAsia="宋体" w:cs="Times New Roman"/>
                <w:sz w:val="21"/>
                <w:szCs w:val="21"/>
                <w:lang w:val="en-US" w:eastAsia="zh-CN"/>
              </w:rPr>
              <w:t>一体化场景、技术和服务优势，将为公司大力拓展综合能源服务，打造新的利润增长点提供有力支撑。</w:t>
            </w:r>
          </w:p>
        </w:tc>
      </w:tr>
      <w:tr w14:paraId="649FB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160" w:type="dxa"/>
            <w:vAlign w:val="center"/>
          </w:tcPr>
          <w:p w14:paraId="45D5E35A">
            <w:pPr>
              <w:spacing w:line="380" w:lineRule="exact"/>
              <w:jc w:val="center"/>
              <w:rPr>
                <w:rFonts w:hint="default" w:ascii="Times New Roman" w:hAnsi="Times New Roman" w:cs="Times New Roman"/>
                <w:sz w:val="21"/>
                <w:szCs w:val="21"/>
              </w:rPr>
            </w:pPr>
            <w:r>
              <w:rPr>
                <w:rFonts w:hint="default" w:ascii="Times New Roman" w:hAnsi="Times New Roman" w:eastAsia="宋体" w:cs="Times New Roman"/>
                <w:kern w:val="0"/>
                <w:sz w:val="21"/>
                <w:szCs w:val="21"/>
              </w:rPr>
              <w:t>是否涉及应当披露重大信息的说明</w:t>
            </w:r>
          </w:p>
        </w:tc>
        <w:tc>
          <w:tcPr>
            <w:tcW w:w="7253" w:type="dxa"/>
            <w:vAlign w:val="center"/>
          </w:tcPr>
          <w:p w14:paraId="1C7541D8">
            <w:pPr>
              <w:spacing w:line="380" w:lineRule="exact"/>
              <w:ind w:firstLine="420" w:firstLineChars="200"/>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sym w:font="Wingdings 2" w:char="F02A"/>
            </w:r>
            <w:r>
              <w:rPr>
                <w:rFonts w:hint="default" w:ascii="Times New Roman" w:hAnsi="Times New Roman" w:eastAsia="宋体" w:cs="Times New Roman"/>
                <w:kern w:val="0"/>
                <w:sz w:val="21"/>
                <w:szCs w:val="21"/>
              </w:rPr>
              <w:t>是，应当披露的重大信息及内容以公司法定披露的信息为准。</w:t>
            </w:r>
          </w:p>
          <w:p w14:paraId="2511CEA3">
            <w:pPr>
              <w:spacing w:line="380" w:lineRule="exact"/>
              <w:ind w:firstLine="420" w:firstLineChars="200"/>
              <w:rPr>
                <w:rFonts w:hint="default" w:ascii="Times New Roman" w:hAnsi="Times New Roman" w:cs="Times New Roman"/>
                <w:bCs/>
                <w:sz w:val="21"/>
                <w:szCs w:val="21"/>
              </w:rPr>
            </w:pPr>
            <w:r>
              <w:rPr>
                <w:rFonts w:hint="default" w:ascii="Times New Roman" w:hAnsi="Times New Roman" w:eastAsia="宋体" w:cs="Times New Roman"/>
                <w:kern w:val="0"/>
                <w:sz w:val="21"/>
                <w:szCs w:val="21"/>
              </w:rPr>
              <w:sym w:font="Wingdings 2" w:char="0052"/>
            </w:r>
            <w:r>
              <w:rPr>
                <w:rFonts w:hint="default" w:ascii="Times New Roman" w:hAnsi="Times New Roman" w:eastAsia="宋体" w:cs="Times New Roman"/>
                <w:kern w:val="0"/>
                <w:sz w:val="21"/>
                <w:szCs w:val="21"/>
              </w:rPr>
              <w:t>否。</w:t>
            </w:r>
          </w:p>
        </w:tc>
      </w:tr>
      <w:tr w14:paraId="5377F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160" w:type="dxa"/>
            <w:vAlign w:val="center"/>
          </w:tcPr>
          <w:p w14:paraId="300A11CC">
            <w:pPr>
              <w:spacing w:line="38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提供的资料目录</w:t>
            </w:r>
          </w:p>
          <w:p w14:paraId="011DAC85">
            <w:pPr>
              <w:spacing w:line="380" w:lineRule="exact"/>
              <w:jc w:val="center"/>
              <w:rPr>
                <w:rFonts w:hint="default" w:ascii="Times New Roman" w:hAnsi="Times New Roman" w:cs="Times New Roman"/>
                <w:sz w:val="21"/>
                <w:szCs w:val="21"/>
              </w:rPr>
            </w:pPr>
            <w:r>
              <w:rPr>
                <w:rFonts w:hint="default" w:ascii="Times New Roman" w:hAnsi="Times New Roman" w:eastAsia="宋体" w:cs="Times New Roman"/>
                <w:kern w:val="0"/>
                <w:sz w:val="21"/>
                <w:szCs w:val="21"/>
              </w:rPr>
              <w:t>（如有）</w:t>
            </w:r>
          </w:p>
        </w:tc>
        <w:tc>
          <w:tcPr>
            <w:tcW w:w="7253" w:type="dxa"/>
            <w:vAlign w:val="center"/>
          </w:tcPr>
          <w:p w14:paraId="3B60DAED">
            <w:pPr>
              <w:spacing w:line="380" w:lineRule="exact"/>
              <w:ind w:firstLine="420" w:firstLineChars="200"/>
              <w:rPr>
                <w:rFonts w:hint="default" w:ascii="Times New Roman" w:hAnsi="Times New Roman" w:cs="Times New Roman"/>
                <w:bCs/>
                <w:sz w:val="21"/>
                <w:szCs w:val="21"/>
              </w:rPr>
            </w:pPr>
            <w:r>
              <w:rPr>
                <w:rFonts w:hint="default" w:ascii="Times New Roman" w:hAnsi="Times New Roman" w:eastAsia="宋体" w:cs="Times New Roman"/>
                <w:kern w:val="0"/>
                <w:sz w:val="21"/>
                <w:szCs w:val="21"/>
              </w:rPr>
              <w:t>无。</w:t>
            </w:r>
          </w:p>
        </w:tc>
      </w:tr>
    </w:tbl>
    <w:p w14:paraId="57B1A266">
      <w:pPr>
        <w:spacing w:line="20" w:lineRule="exact"/>
        <w:jc w:val="left"/>
        <w:rPr>
          <w:rFonts w:ascii="Times New Roman" w:hAnsi="Times New Roman" w:cs="Times New Roman"/>
          <w:sz w:val="24"/>
          <w:szCs w:val="24"/>
        </w:rPr>
      </w:pPr>
    </w:p>
    <w:p w14:paraId="194175E2">
      <w:pPr>
        <w:spacing w:line="20" w:lineRule="exact"/>
        <w:jc w:val="left"/>
        <w:rPr>
          <w:rFonts w:ascii="Times New Roman" w:hAnsi="Times New Roman" w:cs="Times New Roman"/>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
    <w:altName w:val="长城仿宋"/>
    <w:panose1 w:val="00000000000000000000"/>
    <w:charset w:val="86"/>
    <w:family w:val="auto"/>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font>
  <w:font w:name="Wingdings 2">
    <w:panose1 w:val="05020102010507070707"/>
    <w:charset w:val="02"/>
    <w:family w:val="roman"/>
    <w:pitch w:val="default"/>
    <w:sig w:usb0="00000000" w:usb1="00000000" w:usb2="00000000" w:usb3="00000000" w:csb0="80000000" w:csb1="00000000"/>
  </w:font>
  <w:font w:name="方正仿宋_GBK">
    <w:panose1 w:val="02000000000000000000"/>
    <w:charset w:val="86"/>
    <w:family w:val="auto"/>
    <w:pitch w:val="default"/>
    <w:sig w:usb0="A00002BF" w:usb1="38CF7CFA" w:usb2="00082016" w:usb3="00000000" w:csb0="00040001" w:csb1="00000000"/>
  </w:font>
  <w:font w:name="长城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default" w:ascii="Times New Roman" w:hAnsi="Times New Roman" w:cs="Times New Roman"/>
      </w:rPr>
      <w:id w:val="-605193795"/>
    </w:sdtPr>
    <w:sdtEndPr>
      <w:rPr>
        <w:rFonts w:hint="default" w:ascii="Times New Roman" w:hAnsi="Times New Roman" w:cs="Times New Roman"/>
      </w:rPr>
    </w:sdtEndPr>
    <w:sdtContent>
      <w:sdt>
        <w:sdtPr>
          <w:rPr>
            <w:rFonts w:hint="default" w:ascii="Times New Roman" w:hAnsi="Times New Roman" w:cs="Times New Roman"/>
          </w:rPr>
          <w:id w:val="-1669238322"/>
        </w:sdtPr>
        <w:sdtEndPr>
          <w:rPr>
            <w:rFonts w:hint="default" w:ascii="Times New Roman" w:hAnsi="Times New Roman" w:cs="Times New Roman"/>
          </w:rPr>
        </w:sdtEndPr>
        <w:sdtContent>
          <w:p w14:paraId="344AEE6B">
            <w:pPr>
              <w:pStyle w:val="7"/>
              <w:jc w:val="center"/>
            </w:pPr>
            <w:r>
              <w:rPr>
                <w:rFonts w:hint="default" w:ascii="Times New Roman" w:hAnsi="Times New Roman" w:cs="Times New Roman"/>
                <w:lang w:val="zh-CN"/>
              </w:rPr>
              <w:t xml:space="preserve"> </w:t>
            </w:r>
            <w:r>
              <w:rPr>
                <w:rFonts w:hint="default" w:ascii="Times New Roman" w:hAnsi="Times New Roman" w:cs="Times New Roman"/>
                <w:b/>
                <w:bCs/>
                <w:sz w:val="24"/>
                <w:szCs w:val="24"/>
              </w:rPr>
              <w:fldChar w:fldCharType="begin"/>
            </w:r>
            <w:r>
              <w:rPr>
                <w:rFonts w:hint="default" w:ascii="Times New Roman" w:hAnsi="Times New Roman" w:cs="Times New Roman"/>
                <w:b/>
                <w:bCs/>
              </w:rPr>
              <w:instrText xml:space="preserve">PAGE</w:instrText>
            </w:r>
            <w:r>
              <w:rPr>
                <w:rFonts w:hint="default" w:ascii="Times New Roman" w:hAnsi="Times New Roman" w:cs="Times New Roman"/>
                <w:b/>
                <w:bCs/>
                <w:sz w:val="24"/>
                <w:szCs w:val="24"/>
              </w:rPr>
              <w:fldChar w:fldCharType="separate"/>
            </w:r>
            <w:r>
              <w:rPr>
                <w:rFonts w:hint="default" w:ascii="Times New Roman" w:hAnsi="Times New Roman" w:cs="Times New Roman"/>
                <w:b/>
                <w:bCs/>
              </w:rPr>
              <w:t>2</w:t>
            </w:r>
            <w:r>
              <w:rPr>
                <w:rFonts w:hint="default" w:ascii="Times New Roman" w:hAnsi="Times New Roman" w:cs="Times New Roman"/>
                <w:b/>
                <w:bCs/>
                <w:sz w:val="24"/>
                <w:szCs w:val="24"/>
              </w:rPr>
              <w:fldChar w:fldCharType="end"/>
            </w:r>
            <w:r>
              <w:rPr>
                <w:rFonts w:hint="default" w:ascii="Times New Roman" w:hAnsi="Times New Roman" w:cs="Times New Roman"/>
                <w:lang w:val="zh-CN"/>
              </w:rPr>
              <w:t xml:space="preserve"> / </w:t>
            </w:r>
            <w:r>
              <w:rPr>
                <w:rFonts w:hint="default" w:ascii="Times New Roman" w:hAnsi="Times New Roman" w:cs="Times New Roman"/>
                <w:b/>
                <w:bCs/>
                <w:sz w:val="24"/>
                <w:szCs w:val="24"/>
              </w:rPr>
              <w:fldChar w:fldCharType="begin"/>
            </w:r>
            <w:r>
              <w:rPr>
                <w:rFonts w:hint="default" w:ascii="Times New Roman" w:hAnsi="Times New Roman" w:cs="Times New Roman"/>
                <w:b/>
                <w:bCs/>
              </w:rPr>
              <w:instrText xml:space="preserve">NUMPAGES</w:instrText>
            </w:r>
            <w:r>
              <w:rPr>
                <w:rFonts w:hint="default" w:ascii="Times New Roman" w:hAnsi="Times New Roman" w:cs="Times New Roman"/>
                <w:b/>
                <w:bCs/>
                <w:sz w:val="24"/>
                <w:szCs w:val="24"/>
              </w:rPr>
              <w:fldChar w:fldCharType="separate"/>
            </w:r>
            <w:r>
              <w:rPr>
                <w:rFonts w:hint="default" w:ascii="Times New Roman" w:hAnsi="Times New Roman" w:cs="Times New Roman"/>
                <w:b/>
                <w:bCs/>
              </w:rPr>
              <w:t>4</w:t>
            </w:r>
            <w:r>
              <w:rPr>
                <w:rFonts w:hint="default" w:ascii="Times New Roman" w:hAnsi="Times New Roman" w:cs="Times New Roman"/>
                <w:b/>
                <w:bCs/>
                <w:sz w:val="24"/>
                <w:szCs w:val="24"/>
              </w:rPr>
              <w:fldChar w:fldCharType="end"/>
            </w:r>
          </w:p>
        </w:sdtContent>
      </w:sdt>
    </w:sdtContent>
  </w:sdt>
  <w:p w14:paraId="70AB2008">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NjNmMzIzYjY2ZDc0ZDkyYjljNjgwYWQ0MWZkODMifQ=="/>
  </w:docVars>
  <w:rsids>
    <w:rsidRoot w:val="008A705E"/>
    <w:rsid w:val="00003570"/>
    <w:rsid w:val="00003BB6"/>
    <w:rsid w:val="00006469"/>
    <w:rsid w:val="0001342D"/>
    <w:rsid w:val="000138CC"/>
    <w:rsid w:val="00013B25"/>
    <w:rsid w:val="00014976"/>
    <w:rsid w:val="00014BEA"/>
    <w:rsid w:val="00015FAD"/>
    <w:rsid w:val="0001633F"/>
    <w:rsid w:val="00016440"/>
    <w:rsid w:val="00017BF6"/>
    <w:rsid w:val="00020016"/>
    <w:rsid w:val="00020E1B"/>
    <w:rsid w:val="00020EFA"/>
    <w:rsid w:val="000224F5"/>
    <w:rsid w:val="00022E5C"/>
    <w:rsid w:val="00026088"/>
    <w:rsid w:val="000264FA"/>
    <w:rsid w:val="000267BD"/>
    <w:rsid w:val="00027F10"/>
    <w:rsid w:val="00035102"/>
    <w:rsid w:val="00035699"/>
    <w:rsid w:val="00040E17"/>
    <w:rsid w:val="00042530"/>
    <w:rsid w:val="000430B2"/>
    <w:rsid w:val="0004373C"/>
    <w:rsid w:val="000443E5"/>
    <w:rsid w:val="00046436"/>
    <w:rsid w:val="00047163"/>
    <w:rsid w:val="0005483E"/>
    <w:rsid w:val="0005642D"/>
    <w:rsid w:val="00057AED"/>
    <w:rsid w:val="00057DD7"/>
    <w:rsid w:val="0006017C"/>
    <w:rsid w:val="00061E88"/>
    <w:rsid w:val="0006213C"/>
    <w:rsid w:val="00062186"/>
    <w:rsid w:val="0006354F"/>
    <w:rsid w:val="000658C6"/>
    <w:rsid w:val="000664F5"/>
    <w:rsid w:val="00066A78"/>
    <w:rsid w:val="000705E4"/>
    <w:rsid w:val="0007207A"/>
    <w:rsid w:val="00072291"/>
    <w:rsid w:val="00073F37"/>
    <w:rsid w:val="000743B2"/>
    <w:rsid w:val="000747CD"/>
    <w:rsid w:val="00076089"/>
    <w:rsid w:val="00076DE9"/>
    <w:rsid w:val="00080B13"/>
    <w:rsid w:val="00081C60"/>
    <w:rsid w:val="000821A1"/>
    <w:rsid w:val="00082E42"/>
    <w:rsid w:val="00083439"/>
    <w:rsid w:val="00084BB2"/>
    <w:rsid w:val="00086579"/>
    <w:rsid w:val="00086BEA"/>
    <w:rsid w:val="0009277D"/>
    <w:rsid w:val="00093F4D"/>
    <w:rsid w:val="00097C9D"/>
    <w:rsid w:val="00097E4C"/>
    <w:rsid w:val="000A03B0"/>
    <w:rsid w:val="000A078D"/>
    <w:rsid w:val="000A55E7"/>
    <w:rsid w:val="000A6065"/>
    <w:rsid w:val="000A6FBC"/>
    <w:rsid w:val="000A778C"/>
    <w:rsid w:val="000B1966"/>
    <w:rsid w:val="000B4292"/>
    <w:rsid w:val="000B45A6"/>
    <w:rsid w:val="000B57D5"/>
    <w:rsid w:val="000B6CF7"/>
    <w:rsid w:val="000B71D3"/>
    <w:rsid w:val="000C16A5"/>
    <w:rsid w:val="000C261C"/>
    <w:rsid w:val="000C3ABC"/>
    <w:rsid w:val="000C41D4"/>
    <w:rsid w:val="000C4D3A"/>
    <w:rsid w:val="000C4D3F"/>
    <w:rsid w:val="000C5A09"/>
    <w:rsid w:val="000C5DDD"/>
    <w:rsid w:val="000C6556"/>
    <w:rsid w:val="000C7068"/>
    <w:rsid w:val="000C7667"/>
    <w:rsid w:val="000D6BEC"/>
    <w:rsid w:val="000D6FFC"/>
    <w:rsid w:val="000D7B2B"/>
    <w:rsid w:val="000E1AA6"/>
    <w:rsid w:val="000E652F"/>
    <w:rsid w:val="000E6838"/>
    <w:rsid w:val="000E7525"/>
    <w:rsid w:val="000E7EFA"/>
    <w:rsid w:val="000F0CE6"/>
    <w:rsid w:val="000F15E5"/>
    <w:rsid w:val="000F222C"/>
    <w:rsid w:val="000F2AD3"/>
    <w:rsid w:val="000F3428"/>
    <w:rsid w:val="000F66BE"/>
    <w:rsid w:val="000F6DBA"/>
    <w:rsid w:val="000F7324"/>
    <w:rsid w:val="000F76DC"/>
    <w:rsid w:val="000F7CDE"/>
    <w:rsid w:val="00100BF8"/>
    <w:rsid w:val="001012D5"/>
    <w:rsid w:val="00101ACC"/>
    <w:rsid w:val="00103E8B"/>
    <w:rsid w:val="00107097"/>
    <w:rsid w:val="001070C6"/>
    <w:rsid w:val="00112DAC"/>
    <w:rsid w:val="001130B6"/>
    <w:rsid w:val="00113EB8"/>
    <w:rsid w:val="001155A1"/>
    <w:rsid w:val="001159D8"/>
    <w:rsid w:val="00117C89"/>
    <w:rsid w:val="001270DF"/>
    <w:rsid w:val="001270F7"/>
    <w:rsid w:val="00131823"/>
    <w:rsid w:val="00132300"/>
    <w:rsid w:val="00132628"/>
    <w:rsid w:val="00134786"/>
    <w:rsid w:val="00134CD2"/>
    <w:rsid w:val="00135213"/>
    <w:rsid w:val="001354BB"/>
    <w:rsid w:val="0014186F"/>
    <w:rsid w:val="00142D9E"/>
    <w:rsid w:val="00145BDF"/>
    <w:rsid w:val="00146A43"/>
    <w:rsid w:val="001524CA"/>
    <w:rsid w:val="00152F23"/>
    <w:rsid w:val="00156964"/>
    <w:rsid w:val="00157FFC"/>
    <w:rsid w:val="00160353"/>
    <w:rsid w:val="00160550"/>
    <w:rsid w:val="00160755"/>
    <w:rsid w:val="00160E99"/>
    <w:rsid w:val="001615AE"/>
    <w:rsid w:val="00161BD9"/>
    <w:rsid w:val="0016369F"/>
    <w:rsid w:val="00164F88"/>
    <w:rsid w:val="00165AE9"/>
    <w:rsid w:val="00165C80"/>
    <w:rsid w:val="00166C4F"/>
    <w:rsid w:val="00167BCF"/>
    <w:rsid w:val="0017071E"/>
    <w:rsid w:val="00171378"/>
    <w:rsid w:val="00171687"/>
    <w:rsid w:val="00172277"/>
    <w:rsid w:val="00172EA7"/>
    <w:rsid w:val="00172EDF"/>
    <w:rsid w:val="00175D2F"/>
    <w:rsid w:val="00176309"/>
    <w:rsid w:val="00176B47"/>
    <w:rsid w:val="00176F71"/>
    <w:rsid w:val="001828A1"/>
    <w:rsid w:val="001837A4"/>
    <w:rsid w:val="00183FD0"/>
    <w:rsid w:val="00184249"/>
    <w:rsid w:val="001846A2"/>
    <w:rsid w:val="00184A47"/>
    <w:rsid w:val="00191AD3"/>
    <w:rsid w:val="00192025"/>
    <w:rsid w:val="0019264E"/>
    <w:rsid w:val="00192F21"/>
    <w:rsid w:val="001940BE"/>
    <w:rsid w:val="0019424C"/>
    <w:rsid w:val="00195078"/>
    <w:rsid w:val="001951C8"/>
    <w:rsid w:val="00195982"/>
    <w:rsid w:val="00195E02"/>
    <w:rsid w:val="001A06D5"/>
    <w:rsid w:val="001A306D"/>
    <w:rsid w:val="001A56E5"/>
    <w:rsid w:val="001A6734"/>
    <w:rsid w:val="001A7359"/>
    <w:rsid w:val="001B02B0"/>
    <w:rsid w:val="001B066E"/>
    <w:rsid w:val="001B2A24"/>
    <w:rsid w:val="001B2F49"/>
    <w:rsid w:val="001B3988"/>
    <w:rsid w:val="001B4157"/>
    <w:rsid w:val="001B4415"/>
    <w:rsid w:val="001B6084"/>
    <w:rsid w:val="001B7F94"/>
    <w:rsid w:val="001C0292"/>
    <w:rsid w:val="001C2B7A"/>
    <w:rsid w:val="001C41F7"/>
    <w:rsid w:val="001C4A09"/>
    <w:rsid w:val="001C4ABB"/>
    <w:rsid w:val="001C5B62"/>
    <w:rsid w:val="001C74D4"/>
    <w:rsid w:val="001C7620"/>
    <w:rsid w:val="001D0492"/>
    <w:rsid w:val="001D0EDD"/>
    <w:rsid w:val="001D300A"/>
    <w:rsid w:val="001D51D2"/>
    <w:rsid w:val="001E2EF5"/>
    <w:rsid w:val="001E3235"/>
    <w:rsid w:val="001E4B83"/>
    <w:rsid w:val="001E4CFB"/>
    <w:rsid w:val="001E56C7"/>
    <w:rsid w:val="001F0425"/>
    <w:rsid w:val="001F0B98"/>
    <w:rsid w:val="001F3CAC"/>
    <w:rsid w:val="001F3E9E"/>
    <w:rsid w:val="001F59E8"/>
    <w:rsid w:val="001F5D51"/>
    <w:rsid w:val="001F61AE"/>
    <w:rsid w:val="001F7AB7"/>
    <w:rsid w:val="001F7BF8"/>
    <w:rsid w:val="0020058C"/>
    <w:rsid w:val="00201CD8"/>
    <w:rsid w:val="002033F6"/>
    <w:rsid w:val="00205520"/>
    <w:rsid w:val="0020573E"/>
    <w:rsid w:val="00205C00"/>
    <w:rsid w:val="00207251"/>
    <w:rsid w:val="0020774A"/>
    <w:rsid w:val="0021389A"/>
    <w:rsid w:val="00216E5E"/>
    <w:rsid w:val="0022002F"/>
    <w:rsid w:val="002219CD"/>
    <w:rsid w:val="00224EFF"/>
    <w:rsid w:val="002257B2"/>
    <w:rsid w:val="00231F78"/>
    <w:rsid w:val="00233218"/>
    <w:rsid w:val="00233BB6"/>
    <w:rsid w:val="002341A0"/>
    <w:rsid w:val="00234C8A"/>
    <w:rsid w:val="00234DC5"/>
    <w:rsid w:val="002374C8"/>
    <w:rsid w:val="00237CD4"/>
    <w:rsid w:val="00237F1A"/>
    <w:rsid w:val="0024029A"/>
    <w:rsid w:val="002407B0"/>
    <w:rsid w:val="00240E71"/>
    <w:rsid w:val="002417D8"/>
    <w:rsid w:val="00242600"/>
    <w:rsid w:val="00246193"/>
    <w:rsid w:val="0024644D"/>
    <w:rsid w:val="00247066"/>
    <w:rsid w:val="0024773C"/>
    <w:rsid w:val="00250164"/>
    <w:rsid w:val="002508D5"/>
    <w:rsid w:val="002508F4"/>
    <w:rsid w:val="0025141B"/>
    <w:rsid w:val="00251F9E"/>
    <w:rsid w:val="00253FC7"/>
    <w:rsid w:val="002558EA"/>
    <w:rsid w:val="002562C2"/>
    <w:rsid w:val="002567EB"/>
    <w:rsid w:val="00257E30"/>
    <w:rsid w:val="002604AA"/>
    <w:rsid w:val="0026112A"/>
    <w:rsid w:val="00261185"/>
    <w:rsid w:val="00261CFA"/>
    <w:rsid w:val="00261FFA"/>
    <w:rsid w:val="00262690"/>
    <w:rsid w:val="002632D5"/>
    <w:rsid w:val="00263951"/>
    <w:rsid w:val="00263B20"/>
    <w:rsid w:val="00263B56"/>
    <w:rsid w:val="002646CA"/>
    <w:rsid w:val="00264D86"/>
    <w:rsid w:val="00265F87"/>
    <w:rsid w:val="0027183D"/>
    <w:rsid w:val="0027349D"/>
    <w:rsid w:val="00273CCA"/>
    <w:rsid w:val="0027617D"/>
    <w:rsid w:val="00277F03"/>
    <w:rsid w:val="00280DC1"/>
    <w:rsid w:val="00280F2E"/>
    <w:rsid w:val="0028301B"/>
    <w:rsid w:val="002844B9"/>
    <w:rsid w:val="00284E44"/>
    <w:rsid w:val="00285031"/>
    <w:rsid w:val="00294004"/>
    <w:rsid w:val="002949A6"/>
    <w:rsid w:val="00294FEA"/>
    <w:rsid w:val="00296D2E"/>
    <w:rsid w:val="002979FB"/>
    <w:rsid w:val="002A090C"/>
    <w:rsid w:val="002A5B59"/>
    <w:rsid w:val="002A6CC9"/>
    <w:rsid w:val="002A7581"/>
    <w:rsid w:val="002B13C2"/>
    <w:rsid w:val="002B150B"/>
    <w:rsid w:val="002B3775"/>
    <w:rsid w:val="002B393E"/>
    <w:rsid w:val="002B7FB8"/>
    <w:rsid w:val="002C07D8"/>
    <w:rsid w:val="002C1925"/>
    <w:rsid w:val="002C3B9C"/>
    <w:rsid w:val="002C5BC5"/>
    <w:rsid w:val="002C71B4"/>
    <w:rsid w:val="002C78F8"/>
    <w:rsid w:val="002C7B55"/>
    <w:rsid w:val="002D067E"/>
    <w:rsid w:val="002D27A4"/>
    <w:rsid w:val="002D3985"/>
    <w:rsid w:val="002D464C"/>
    <w:rsid w:val="002D4CC1"/>
    <w:rsid w:val="002D7380"/>
    <w:rsid w:val="002E01FB"/>
    <w:rsid w:val="002E13E9"/>
    <w:rsid w:val="002E16DA"/>
    <w:rsid w:val="002E2A75"/>
    <w:rsid w:val="002E3432"/>
    <w:rsid w:val="002E352F"/>
    <w:rsid w:val="002E49CD"/>
    <w:rsid w:val="002E4E39"/>
    <w:rsid w:val="002E5166"/>
    <w:rsid w:val="002E640D"/>
    <w:rsid w:val="002E737C"/>
    <w:rsid w:val="002E7452"/>
    <w:rsid w:val="002F6051"/>
    <w:rsid w:val="00303CF4"/>
    <w:rsid w:val="00303F1E"/>
    <w:rsid w:val="00304D7F"/>
    <w:rsid w:val="003110AD"/>
    <w:rsid w:val="00311D29"/>
    <w:rsid w:val="00315A88"/>
    <w:rsid w:val="00315CAA"/>
    <w:rsid w:val="00317F6C"/>
    <w:rsid w:val="00320B6A"/>
    <w:rsid w:val="003224A8"/>
    <w:rsid w:val="003234A8"/>
    <w:rsid w:val="00323D3D"/>
    <w:rsid w:val="00325BB8"/>
    <w:rsid w:val="00325D75"/>
    <w:rsid w:val="00327B75"/>
    <w:rsid w:val="003311D3"/>
    <w:rsid w:val="00331975"/>
    <w:rsid w:val="00331B02"/>
    <w:rsid w:val="00332919"/>
    <w:rsid w:val="00332DE6"/>
    <w:rsid w:val="00333283"/>
    <w:rsid w:val="00334002"/>
    <w:rsid w:val="00336DDA"/>
    <w:rsid w:val="00337515"/>
    <w:rsid w:val="00337B32"/>
    <w:rsid w:val="00340E5D"/>
    <w:rsid w:val="0034226A"/>
    <w:rsid w:val="003430CB"/>
    <w:rsid w:val="0034452D"/>
    <w:rsid w:val="00345F40"/>
    <w:rsid w:val="0035655A"/>
    <w:rsid w:val="00356AEF"/>
    <w:rsid w:val="00357A42"/>
    <w:rsid w:val="00360EB4"/>
    <w:rsid w:val="00361CDC"/>
    <w:rsid w:val="00363F56"/>
    <w:rsid w:val="0037006D"/>
    <w:rsid w:val="003709D5"/>
    <w:rsid w:val="00370EBA"/>
    <w:rsid w:val="003729A7"/>
    <w:rsid w:val="00380E20"/>
    <w:rsid w:val="003814A3"/>
    <w:rsid w:val="00383ACE"/>
    <w:rsid w:val="00384A42"/>
    <w:rsid w:val="00384FFD"/>
    <w:rsid w:val="003867DE"/>
    <w:rsid w:val="00386B45"/>
    <w:rsid w:val="003878FF"/>
    <w:rsid w:val="00390D49"/>
    <w:rsid w:val="0039789D"/>
    <w:rsid w:val="003A0F1F"/>
    <w:rsid w:val="003A1325"/>
    <w:rsid w:val="003A16AD"/>
    <w:rsid w:val="003A24F2"/>
    <w:rsid w:val="003A46E6"/>
    <w:rsid w:val="003A490E"/>
    <w:rsid w:val="003A4EDE"/>
    <w:rsid w:val="003A5352"/>
    <w:rsid w:val="003A5E6F"/>
    <w:rsid w:val="003A796F"/>
    <w:rsid w:val="003A7E33"/>
    <w:rsid w:val="003B0D03"/>
    <w:rsid w:val="003B1A8D"/>
    <w:rsid w:val="003B220D"/>
    <w:rsid w:val="003B321F"/>
    <w:rsid w:val="003B509F"/>
    <w:rsid w:val="003B54D8"/>
    <w:rsid w:val="003B599E"/>
    <w:rsid w:val="003C29CA"/>
    <w:rsid w:val="003C3156"/>
    <w:rsid w:val="003C4136"/>
    <w:rsid w:val="003C62FE"/>
    <w:rsid w:val="003D052F"/>
    <w:rsid w:val="003D06FA"/>
    <w:rsid w:val="003D1475"/>
    <w:rsid w:val="003D249C"/>
    <w:rsid w:val="003D329D"/>
    <w:rsid w:val="003D418F"/>
    <w:rsid w:val="003E1724"/>
    <w:rsid w:val="003E1C86"/>
    <w:rsid w:val="003E1CFE"/>
    <w:rsid w:val="003E2129"/>
    <w:rsid w:val="003E2F62"/>
    <w:rsid w:val="003E38CF"/>
    <w:rsid w:val="003E3995"/>
    <w:rsid w:val="003E5BAF"/>
    <w:rsid w:val="003F4E9A"/>
    <w:rsid w:val="003F598E"/>
    <w:rsid w:val="003F755C"/>
    <w:rsid w:val="003F7B5A"/>
    <w:rsid w:val="00400700"/>
    <w:rsid w:val="00400E62"/>
    <w:rsid w:val="00405AC8"/>
    <w:rsid w:val="00406FF6"/>
    <w:rsid w:val="00410DB8"/>
    <w:rsid w:val="00411B64"/>
    <w:rsid w:val="00411FF7"/>
    <w:rsid w:val="00412363"/>
    <w:rsid w:val="00414CD7"/>
    <w:rsid w:val="004151B0"/>
    <w:rsid w:val="00415EA9"/>
    <w:rsid w:val="0041707D"/>
    <w:rsid w:val="004172E2"/>
    <w:rsid w:val="004205DF"/>
    <w:rsid w:val="004206CB"/>
    <w:rsid w:val="004224E9"/>
    <w:rsid w:val="00422BB0"/>
    <w:rsid w:val="004262FC"/>
    <w:rsid w:val="004266A2"/>
    <w:rsid w:val="00427E78"/>
    <w:rsid w:val="004317A2"/>
    <w:rsid w:val="00434ECE"/>
    <w:rsid w:val="00436EFC"/>
    <w:rsid w:val="00436FF2"/>
    <w:rsid w:val="0043741B"/>
    <w:rsid w:val="004446DD"/>
    <w:rsid w:val="00445151"/>
    <w:rsid w:val="00445858"/>
    <w:rsid w:val="0045069C"/>
    <w:rsid w:val="00450D1D"/>
    <w:rsid w:val="004516A7"/>
    <w:rsid w:val="004526F2"/>
    <w:rsid w:val="004555EE"/>
    <w:rsid w:val="004557A4"/>
    <w:rsid w:val="00455D45"/>
    <w:rsid w:val="00457774"/>
    <w:rsid w:val="004577F8"/>
    <w:rsid w:val="0046043B"/>
    <w:rsid w:val="00460498"/>
    <w:rsid w:val="004617F4"/>
    <w:rsid w:val="00462427"/>
    <w:rsid w:val="004631C4"/>
    <w:rsid w:val="004642FE"/>
    <w:rsid w:val="0046469A"/>
    <w:rsid w:val="00466E1C"/>
    <w:rsid w:val="00466E42"/>
    <w:rsid w:val="00466F82"/>
    <w:rsid w:val="00467CA0"/>
    <w:rsid w:val="004707B5"/>
    <w:rsid w:val="00471474"/>
    <w:rsid w:val="004716DB"/>
    <w:rsid w:val="00472465"/>
    <w:rsid w:val="00472B66"/>
    <w:rsid w:val="00472C0D"/>
    <w:rsid w:val="00473BE0"/>
    <w:rsid w:val="00474B72"/>
    <w:rsid w:val="00477501"/>
    <w:rsid w:val="00477F44"/>
    <w:rsid w:val="00480542"/>
    <w:rsid w:val="004810B3"/>
    <w:rsid w:val="004813ED"/>
    <w:rsid w:val="00482E51"/>
    <w:rsid w:val="00483F15"/>
    <w:rsid w:val="00486C0C"/>
    <w:rsid w:val="00486C2D"/>
    <w:rsid w:val="004918BF"/>
    <w:rsid w:val="0049223D"/>
    <w:rsid w:val="00492635"/>
    <w:rsid w:val="00493AC8"/>
    <w:rsid w:val="004972BE"/>
    <w:rsid w:val="004A015D"/>
    <w:rsid w:val="004A0D7A"/>
    <w:rsid w:val="004A351F"/>
    <w:rsid w:val="004A42C3"/>
    <w:rsid w:val="004A7834"/>
    <w:rsid w:val="004A7AD4"/>
    <w:rsid w:val="004A7DC4"/>
    <w:rsid w:val="004B369C"/>
    <w:rsid w:val="004B677D"/>
    <w:rsid w:val="004C002E"/>
    <w:rsid w:val="004C39B8"/>
    <w:rsid w:val="004C433F"/>
    <w:rsid w:val="004D032F"/>
    <w:rsid w:val="004D054A"/>
    <w:rsid w:val="004D1AC0"/>
    <w:rsid w:val="004D3DFB"/>
    <w:rsid w:val="004D540F"/>
    <w:rsid w:val="004D5D8F"/>
    <w:rsid w:val="004D77F4"/>
    <w:rsid w:val="004E0200"/>
    <w:rsid w:val="004E1F10"/>
    <w:rsid w:val="004E379E"/>
    <w:rsid w:val="004E46CD"/>
    <w:rsid w:val="004E4C0C"/>
    <w:rsid w:val="004E615D"/>
    <w:rsid w:val="004E7DD0"/>
    <w:rsid w:val="004F1AA7"/>
    <w:rsid w:val="004F1D93"/>
    <w:rsid w:val="004F2CAE"/>
    <w:rsid w:val="004F4531"/>
    <w:rsid w:val="004F4DE9"/>
    <w:rsid w:val="004F5B67"/>
    <w:rsid w:val="004F5B82"/>
    <w:rsid w:val="004F7AF4"/>
    <w:rsid w:val="004F7B33"/>
    <w:rsid w:val="00501D16"/>
    <w:rsid w:val="00512D05"/>
    <w:rsid w:val="00513FBF"/>
    <w:rsid w:val="0051538B"/>
    <w:rsid w:val="00515E7F"/>
    <w:rsid w:val="00520D6F"/>
    <w:rsid w:val="005212FA"/>
    <w:rsid w:val="005217BA"/>
    <w:rsid w:val="005218AF"/>
    <w:rsid w:val="00522F21"/>
    <w:rsid w:val="00523A4E"/>
    <w:rsid w:val="00524122"/>
    <w:rsid w:val="00524163"/>
    <w:rsid w:val="00524903"/>
    <w:rsid w:val="005252CD"/>
    <w:rsid w:val="0052651F"/>
    <w:rsid w:val="005265EC"/>
    <w:rsid w:val="0052684C"/>
    <w:rsid w:val="00526E36"/>
    <w:rsid w:val="005300E3"/>
    <w:rsid w:val="00530F4C"/>
    <w:rsid w:val="005336E2"/>
    <w:rsid w:val="005347A0"/>
    <w:rsid w:val="0053534B"/>
    <w:rsid w:val="005354E5"/>
    <w:rsid w:val="00536A67"/>
    <w:rsid w:val="0054240E"/>
    <w:rsid w:val="00542815"/>
    <w:rsid w:val="00542B68"/>
    <w:rsid w:val="005516CC"/>
    <w:rsid w:val="00552682"/>
    <w:rsid w:val="00552F13"/>
    <w:rsid w:val="0055566C"/>
    <w:rsid w:val="005565BB"/>
    <w:rsid w:val="00562A4A"/>
    <w:rsid w:val="005637C0"/>
    <w:rsid w:val="00565344"/>
    <w:rsid w:val="00565FC5"/>
    <w:rsid w:val="005662D8"/>
    <w:rsid w:val="005666E4"/>
    <w:rsid w:val="00566CC2"/>
    <w:rsid w:val="00570258"/>
    <w:rsid w:val="00572138"/>
    <w:rsid w:val="00572FD0"/>
    <w:rsid w:val="005804F5"/>
    <w:rsid w:val="005804FC"/>
    <w:rsid w:val="0058099D"/>
    <w:rsid w:val="00580AE7"/>
    <w:rsid w:val="005816BA"/>
    <w:rsid w:val="00582522"/>
    <w:rsid w:val="00582B67"/>
    <w:rsid w:val="005831EC"/>
    <w:rsid w:val="0058403F"/>
    <w:rsid w:val="00585506"/>
    <w:rsid w:val="00585ACC"/>
    <w:rsid w:val="00587F4C"/>
    <w:rsid w:val="005901E1"/>
    <w:rsid w:val="00590A38"/>
    <w:rsid w:val="00593288"/>
    <w:rsid w:val="005933A0"/>
    <w:rsid w:val="005940D1"/>
    <w:rsid w:val="00596959"/>
    <w:rsid w:val="00596AC1"/>
    <w:rsid w:val="005978E2"/>
    <w:rsid w:val="00597F8B"/>
    <w:rsid w:val="005A1847"/>
    <w:rsid w:val="005A20CE"/>
    <w:rsid w:val="005A30E1"/>
    <w:rsid w:val="005A3995"/>
    <w:rsid w:val="005A5D9D"/>
    <w:rsid w:val="005B0B15"/>
    <w:rsid w:val="005B15AA"/>
    <w:rsid w:val="005B1874"/>
    <w:rsid w:val="005B33DB"/>
    <w:rsid w:val="005B3EC8"/>
    <w:rsid w:val="005B74AE"/>
    <w:rsid w:val="005B7B92"/>
    <w:rsid w:val="005B7C4E"/>
    <w:rsid w:val="005C04E0"/>
    <w:rsid w:val="005C1F58"/>
    <w:rsid w:val="005C2104"/>
    <w:rsid w:val="005C4853"/>
    <w:rsid w:val="005C6A35"/>
    <w:rsid w:val="005D2135"/>
    <w:rsid w:val="005D381C"/>
    <w:rsid w:val="005D4392"/>
    <w:rsid w:val="005D5F63"/>
    <w:rsid w:val="005D6128"/>
    <w:rsid w:val="005E1AA3"/>
    <w:rsid w:val="005E2381"/>
    <w:rsid w:val="005E2717"/>
    <w:rsid w:val="005E5880"/>
    <w:rsid w:val="005E5B93"/>
    <w:rsid w:val="005E6364"/>
    <w:rsid w:val="005E64C6"/>
    <w:rsid w:val="005E6EC0"/>
    <w:rsid w:val="005E6F7D"/>
    <w:rsid w:val="005F1855"/>
    <w:rsid w:val="005F2037"/>
    <w:rsid w:val="005F2506"/>
    <w:rsid w:val="005F369A"/>
    <w:rsid w:val="005F75C9"/>
    <w:rsid w:val="005F76EB"/>
    <w:rsid w:val="006015A7"/>
    <w:rsid w:val="00601D36"/>
    <w:rsid w:val="00602617"/>
    <w:rsid w:val="00603FA5"/>
    <w:rsid w:val="00604DB0"/>
    <w:rsid w:val="00605326"/>
    <w:rsid w:val="00605A05"/>
    <w:rsid w:val="006068EF"/>
    <w:rsid w:val="00610244"/>
    <w:rsid w:val="0061253E"/>
    <w:rsid w:val="00612F94"/>
    <w:rsid w:val="00615283"/>
    <w:rsid w:val="00615692"/>
    <w:rsid w:val="00616B71"/>
    <w:rsid w:val="0061796A"/>
    <w:rsid w:val="00620B74"/>
    <w:rsid w:val="0062279A"/>
    <w:rsid w:val="006263F1"/>
    <w:rsid w:val="00626B37"/>
    <w:rsid w:val="0063134A"/>
    <w:rsid w:val="00631565"/>
    <w:rsid w:val="00633585"/>
    <w:rsid w:val="00633945"/>
    <w:rsid w:val="00634241"/>
    <w:rsid w:val="0063447C"/>
    <w:rsid w:val="006351B0"/>
    <w:rsid w:val="00635463"/>
    <w:rsid w:val="006373BF"/>
    <w:rsid w:val="0064199A"/>
    <w:rsid w:val="00642E8F"/>
    <w:rsid w:val="0064447C"/>
    <w:rsid w:val="0064770F"/>
    <w:rsid w:val="00651051"/>
    <w:rsid w:val="00651997"/>
    <w:rsid w:val="00652D58"/>
    <w:rsid w:val="00654148"/>
    <w:rsid w:val="006545A5"/>
    <w:rsid w:val="00654E03"/>
    <w:rsid w:val="0065597B"/>
    <w:rsid w:val="00657327"/>
    <w:rsid w:val="0066298E"/>
    <w:rsid w:val="006648EE"/>
    <w:rsid w:val="0066636A"/>
    <w:rsid w:val="006732BC"/>
    <w:rsid w:val="006739FC"/>
    <w:rsid w:val="006762FA"/>
    <w:rsid w:val="00676A97"/>
    <w:rsid w:val="006820C5"/>
    <w:rsid w:val="0068302A"/>
    <w:rsid w:val="00683A20"/>
    <w:rsid w:val="006855CA"/>
    <w:rsid w:val="00685A91"/>
    <w:rsid w:val="006867CE"/>
    <w:rsid w:val="00686E98"/>
    <w:rsid w:val="00687288"/>
    <w:rsid w:val="006875F0"/>
    <w:rsid w:val="00687DF7"/>
    <w:rsid w:val="00687ED0"/>
    <w:rsid w:val="0069249B"/>
    <w:rsid w:val="00692BF3"/>
    <w:rsid w:val="00694ACC"/>
    <w:rsid w:val="006972CF"/>
    <w:rsid w:val="00697C0D"/>
    <w:rsid w:val="006A0E11"/>
    <w:rsid w:val="006A179A"/>
    <w:rsid w:val="006A22E1"/>
    <w:rsid w:val="006A44F4"/>
    <w:rsid w:val="006A44FD"/>
    <w:rsid w:val="006A4D1C"/>
    <w:rsid w:val="006A4FDC"/>
    <w:rsid w:val="006A6E77"/>
    <w:rsid w:val="006B02A5"/>
    <w:rsid w:val="006B2D47"/>
    <w:rsid w:val="006B5374"/>
    <w:rsid w:val="006B592B"/>
    <w:rsid w:val="006B6505"/>
    <w:rsid w:val="006B7F08"/>
    <w:rsid w:val="006C0DB5"/>
    <w:rsid w:val="006C144F"/>
    <w:rsid w:val="006C5016"/>
    <w:rsid w:val="006C5910"/>
    <w:rsid w:val="006C63D1"/>
    <w:rsid w:val="006C6B01"/>
    <w:rsid w:val="006C794D"/>
    <w:rsid w:val="006D38AB"/>
    <w:rsid w:val="006D3D56"/>
    <w:rsid w:val="006D456B"/>
    <w:rsid w:val="006D63D3"/>
    <w:rsid w:val="006E20D8"/>
    <w:rsid w:val="006E3C15"/>
    <w:rsid w:val="006E4F9A"/>
    <w:rsid w:val="006E6774"/>
    <w:rsid w:val="006E6E74"/>
    <w:rsid w:val="006F1156"/>
    <w:rsid w:val="006F12AF"/>
    <w:rsid w:val="006F2F6F"/>
    <w:rsid w:val="006F6425"/>
    <w:rsid w:val="007024AF"/>
    <w:rsid w:val="007026AD"/>
    <w:rsid w:val="0070318A"/>
    <w:rsid w:val="00704554"/>
    <w:rsid w:val="00706D6E"/>
    <w:rsid w:val="00706E09"/>
    <w:rsid w:val="00710A40"/>
    <w:rsid w:val="0071244F"/>
    <w:rsid w:val="00712DA7"/>
    <w:rsid w:val="007152E9"/>
    <w:rsid w:val="00715479"/>
    <w:rsid w:val="00715B6E"/>
    <w:rsid w:val="00716358"/>
    <w:rsid w:val="00716626"/>
    <w:rsid w:val="00720074"/>
    <w:rsid w:val="00721BB8"/>
    <w:rsid w:val="00722718"/>
    <w:rsid w:val="0072283E"/>
    <w:rsid w:val="00722FD1"/>
    <w:rsid w:val="0072560C"/>
    <w:rsid w:val="007314A8"/>
    <w:rsid w:val="007324A5"/>
    <w:rsid w:val="00734E57"/>
    <w:rsid w:val="00735CEE"/>
    <w:rsid w:val="00736869"/>
    <w:rsid w:val="0073772B"/>
    <w:rsid w:val="00741200"/>
    <w:rsid w:val="0074291B"/>
    <w:rsid w:val="00743649"/>
    <w:rsid w:val="00743B46"/>
    <w:rsid w:val="00745AE2"/>
    <w:rsid w:val="00746164"/>
    <w:rsid w:val="00750C30"/>
    <w:rsid w:val="0075108C"/>
    <w:rsid w:val="00751558"/>
    <w:rsid w:val="007516A1"/>
    <w:rsid w:val="00753A66"/>
    <w:rsid w:val="0075408C"/>
    <w:rsid w:val="00754812"/>
    <w:rsid w:val="0075598F"/>
    <w:rsid w:val="00755B4E"/>
    <w:rsid w:val="00761E37"/>
    <w:rsid w:val="007747F6"/>
    <w:rsid w:val="00774B4C"/>
    <w:rsid w:val="00774E8B"/>
    <w:rsid w:val="007750A2"/>
    <w:rsid w:val="007760BF"/>
    <w:rsid w:val="00780D5C"/>
    <w:rsid w:val="00780E04"/>
    <w:rsid w:val="0078450B"/>
    <w:rsid w:val="00790A91"/>
    <w:rsid w:val="00790B8B"/>
    <w:rsid w:val="00790FD6"/>
    <w:rsid w:val="00791D4B"/>
    <w:rsid w:val="00792D1A"/>
    <w:rsid w:val="00793255"/>
    <w:rsid w:val="00794642"/>
    <w:rsid w:val="00795403"/>
    <w:rsid w:val="007955FC"/>
    <w:rsid w:val="00795B01"/>
    <w:rsid w:val="0079619C"/>
    <w:rsid w:val="00796426"/>
    <w:rsid w:val="007978E4"/>
    <w:rsid w:val="007A3CEC"/>
    <w:rsid w:val="007A4C74"/>
    <w:rsid w:val="007A658C"/>
    <w:rsid w:val="007A6F11"/>
    <w:rsid w:val="007B1256"/>
    <w:rsid w:val="007B3A9D"/>
    <w:rsid w:val="007B3DC7"/>
    <w:rsid w:val="007B4176"/>
    <w:rsid w:val="007B7B2D"/>
    <w:rsid w:val="007B7C4A"/>
    <w:rsid w:val="007B7CC6"/>
    <w:rsid w:val="007C0A78"/>
    <w:rsid w:val="007C1AD9"/>
    <w:rsid w:val="007C1C90"/>
    <w:rsid w:val="007C31B8"/>
    <w:rsid w:val="007C4D46"/>
    <w:rsid w:val="007C68D0"/>
    <w:rsid w:val="007C6E3D"/>
    <w:rsid w:val="007C710C"/>
    <w:rsid w:val="007D098A"/>
    <w:rsid w:val="007D2160"/>
    <w:rsid w:val="007D2B85"/>
    <w:rsid w:val="007D5E84"/>
    <w:rsid w:val="007D6F9D"/>
    <w:rsid w:val="007E1A71"/>
    <w:rsid w:val="007E1BE5"/>
    <w:rsid w:val="007E1F15"/>
    <w:rsid w:val="007E28D3"/>
    <w:rsid w:val="007E303B"/>
    <w:rsid w:val="007E3580"/>
    <w:rsid w:val="007E405F"/>
    <w:rsid w:val="007E4900"/>
    <w:rsid w:val="007E4A8F"/>
    <w:rsid w:val="007E52C3"/>
    <w:rsid w:val="007F1CE3"/>
    <w:rsid w:val="007F2D48"/>
    <w:rsid w:val="007F34CF"/>
    <w:rsid w:val="007F505E"/>
    <w:rsid w:val="007F5EEE"/>
    <w:rsid w:val="00800142"/>
    <w:rsid w:val="00802A17"/>
    <w:rsid w:val="00802DEC"/>
    <w:rsid w:val="008050FE"/>
    <w:rsid w:val="00805E74"/>
    <w:rsid w:val="008062EF"/>
    <w:rsid w:val="00807592"/>
    <w:rsid w:val="008078DF"/>
    <w:rsid w:val="00816D38"/>
    <w:rsid w:val="00817518"/>
    <w:rsid w:val="00817AB1"/>
    <w:rsid w:val="00821A0F"/>
    <w:rsid w:val="00822541"/>
    <w:rsid w:val="0082402D"/>
    <w:rsid w:val="00824819"/>
    <w:rsid w:val="00826586"/>
    <w:rsid w:val="00826ED2"/>
    <w:rsid w:val="008301D9"/>
    <w:rsid w:val="008323BF"/>
    <w:rsid w:val="008364E9"/>
    <w:rsid w:val="008408AD"/>
    <w:rsid w:val="00844E65"/>
    <w:rsid w:val="008472A8"/>
    <w:rsid w:val="008472B9"/>
    <w:rsid w:val="00847767"/>
    <w:rsid w:val="00852BBA"/>
    <w:rsid w:val="00853B19"/>
    <w:rsid w:val="00855496"/>
    <w:rsid w:val="008556D5"/>
    <w:rsid w:val="0086043C"/>
    <w:rsid w:val="00860736"/>
    <w:rsid w:val="0086168D"/>
    <w:rsid w:val="00861D67"/>
    <w:rsid w:val="00863ED0"/>
    <w:rsid w:val="0086444C"/>
    <w:rsid w:val="0086570B"/>
    <w:rsid w:val="00865787"/>
    <w:rsid w:val="008660DD"/>
    <w:rsid w:val="00870EA8"/>
    <w:rsid w:val="00872458"/>
    <w:rsid w:val="00872F3D"/>
    <w:rsid w:val="00873743"/>
    <w:rsid w:val="00873886"/>
    <w:rsid w:val="00873F0D"/>
    <w:rsid w:val="00876CF0"/>
    <w:rsid w:val="0087718C"/>
    <w:rsid w:val="00877220"/>
    <w:rsid w:val="00877D2F"/>
    <w:rsid w:val="008814FF"/>
    <w:rsid w:val="0088297E"/>
    <w:rsid w:val="00885FCD"/>
    <w:rsid w:val="00886634"/>
    <w:rsid w:val="00890BF2"/>
    <w:rsid w:val="00891E99"/>
    <w:rsid w:val="00892869"/>
    <w:rsid w:val="00892BF3"/>
    <w:rsid w:val="00893FEE"/>
    <w:rsid w:val="00895FD7"/>
    <w:rsid w:val="008A0287"/>
    <w:rsid w:val="008A02A9"/>
    <w:rsid w:val="008A0474"/>
    <w:rsid w:val="008A4935"/>
    <w:rsid w:val="008A705E"/>
    <w:rsid w:val="008B226F"/>
    <w:rsid w:val="008B5EC1"/>
    <w:rsid w:val="008B64F1"/>
    <w:rsid w:val="008B7BA3"/>
    <w:rsid w:val="008B7F8C"/>
    <w:rsid w:val="008C0910"/>
    <w:rsid w:val="008C10F6"/>
    <w:rsid w:val="008C151E"/>
    <w:rsid w:val="008C2E51"/>
    <w:rsid w:val="008C408F"/>
    <w:rsid w:val="008C5E87"/>
    <w:rsid w:val="008C6006"/>
    <w:rsid w:val="008D3209"/>
    <w:rsid w:val="008D5967"/>
    <w:rsid w:val="008D702C"/>
    <w:rsid w:val="008D7129"/>
    <w:rsid w:val="008D7BFE"/>
    <w:rsid w:val="008D7E2D"/>
    <w:rsid w:val="008E0DD5"/>
    <w:rsid w:val="008E410C"/>
    <w:rsid w:val="008E485A"/>
    <w:rsid w:val="008E4FFF"/>
    <w:rsid w:val="008E5056"/>
    <w:rsid w:val="008E5940"/>
    <w:rsid w:val="008E7607"/>
    <w:rsid w:val="008F06F5"/>
    <w:rsid w:val="008F31F2"/>
    <w:rsid w:val="008F441B"/>
    <w:rsid w:val="008F5A09"/>
    <w:rsid w:val="008F5B87"/>
    <w:rsid w:val="008F7A14"/>
    <w:rsid w:val="0090040B"/>
    <w:rsid w:val="00900BEF"/>
    <w:rsid w:val="009011ED"/>
    <w:rsid w:val="00903357"/>
    <w:rsid w:val="00904F5D"/>
    <w:rsid w:val="00905CCC"/>
    <w:rsid w:val="00911744"/>
    <w:rsid w:val="009145B9"/>
    <w:rsid w:val="009159E9"/>
    <w:rsid w:val="009163C4"/>
    <w:rsid w:val="00917FF2"/>
    <w:rsid w:val="009204BE"/>
    <w:rsid w:val="00921ABD"/>
    <w:rsid w:val="00921CE8"/>
    <w:rsid w:val="009220CC"/>
    <w:rsid w:val="009220EB"/>
    <w:rsid w:val="009238EE"/>
    <w:rsid w:val="0092612E"/>
    <w:rsid w:val="009274A4"/>
    <w:rsid w:val="00932210"/>
    <w:rsid w:val="00932294"/>
    <w:rsid w:val="009334FF"/>
    <w:rsid w:val="00935531"/>
    <w:rsid w:val="0093599C"/>
    <w:rsid w:val="0093656D"/>
    <w:rsid w:val="00942E9C"/>
    <w:rsid w:val="0094373A"/>
    <w:rsid w:val="00943BA5"/>
    <w:rsid w:val="00946E15"/>
    <w:rsid w:val="009476DB"/>
    <w:rsid w:val="00950B92"/>
    <w:rsid w:val="00950C66"/>
    <w:rsid w:val="0095246B"/>
    <w:rsid w:val="009527B7"/>
    <w:rsid w:val="009531A4"/>
    <w:rsid w:val="00953299"/>
    <w:rsid w:val="00953893"/>
    <w:rsid w:val="00954061"/>
    <w:rsid w:val="009550FC"/>
    <w:rsid w:val="00955A30"/>
    <w:rsid w:val="0096156C"/>
    <w:rsid w:val="00962288"/>
    <w:rsid w:val="00962394"/>
    <w:rsid w:val="00962E6B"/>
    <w:rsid w:val="0096320D"/>
    <w:rsid w:val="009635CD"/>
    <w:rsid w:val="00964C3A"/>
    <w:rsid w:val="00964CD4"/>
    <w:rsid w:val="00970088"/>
    <w:rsid w:val="00972DDB"/>
    <w:rsid w:val="00974C81"/>
    <w:rsid w:val="00974FCA"/>
    <w:rsid w:val="0097636F"/>
    <w:rsid w:val="0097768E"/>
    <w:rsid w:val="00980214"/>
    <w:rsid w:val="00981849"/>
    <w:rsid w:val="009818B7"/>
    <w:rsid w:val="00981D2E"/>
    <w:rsid w:val="0098241A"/>
    <w:rsid w:val="00982541"/>
    <w:rsid w:val="00983699"/>
    <w:rsid w:val="00985F4D"/>
    <w:rsid w:val="0098606C"/>
    <w:rsid w:val="00986C3C"/>
    <w:rsid w:val="00987483"/>
    <w:rsid w:val="00990888"/>
    <w:rsid w:val="009918DE"/>
    <w:rsid w:val="00991B6E"/>
    <w:rsid w:val="00991D67"/>
    <w:rsid w:val="00993296"/>
    <w:rsid w:val="00994362"/>
    <w:rsid w:val="00994E0C"/>
    <w:rsid w:val="00995E41"/>
    <w:rsid w:val="00996A1F"/>
    <w:rsid w:val="0099748A"/>
    <w:rsid w:val="009A017E"/>
    <w:rsid w:val="009A5994"/>
    <w:rsid w:val="009A687F"/>
    <w:rsid w:val="009A78E0"/>
    <w:rsid w:val="009B06E4"/>
    <w:rsid w:val="009B079F"/>
    <w:rsid w:val="009B1FB8"/>
    <w:rsid w:val="009B2FBF"/>
    <w:rsid w:val="009B412F"/>
    <w:rsid w:val="009B4979"/>
    <w:rsid w:val="009B6B23"/>
    <w:rsid w:val="009C0EDD"/>
    <w:rsid w:val="009C30A4"/>
    <w:rsid w:val="009C729A"/>
    <w:rsid w:val="009C78BE"/>
    <w:rsid w:val="009C7E64"/>
    <w:rsid w:val="009D00C3"/>
    <w:rsid w:val="009D2041"/>
    <w:rsid w:val="009D3007"/>
    <w:rsid w:val="009D437C"/>
    <w:rsid w:val="009D46BC"/>
    <w:rsid w:val="009D4878"/>
    <w:rsid w:val="009D4B7C"/>
    <w:rsid w:val="009D5914"/>
    <w:rsid w:val="009D5A41"/>
    <w:rsid w:val="009E2741"/>
    <w:rsid w:val="009E288B"/>
    <w:rsid w:val="009E3141"/>
    <w:rsid w:val="009E35FB"/>
    <w:rsid w:val="009E3893"/>
    <w:rsid w:val="009E5A74"/>
    <w:rsid w:val="009E6F4B"/>
    <w:rsid w:val="009E7AB7"/>
    <w:rsid w:val="009E7AC0"/>
    <w:rsid w:val="009F064E"/>
    <w:rsid w:val="009F08F5"/>
    <w:rsid w:val="009F095D"/>
    <w:rsid w:val="009F13F7"/>
    <w:rsid w:val="009F1472"/>
    <w:rsid w:val="009F17EB"/>
    <w:rsid w:val="009F2149"/>
    <w:rsid w:val="009F304D"/>
    <w:rsid w:val="009F54BD"/>
    <w:rsid w:val="009F5887"/>
    <w:rsid w:val="009F5ED5"/>
    <w:rsid w:val="009F5F46"/>
    <w:rsid w:val="009F6442"/>
    <w:rsid w:val="009F666B"/>
    <w:rsid w:val="009F6A2B"/>
    <w:rsid w:val="00A00F94"/>
    <w:rsid w:val="00A01586"/>
    <w:rsid w:val="00A0180A"/>
    <w:rsid w:val="00A02B98"/>
    <w:rsid w:val="00A0537C"/>
    <w:rsid w:val="00A066AA"/>
    <w:rsid w:val="00A07D3B"/>
    <w:rsid w:val="00A10CF6"/>
    <w:rsid w:val="00A11BAF"/>
    <w:rsid w:val="00A14C76"/>
    <w:rsid w:val="00A16011"/>
    <w:rsid w:val="00A1772E"/>
    <w:rsid w:val="00A229B8"/>
    <w:rsid w:val="00A229E8"/>
    <w:rsid w:val="00A239E4"/>
    <w:rsid w:val="00A24B2A"/>
    <w:rsid w:val="00A257F3"/>
    <w:rsid w:val="00A25A06"/>
    <w:rsid w:val="00A3253F"/>
    <w:rsid w:val="00A3381D"/>
    <w:rsid w:val="00A36533"/>
    <w:rsid w:val="00A37234"/>
    <w:rsid w:val="00A37799"/>
    <w:rsid w:val="00A37C37"/>
    <w:rsid w:val="00A37F2C"/>
    <w:rsid w:val="00A40439"/>
    <w:rsid w:val="00A40ACF"/>
    <w:rsid w:val="00A42205"/>
    <w:rsid w:val="00A42C77"/>
    <w:rsid w:val="00A43026"/>
    <w:rsid w:val="00A44BAB"/>
    <w:rsid w:val="00A4744F"/>
    <w:rsid w:val="00A524F1"/>
    <w:rsid w:val="00A55618"/>
    <w:rsid w:val="00A569E4"/>
    <w:rsid w:val="00A57225"/>
    <w:rsid w:val="00A60925"/>
    <w:rsid w:val="00A614B0"/>
    <w:rsid w:val="00A61A66"/>
    <w:rsid w:val="00A62D32"/>
    <w:rsid w:val="00A63612"/>
    <w:rsid w:val="00A64586"/>
    <w:rsid w:val="00A647B6"/>
    <w:rsid w:val="00A658E1"/>
    <w:rsid w:val="00A66D2C"/>
    <w:rsid w:val="00A70E68"/>
    <w:rsid w:val="00A729C7"/>
    <w:rsid w:val="00A730E4"/>
    <w:rsid w:val="00A73FB8"/>
    <w:rsid w:val="00A749E2"/>
    <w:rsid w:val="00A77492"/>
    <w:rsid w:val="00A77BD3"/>
    <w:rsid w:val="00A77C07"/>
    <w:rsid w:val="00A82841"/>
    <w:rsid w:val="00A836AD"/>
    <w:rsid w:val="00A837D8"/>
    <w:rsid w:val="00A8473E"/>
    <w:rsid w:val="00A84865"/>
    <w:rsid w:val="00A86809"/>
    <w:rsid w:val="00A90025"/>
    <w:rsid w:val="00A90440"/>
    <w:rsid w:val="00A92260"/>
    <w:rsid w:val="00A939D0"/>
    <w:rsid w:val="00A94922"/>
    <w:rsid w:val="00A9617C"/>
    <w:rsid w:val="00A9711A"/>
    <w:rsid w:val="00A9763B"/>
    <w:rsid w:val="00A97BDD"/>
    <w:rsid w:val="00AA20DD"/>
    <w:rsid w:val="00AA2767"/>
    <w:rsid w:val="00AA2CD0"/>
    <w:rsid w:val="00AA440D"/>
    <w:rsid w:val="00AA46DE"/>
    <w:rsid w:val="00AB10A5"/>
    <w:rsid w:val="00AB1D5B"/>
    <w:rsid w:val="00AB32E7"/>
    <w:rsid w:val="00AB3B8B"/>
    <w:rsid w:val="00AB42EF"/>
    <w:rsid w:val="00AB46A4"/>
    <w:rsid w:val="00AC1CB9"/>
    <w:rsid w:val="00AC5EC2"/>
    <w:rsid w:val="00AC6EE9"/>
    <w:rsid w:val="00AC70A5"/>
    <w:rsid w:val="00AC7C50"/>
    <w:rsid w:val="00AC7E2D"/>
    <w:rsid w:val="00AD001E"/>
    <w:rsid w:val="00AD2608"/>
    <w:rsid w:val="00AD4EB2"/>
    <w:rsid w:val="00AD5367"/>
    <w:rsid w:val="00AD5976"/>
    <w:rsid w:val="00AD66B3"/>
    <w:rsid w:val="00AD6AC5"/>
    <w:rsid w:val="00AE0315"/>
    <w:rsid w:val="00AE387E"/>
    <w:rsid w:val="00AE521D"/>
    <w:rsid w:val="00AE678D"/>
    <w:rsid w:val="00AE78FC"/>
    <w:rsid w:val="00AF2419"/>
    <w:rsid w:val="00AF379E"/>
    <w:rsid w:val="00AF41D5"/>
    <w:rsid w:val="00AF4887"/>
    <w:rsid w:val="00B0152E"/>
    <w:rsid w:val="00B0633D"/>
    <w:rsid w:val="00B07156"/>
    <w:rsid w:val="00B117F1"/>
    <w:rsid w:val="00B13E68"/>
    <w:rsid w:val="00B15C3F"/>
    <w:rsid w:val="00B16683"/>
    <w:rsid w:val="00B16E01"/>
    <w:rsid w:val="00B1731E"/>
    <w:rsid w:val="00B20588"/>
    <w:rsid w:val="00B20E6A"/>
    <w:rsid w:val="00B21C77"/>
    <w:rsid w:val="00B22CD6"/>
    <w:rsid w:val="00B24995"/>
    <w:rsid w:val="00B25B45"/>
    <w:rsid w:val="00B26A86"/>
    <w:rsid w:val="00B26FC4"/>
    <w:rsid w:val="00B27FCE"/>
    <w:rsid w:val="00B317B4"/>
    <w:rsid w:val="00B32044"/>
    <w:rsid w:val="00B32404"/>
    <w:rsid w:val="00B32B3C"/>
    <w:rsid w:val="00B33815"/>
    <w:rsid w:val="00B33AA4"/>
    <w:rsid w:val="00B3403C"/>
    <w:rsid w:val="00B34EE2"/>
    <w:rsid w:val="00B35F22"/>
    <w:rsid w:val="00B35F46"/>
    <w:rsid w:val="00B400EE"/>
    <w:rsid w:val="00B4095A"/>
    <w:rsid w:val="00B40DA8"/>
    <w:rsid w:val="00B41D29"/>
    <w:rsid w:val="00B45784"/>
    <w:rsid w:val="00B46D75"/>
    <w:rsid w:val="00B47E46"/>
    <w:rsid w:val="00B5023C"/>
    <w:rsid w:val="00B5252D"/>
    <w:rsid w:val="00B53E6A"/>
    <w:rsid w:val="00B54136"/>
    <w:rsid w:val="00B561EC"/>
    <w:rsid w:val="00B56367"/>
    <w:rsid w:val="00B56B4F"/>
    <w:rsid w:val="00B57653"/>
    <w:rsid w:val="00B61840"/>
    <w:rsid w:val="00B63E71"/>
    <w:rsid w:val="00B64D9E"/>
    <w:rsid w:val="00B71897"/>
    <w:rsid w:val="00B71A43"/>
    <w:rsid w:val="00B71FE9"/>
    <w:rsid w:val="00B72641"/>
    <w:rsid w:val="00B72C56"/>
    <w:rsid w:val="00B7311E"/>
    <w:rsid w:val="00B75117"/>
    <w:rsid w:val="00B7555A"/>
    <w:rsid w:val="00B75A12"/>
    <w:rsid w:val="00B769C2"/>
    <w:rsid w:val="00B819C6"/>
    <w:rsid w:val="00B83961"/>
    <w:rsid w:val="00B83D68"/>
    <w:rsid w:val="00B844C4"/>
    <w:rsid w:val="00B84A3C"/>
    <w:rsid w:val="00B8529A"/>
    <w:rsid w:val="00B85407"/>
    <w:rsid w:val="00B85419"/>
    <w:rsid w:val="00B858BC"/>
    <w:rsid w:val="00B87840"/>
    <w:rsid w:val="00B903A3"/>
    <w:rsid w:val="00B9071B"/>
    <w:rsid w:val="00B91DF3"/>
    <w:rsid w:val="00B928CD"/>
    <w:rsid w:val="00B93210"/>
    <w:rsid w:val="00B93837"/>
    <w:rsid w:val="00B93CE4"/>
    <w:rsid w:val="00BA142C"/>
    <w:rsid w:val="00BA185F"/>
    <w:rsid w:val="00BA4DA4"/>
    <w:rsid w:val="00BA59DE"/>
    <w:rsid w:val="00BA60CA"/>
    <w:rsid w:val="00BA6817"/>
    <w:rsid w:val="00BA7340"/>
    <w:rsid w:val="00BA797E"/>
    <w:rsid w:val="00BB0300"/>
    <w:rsid w:val="00BB2493"/>
    <w:rsid w:val="00BB2ABA"/>
    <w:rsid w:val="00BB2E05"/>
    <w:rsid w:val="00BB37B5"/>
    <w:rsid w:val="00BB7FB3"/>
    <w:rsid w:val="00BC049C"/>
    <w:rsid w:val="00BC29BF"/>
    <w:rsid w:val="00BC2F77"/>
    <w:rsid w:val="00BC42A9"/>
    <w:rsid w:val="00BC6663"/>
    <w:rsid w:val="00BC69BE"/>
    <w:rsid w:val="00BC78D1"/>
    <w:rsid w:val="00BD0A58"/>
    <w:rsid w:val="00BD0FC7"/>
    <w:rsid w:val="00BD2132"/>
    <w:rsid w:val="00BD2CAC"/>
    <w:rsid w:val="00BD3046"/>
    <w:rsid w:val="00BD37A6"/>
    <w:rsid w:val="00BD4BDD"/>
    <w:rsid w:val="00BD5DFB"/>
    <w:rsid w:val="00BE065F"/>
    <w:rsid w:val="00BE1228"/>
    <w:rsid w:val="00BE4048"/>
    <w:rsid w:val="00BE499E"/>
    <w:rsid w:val="00BE686D"/>
    <w:rsid w:val="00BE73B5"/>
    <w:rsid w:val="00BE7EA2"/>
    <w:rsid w:val="00BF046B"/>
    <w:rsid w:val="00BF0813"/>
    <w:rsid w:val="00BF320E"/>
    <w:rsid w:val="00BF3682"/>
    <w:rsid w:val="00BF43DC"/>
    <w:rsid w:val="00BF4D42"/>
    <w:rsid w:val="00BF5288"/>
    <w:rsid w:val="00BF7878"/>
    <w:rsid w:val="00C01141"/>
    <w:rsid w:val="00C01E81"/>
    <w:rsid w:val="00C0504B"/>
    <w:rsid w:val="00C05113"/>
    <w:rsid w:val="00C05DE1"/>
    <w:rsid w:val="00C069E1"/>
    <w:rsid w:val="00C06F61"/>
    <w:rsid w:val="00C07905"/>
    <w:rsid w:val="00C07ED7"/>
    <w:rsid w:val="00C103BA"/>
    <w:rsid w:val="00C11244"/>
    <w:rsid w:val="00C130A6"/>
    <w:rsid w:val="00C130D8"/>
    <w:rsid w:val="00C14452"/>
    <w:rsid w:val="00C15189"/>
    <w:rsid w:val="00C15BBE"/>
    <w:rsid w:val="00C175DB"/>
    <w:rsid w:val="00C20422"/>
    <w:rsid w:val="00C20923"/>
    <w:rsid w:val="00C23158"/>
    <w:rsid w:val="00C26768"/>
    <w:rsid w:val="00C26C5C"/>
    <w:rsid w:val="00C26C98"/>
    <w:rsid w:val="00C30EFF"/>
    <w:rsid w:val="00C31234"/>
    <w:rsid w:val="00C317C3"/>
    <w:rsid w:val="00C335E0"/>
    <w:rsid w:val="00C34CA7"/>
    <w:rsid w:val="00C35481"/>
    <w:rsid w:val="00C356CD"/>
    <w:rsid w:val="00C3651F"/>
    <w:rsid w:val="00C36E06"/>
    <w:rsid w:val="00C401E6"/>
    <w:rsid w:val="00C42346"/>
    <w:rsid w:val="00C4294C"/>
    <w:rsid w:val="00C44B26"/>
    <w:rsid w:val="00C47DD6"/>
    <w:rsid w:val="00C52C59"/>
    <w:rsid w:val="00C53045"/>
    <w:rsid w:val="00C53508"/>
    <w:rsid w:val="00C57A28"/>
    <w:rsid w:val="00C6044D"/>
    <w:rsid w:val="00C60C77"/>
    <w:rsid w:val="00C6405E"/>
    <w:rsid w:val="00C64314"/>
    <w:rsid w:val="00C6570A"/>
    <w:rsid w:val="00C65DDC"/>
    <w:rsid w:val="00C70741"/>
    <w:rsid w:val="00C71C8A"/>
    <w:rsid w:val="00C73181"/>
    <w:rsid w:val="00C7534C"/>
    <w:rsid w:val="00C75D65"/>
    <w:rsid w:val="00C76C86"/>
    <w:rsid w:val="00C814B4"/>
    <w:rsid w:val="00C815A8"/>
    <w:rsid w:val="00C8241A"/>
    <w:rsid w:val="00C82B39"/>
    <w:rsid w:val="00C84BC8"/>
    <w:rsid w:val="00C85466"/>
    <w:rsid w:val="00C863C4"/>
    <w:rsid w:val="00C868B6"/>
    <w:rsid w:val="00C86EC9"/>
    <w:rsid w:val="00C87F53"/>
    <w:rsid w:val="00C90708"/>
    <w:rsid w:val="00C908E1"/>
    <w:rsid w:val="00C927E8"/>
    <w:rsid w:val="00C92A69"/>
    <w:rsid w:val="00C9377C"/>
    <w:rsid w:val="00C94E3A"/>
    <w:rsid w:val="00C9593B"/>
    <w:rsid w:val="00C95A81"/>
    <w:rsid w:val="00C97068"/>
    <w:rsid w:val="00CA0679"/>
    <w:rsid w:val="00CA0E5F"/>
    <w:rsid w:val="00CA16C0"/>
    <w:rsid w:val="00CA29B2"/>
    <w:rsid w:val="00CA2A5D"/>
    <w:rsid w:val="00CA3C00"/>
    <w:rsid w:val="00CA413E"/>
    <w:rsid w:val="00CA6A31"/>
    <w:rsid w:val="00CA6D2C"/>
    <w:rsid w:val="00CB0149"/>
    <w:rsid w:val="00CB1126"/>
    <w:rsid w:val="00CB13EB"/>
    <w:rsid w:val="00CB2C4C"/>
    <w:rsid w:val="00CB3CF0"/>
    <w:rsid w:val="00CB6B04"/>
    <w:rsid w:val="00CB7661"/>
    <w:rsid w:val="00CC095E"/>
    <w:rsid w:val="00CC14AE"/>
    <w:rsid w:val="00CC42D5"/>
    <w:rsid w:val="00CC5ABC"/>
    <w:rsid w:val="00CC5DD3"/>
    <w:rsid w:val="00CC66B2"/>
    <w:rsid w:val="00CC747E"/>
    <w:rsid w:val="00CD0794"/>
    <w:rsid w:val="00CD0F77"/>
    <w:rsid w:val="00CD73B0"/>
    <w:rsid w:val="00CD7F5F"/>
    <w:rsid w:val="00CE04E1"/>
    <w:rsid w:val="00CE1143"/>
    <w:rsid w:val="00CE3D11"/>
    <w:rsid w:val="00CF7A93"/>
    <w:rsid w:val="00D03BC1"/>
    <w:rsid w:val="00D04D0C"/>
    <w:rsid w:val="00D05018"/>
    <w:rsid w:val="00D05710"/>
    <w:rsid w:val="00D10ABD"/>
    <w:rsid w:val="00D1171A"/>
    <w:rsid w:val="00D12BA6"/>
    <w:rsid w:val="00D1356E"/>
    <w:rsid w:val="00D2022A"/>
    <w:rsid w:val="00D20328"/>
    <w:rsid w:val="00D20A48"/>
    <w:rsid w:val="00D250B4"/>
    <w:rsid w:val="00D2773D"/>
    <w:rsid w:val="00D31E99"/>
    <w:rsid w:val="00D33A41"/>
    <w:rsid w:val="00D3400C"/>
    <w:rsid w:val="00D36CF0"/>
    <w:rsid w:val="00D40DA7"/>
    <w:rsid w:val="00D413F0"/>
    <w:rsid w:val="00D41BF9"/>
    <w:rsid w:val="00D41D6E"/>
    <w:rsid w:val="00D4276D"/>
    <w:rsid w:val="00D444C4"/>
    <w:rsid w:val="00D44904"/>
    <w:rsid w:val="00D457E7"/>
    <w:rsid w:val="00D45E6C"/>
    <w:rsid w:val="00D46BC9"/>
    <w:rsid w:val="00D46C89"/>
    <w:rsid w:val="00D5054A"/>
    <w:rsid w:val="00D51674"/>
    <w:rsid w:val="00D527C3"/>
    <w:rsid w:val="00D52B7E"/>
    <w:rsid w:val="00D53E5A"/>
    <w:rsid w:val="00D54B55"/>
    <w:rsid w:val="00D54D9F"/>
    <w:rsid w:val="00D550CE"/>
    <w:rsid w:val="00D5540C"/>
    <w:rsid w:val="00D57693"/>
    <w:rsid w:val="00D57C66"/>
    <w:rsid w:val="00D57F2A"/>
    <w:rsid w:val="00D57F98"/>
    <w:rsid w:val="00D57FEC"/>
    <w:rsid w:val="00D6013F"/>
    <w:rsid w:val="00D61AEC"/>
    <w:rsid w:val="00D65D65"/>
    <w:rsid w:val="00D67493"/>
    <w:rsid w:val="00D678C1"/>
    <w:rsid w:val="00D70639"/>
    <w:rsid w:val="00D70923"/>
    <w:rsid w:val="00D7284C"/>
    <w:rsid w:val="00D735F7"/>
    <w:rsid w:val="00D74AE7"/>
    <w:rsid w:val="00D75B2F"/>
    <w:rsid w:val="00D8071A"/>
    <w:rsid w:val="00D80E9C"/>
    <w:rsid w:val="00D81388"/>
    <w:rsid w:val="00D81551"/>
    <w:rsid w:val="00D8166D"/>
    <w:rsid w:val="00D850AD"/>
    <w:rsid w:val="00D92219"/>
    <w:rsid w:val="00D92F04"/>
    <w:rsid w:val="00D93BA6"/>
    <w:rsid w:val="00D97897"/>
    <w:rsid w:val="00D97F3E"/>
    <w:rsid w:val="00DA142C"/>
    <w:rsid w:val="00DA3D9E"/>
    <w:rsid w:val="00DA4FC0"/>
    <w:rsid w:val="00DA6740"/>
    <w:rsid w:val="00DB2B2A"/>
    <w:rsid w:val="00DB376D"/>
    <w:rsid w:val="00DB476B"/>
    <w:rsid w:val="00DB4B43"/>
    <w:rsid w:val="00DB4DC4"/>
    <w:rsid w:val="00DB74E3"/>
    <w:rsid w:val="00DB784F"/>
    <w:rsid w:val="00DB7B4C"/>
    <w:rsid w:val="00DC46BB"/>
    <w:rsid w:val="00DD6BB1"/>
    <w:rsid w:val="00DD7D7C"/>
    <w:rsid w:val="00DE0BC9"/>
    <w:rsid w:val="00DE1409"/>
    <w:rsid w:val="00DE4893"/>
    <w:rsid w:val="00DE49F2"/>
    <w:rsid w:val="00DE4D76"/>
    <w:rsid w:val="00DE54FE"/>
    <w:rsid w:val="00DF19FB"/>
    <w:rsid w:val="00DF2C20"/>
    <w:rsid w:val="00DF34A6"/>
    <w:rsid w:val="00DF4158"/>
    <w:rsid w:val="00DF5E70"/>
    <w:rsid w:val="00DF7C6F"/>
    <w:rsid w:val="00DF7F95"/>
    <w:rsid w:val="00E012AA"/>
    <w:rsid w:val="00E01FAF"/>
    <w:rsid w:val="00E02CB8"/>
    <w:rsid w:val="00E033B4"/>
    <w:rsid w:val="00E044C1"/>
    <w:rsid w:val="00E06141"/>
    <w:rsid w:val="00E07586"/>
    <w:rsid w:val="00E0772F"/>
    <w:rsid w:val="00E10203"/>
    <w:rsid w:val="00E13501"/>
    <w:rsid w:val="00E1376C"/>
    <w:rsid w:val="00E143D5"/>
    <w:rsid w:val="00E1541D"/>
    <w:rsid w:val="00E16237"/>
    <w:rsid w:val="00E17A59"/>
    <w:rsid w:val="00E22B1D"/>
    <w:rsid w:val="00E22E93"/>
    <w:rsid w:val="00E277FC"/>
    <w:rsid w:val="00E315BE"/>
    <w:rsid w:val="00E316FB"/>
    <w:rsid w:val="00E3184A"/>
    <w:rsid w:val="00E3193C"/>
    <w:rsid w:val="00E3253D"/>
    <w:rsid w:val="00E34E98"/>
    <w:rsid w:val="00E372A8"/>
    <w:rsid w:val="00E4046A"/>
    <w:rsid w:val="00E40AA8"/>
    <w:rsid w:val="00E4198F"/>
    <w:rsid w:val="00E42277"/>
    <w:rsid w:val="00E44130"/>
    <w:rsid w:val="00E44AB8"/>
    <w:rsid w:val="00E47CB6"/>
    <w:rsid w:val="00E517D3"/>
    <w:rsid w:val="00E52F92"/>
    <w:rsid w:val="00E540A5"/>
    <w:rsid w:val="00E543EC"/>
    <w:rsid w:val="00E5586E"/>
    <w:rsid w:val="00E55D9A"/>
    <w:rsid w:val="00E60123"/>
    <w:rsid w:val="00E62523"/>
    <w:rsid w:val="00E63538"/>
    <w:rsid w:val="00E65FC7"/>
    <w:rsid w:val="00E67235"/>
    <w:rsid w:val="00E70A0F"/>
    <w:rsid w:val="00E70CB0"/>
    <w:rsid w:val="00E7126D"/>
    <w:rsid w:val="00E7149E"/>
    <w:rsid w:val="00E72B3B"/>
    <w:rsid w:val="00E80944"/>
    <w:rsid w:val="00E82482"/>
    <w:rsid w:val="00E8340E"/>
    <w:rsid w:val="00E9041F"/>
    <w:rsid w:val="00E90AB0"/>
    <w:rsid w:val="00E90DE9"/>
    <w:rsid w:val="00E91547"/>
    <w:rsid w:val="00E9156D"/>
    <w:rsid w:val="00E934F2"/>
    <w:rsid w:val="00E943ED"/>
    <w:rsid w:val="00E95CF2"/>
    <w:rsid w:val="00E9713E"/>
    <w:rsid w:val="00EA0030"/>
    <w:rsid w:val="00EA0304"/>
    <w:rsid w:val="00EA0CF6"/>
    <w:rsid w:val="00EA1E28"/>
    <w:rsid w:val="00EA3577"/>
    <w:rsid w:val="00EA498A"/>
    <w:rsid w:val="00EA4C98"/>
    <w:rsid w:val="00EA5357"/>
    <w:rsid w:val="00EA6E1D"/>
    <w:rsid w:val="00EB11FC"/>
    <w:rsid w:val="00EB1C16"/>
    <w:rsid w:val="00EB2108"/>
    <w:rsid w:val="00EB2580"/>
    <w:rsid w:val="00EB2B39"/>
    <w:rsid w:val="00EB5368"/>
    <w:rsid w:val="00EC130C"/>
    <w:rsid w:val="00EC1F09"/>
    <w:rsid w:val="00EC63CD"/>
    <w:rsid w:val="00EC6580"/>
    <w:rsid w:val="00EC6DFB"/>
    <w:rsid w:val="00EC798A"/>
    <w:rsid w:val="00ED0D2A"/>
    <w:rsid w:val="00ED324C"/>
    <w:rsid w:val="00ED34A7"/>
    <w:rsid w:val="00ED3872"/>
    <w:rsid w:val="00ED4E57"/>
    <w:rsid w:val="00ED5C34"/>
    <w:rsid w:val="00ED7AA3"/>
    <w:rsid w:val="00EE0C23"/>
    <w:rsid w:val="00EE1F6C"/>
    <w:rsid w:val="00EE6602"/>
    <w:rsid w:val="00EF00FB"/>
    <w:rsid w:val="00EF29D2"/>
    <w:rsid w:val="00EF3191"/>
    <w:rsid w:val="00EF666D"/>
    <w:rsid w:val="00EF7828"/>
    <w:rsid w:val="00EF7D8A"/>
    <w:rsid w:val="00F0217A"/>
    <w:rsid w:val="00F03A0B"/>
    <w:rsid w:val="00F06E1B"/>
    <w:rsid w:val="00F071B1"/>
    <w:rsid w:val="00F10437"/>
    <w:rsid w:val="00F1219C"/>
    <w:rsid w:val="00F12697"/>
    <w:rsid w:val="00F127D6"/>
    <w:rsid w:val="00F131BB"/>
    <w:rsid w:val="00F13F24"/>
    <w:rsid w:val="00F1416C"/>
    <w:rsid w:val="00F1640D"/>
    <w:rsid w:val="00F16C72"/>
    <w:rsid w:val="00F17B17"/>
    <w:rsid w:val="00F22331"/>
    <w:rsid w:val="00F229AE"/>
    <w:rsid w:val="00F247E1"/>
    <w:rsid w:val="00F24C83"/>
    <w:rsid w:val="00F25ED7"/>
    <w:rsid w:val="00F26954"/>
    <w:rsid w:val="00F322A2"/>
    <w:rsid w:val="00F32E80"/>
    <w:rsid w:val="00F33834"/>
    <w:rsid w:val="00F34E25"/>
    <w:rsid w:val="00F35C34"/>
    <w:rsid w:val="00F35CE7"/>
    <w:rsid w:val="00F36BF1"/>
    <w:rsid w:val="00F36D9D"/>
    <w:rsid w:val="00F37447"/>
    <w:rsid w:val="00F37691"/>
    <w:rsid w:val="00F37961"/>
    <w:rsid w:val="00F405D7"/>
    <w:rsid w:val="00F4061F"/>
    <w:rsid w:val="00F40C85"/>
    <w:rsid w:val="00F4196A"/>
    <w:rsid w:val="00F42189"/>
    <w:rsid w:val="00F42347"/>
    <w:rsid w:val="00F42C17"/>
    <w:rsid w:val="00F439C4"/>
    <w:rsid w:val="00F447D3"/>
    <w:rsid w:val="00F44D89"/>
    <w:rsid w:val="00F472C3"/>
    <w:rsid w:val="00F47E96"/>
    <w:rsid w:val="00F5077F"/>
    <w:rsid w:val="00F52E6E"/>
    <w:rsid w:val="00F532E7"/>
    <w:rsid w:val="00F53FCC"/>
    <w:rsid w:val="00F54BDF"/>
    <w:rsid w:val="00F56F33"/>
    <w:rsid w:val="00F61936"/>
    <w:rsid w:val="00F627B0"/>
    <w:rsid w:val="00F63847"/>
    <w:rsid w:val="00F63A4A"/>
    <w:rsid w:val="00F7031F"/>
    <w:rsid w:val="00F71B63"/>
    <w:rsid w:val="00F71FA9"/>
    <w:rsid w:val="00F735C9"/>
    <w:rsid w:val="00F749D9"/>
    <w:rsid w:val="00F75055"/>
    <w:rsid w:val="00F77683"/>
    <w:rsid w:val="00F7772B"/>
    <w:rsid w:val="00F778E8"/>
    <w:rsid w:val="00F80AE8"/>
    <w:rsid w:val="00F8523E"/>
    <w:rsid w:val="00F905A8"/>
    <w:rsid w:val="00F91C82"/>
    <w:rsid w:val="00F93A4C"/>
    <w:rsid w:val="00F9699F"/>
    <w:rsid w:val="00FA1C91"/>
    <w:rsid w:val="00FA38CB"/>
    <w:rsid w:val="00FA48FF"/>
    <w:rsid w:val="00FC17FE"/>
    <w:rsid w:val="00FC23D3"/>
    <w:rsid w:val="00FC367C"/>
    <w:rsid w:val="00FC4C03"/>
    <w:rsid w:val="00FC695E"/>
    <w:rsid w:val="00FC6F25"/>
    <w:rsid w:val="00FD2A4F"/>
    <w:rsid w:val="00FD39E1"/>
    <w:rsid w:val="00FD44C0"/>
    <w:rsid w:val="00FD45BF"/>
    <w:rsid w:val="00FD6AB1"/>
    <w:rsid w:val="00FD7769"/>
    <w:rsid w:val="00FE0E52"/>
    <w:rsid w:val="00FE3DCD"/>
    <w:rsid w:val="00FE4B17"/>
    <w:rsid w:val="00FE54EB"/>
    <w:rsid w:val="00FE6324"/>
    <w:rsid w:val="00FE7EFA"/>
    <w:rsid w:val="00FF0051"/>
    <w:rsid w:val="00FF16B2"/>
    <w:rsid w:val="00FF1EAC"/>
    <w:rsid w:val="00FF24E3"/>
    <w:rsid w:val="00FF3559"/>
    <w:rsid w:val="00FF4A88"/>
    <w:rsid w:val="00FF5CAF"/>
    <w:rsid w:val="00FF7E77"/>
    <w:rsid w:val="03086AA8"/>
    <w:rsid w:val="07972AF0"/>
    <w:rsid w:val="0AA14BB5"/>
    <w:rsid w:val="0D8E04F1"/>
    <w:rsid w:val="0ECF54F8"/>
    <w:rsid w:val="1198193E"/>
    <w:rsid w:val="12083B55"/>
    <w:rsid w:val="1303728B"/>
    <w:rsid w:val="13904FC3"/>
    <w:rsid w:val="149E726C"/>
    <w:rsid w:val="14BB333F"/>
    <w:rsid w:val="170006BD"/>
    <w:rsid w:val="175956CC"/>
    <w:rsid w:val="177B297B"/>
    <w:rsid w:val="1A8F65C5"/>
    <w:rsid w:val="1AE34EC3"/>
    <w:rsid w:val="1B045F93"/>
    <w:rsid w:val="1C4D7F6B"/>
    <w:rsid w:val="1E532CC0"/>
    <w:rsid w:val="1E5B2ED9"/>
    <w:rsid w:val="1FA94D17"/>
    <w:rsid w:val="205514C1"/>
    <w:rsid w:val="214E3D44"/>
    <w:rsid w:val="223236E9"/>
    <w:rsid w:val="22B934C3"/>
    <w:rsid w:val="251568FE"/>
    <w:rsid w:val="25F14061"/>
    <w:rsid w:val="26C50688"/>
    <w:rsid w:val="2770072F"/>
    <w:rsid w:val="2B552A07"/>
    <w:rsid w:val="2B690AD0"/>
    <w:rsid w:val="2CE0039B"/>
    <w:rsid w:val="2D883C2C"/>
    <w:rsid w:val="2E342663"/>
    <w:rsid w:val="2E756E38"/>
    <w:rsid w:val="2F04311D"/>
    <w:rsid w:val="2FEE6EA1"/>
    <w:rsid w:val="348257DA"/>
    <w:rsid w:val="36BA5E9E"/>
    <w:rsid w:val="37B962F4"/>
    <w:rsid w:val="3AD62A0C"/>
    <w:rsid w:val="3D5F6A55"/>
    <w:rsid w:val="3F3D7BE4"/>
    <w:rsid w:val="3F4B6BE5"/>
    <w:rsid w:val="4191768D"/>
    <w:rsid w:val="441F117E"/>
    <w:rsid w:val="468D27B6"/>
    <w:rsid w:val="4A975059"/>
    <w:rsid w:val="4C3A50BD"/>
    <w:rsid w:val="4DE06827"/>
    <w:rsid w:val="50047BC4"/>
    <w:rsid w:val="507A6238"/>
    <w:rsid w:val="51B86EB8"/>
    <w:rsid w:val="51BC69A8"/>
    <w:rsid w:val="52152CAD"/>
    <w:rsid w:val="526D1A50"/>
    <w:rsid w:val="546E772A"/>
    <w:rsid w:val="55941547"/>
    <w:rsid w:val="577D2A57"/>
    <w:rsid w:val="58AD704A"/>
    <w:rsid w:val="59EB58F0"/>
    <w:rsid w:val="5AE8436A"/>
    <w:rsid w:val="5CEC5C67"/>
    <w:rsid w:val="5D373386"/>
    <w:rsid w:val="5EBB6BE4"/>
    <w:rsid w:val="5EC0145E"/>
    <w:rsid w:val="61E17D65"/>
    <w:rsid w:val="64EB472B"/>
    <w:rsid w:val="680E4AFD"/>
    <w:rsid w:val="6811390E"/>
    <w:rsid w:val="682341C6"/>
    <w:rsid w:val="692D799B"/>
    <w:rsid w:val="69E37ACD"/>
    <w:rsid w:val="6BC24763"/>
    <w:rsid w:val="6CA84CCB"/>
    <w:rsid w:val="6D4F64CA"/>
    <w:rsid w:val="6D7221B9"/>
    <w:rsid w:val="6DBF4F45"/>
    <w:rsid w:val="6E8517EE"/>
    <w:rsid w:val="747B7BA5"/>
    <w:rsid w:val="749E1A44"/>
    <w:rsid w:val="75E32178"/>
    <w:rsid w:val="773D55E5"/>
    <w:rsid w:val="77471FC0"/>
    <w:rsid w:val="77DF044B"/>
    <w:rsid w:val="7B0A3A31"/>
    <w:rsid w:val="7B5A472C"/>
    <w:rsid w:val="7BCA225D"/>
    <w:rsid w:val="7E6000F1"/>
    <w:rsid w:val="7FB64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rPr>
      <w:rFonts w:ascii="Calibri" w:hAnsi="Calibri"/>
    </w:rPr>
  </w:style>
  <w:style w:type="paragraph" w:styleId="3">
    <w:name w:val="Body Text"/>
    <w:basedOn w:val="1"/>
    <w:next w:val="4"/>
    <w:unhideWhenUsed/>
    <w:qFormat/>
    <w:uiPriority w:val="0"/>
    <w:pPr>
      <w:widowControl w:val="0"/>
      <w:spacing w:after="120"/>
      <w:jc w:val="both"/>
    </w:pPr>
    <w:rPr>
      <w:rFonts w:ascii="Calibri" w:hAnsi="Calibri" w:eastAsia="宋体" w:cs="黑体"/>
      <w:kern w:val="2"/>
      <w:sz w:val="21"/>
      <w:szCs w:val="21"/>
      <w:lang w:val="en-US" w:eastAsia="zh-CN" w:bidi="ar-SA"/>
    </w:rPr>
  </w:style>
  <w:style w:type="paragraph" w:styleId="4">
    <w:name w:val="toc 3"/>
    <w:basedOn w:val="1"/>
    <w:next w:val="1"/>
    <w:unhideWhenUsed/>
    <w:qFormat/>
    <w:uiPriority w:val="39"/>
    <w:pPr>
      <w:ind w:left="840" w:leftChars="400"/>
    </w:pPr>
    <w:rPr>
      <w:rFonts w:ascii="Calibri" w:hAnsi="Calibri" w:eastAsia="宋体"/>
      <w:szCs w:val="22"/>
    </w:rPr>
  </w:style>
  <w:style w:type="paragraph" w:styleId="5">
    <w:name w:val="Body Text Indent"/>
    <w:basedOn w:val="1"/>
    <w:qFormat/>
    <w:uiPriority w:val="0"/>
    <w:pPr>
      <w:ind w:left="420" w:leftChars="200" w:firstLine="560" w:firstLineChars="200"/>
    </w:pPr>
  </w:style>
  <w:style w:type="paragraph" w:styleId="6">
    <w:name w:val="Balloon Text"/>
    <w:basedOn w:val="1"/>
    <w:link w:val="22"/>
    <w:autoRedefine/>
    <w:semiHidden/>
    <w:unhideWhenUsed/>
    <w:qFormat/>
    <w:uiPriority w:val="99"/>
    <w:rPr>
      <w:sz w:val="18"/>
      <w:szCs w:val="18"/>
    </w:rPr>
  </w:style>
  <w:style w:type="paragraph" w:styleId="7">
    <w:name w:val="footer"/>
    <w:basedOn w:val="1"/>
    <w:link w:val="19"/>
    <w:autoRedefine/>
    <w:unhideWhenUsed/>
    <w:qFormat/>
    <w:uiPriority w:val="99"/>
    <w:pPr>
      <w:tabs>
        <w:tab w:val="center" w:pos="4153"/>
        <w:tab w:val="right" w:pos="8306"/>
      </w:tabs>
      <w:snapToGrid w:val="0"/>
      <w:jc w:val="left"/>
    </w:pPr>
    <w:rPr>
      <w:sz w:val="18"/>
      <w:szCs w:val="18"/>
    </w:rPr>
  </w:style>
  <w:style w:type="paragraph" w:styleId="8">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unhideWhenUsed/>
    <w:qFormat/>
    <w:uiPriority w:val="99"/>
    <w:pPr>
      <w:snapToGrid w:val="0"/>
      <w:jc w:val="left"/>
    </w:pPr>
    <w:rPr>
      <w:sz w:val="18"/>
    </w:rPr>
  </w:style>
  <w:style w:type="paragraph" w:styleId="10">
    <w:name w:val="HTML Preformatted"/>
    <w:basedOn w:val="1"/>
    <w:link w:val="24"/>
    <w:autoRedefine/>
    <w:semiHidden/>
    <w:unhideWhenUsed/>
    <w:qFormat/>
    <w:uiPriority w:val="99"/>
    <w:rPr>
      <w:rFonts w:ascii="Courier New" w:hAnsi="Courier New" w:cs="Courier New"/>
      <w:sz w:val="20"/>
      <w:szCs w:val="20"/>
    </w:rPr>
  </w:style>
  <w:style w:type="paragraph" w:styleId="11">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Body Text First Indent 2"/>
    <w:basedOn w:val="5"/>
    <w:qFormat/>
    <w:uiPriority w:val="0"/>
    <w:pPr>
      <w:tabs>
        <w:tab w:val="left" w:pos="0"/>
      </w:tabs>
      <w:adjustRightInd w:val="0"/>
      <w:spacing w:line="480" w:lineRule="atLeast"/>
      <w:ind w:left="0" w:leftChars="0" w:right="63" w:firstLine="629"/>
      <w:jc w:val="left"/>
      <w:textAlignment w:val="baseline"/>
    </w:pPr>
    <w:rPr>
      <w:rFonts w:ascii="宋体" w:eastAsia="方正仿宋_GBK"/>
      <w:sz w:val="24"/>
    </w:rPr>
  </w:style>
  <w:style w:type="table" w:styleId="14">
    <w:name w:val="Table Grid"/>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autoRedefine/>
    <w:qFormat/>
    <w:uiPriority w:val="0"/>
    <w:rPr>
      <w:color w:val="0000FF"/>
      <w:u w:val="single"/>
    </w:rPr>
  </w:style>
  <w:style w:type="character" w:styleId="17">
    <w:name w:val="footnote reference"/>
    <w:unhideWhenUsed/>
    <w:qFormat/>
    <w:uiPriority w:val="99"/>
    <w:rPr>
      <w:vertAlign w:val="superscript"/>
    </w:rPr>
  </w:style>
  <w:style w:type="character" w:customStyle="1" w:styleId="18">
    <w:name w:val="页眉 Char"/>
    <w:basedOn w:val="15"/>
    <w:link w:val="8"/>
    <w:autoRedefine/>
    <w:qFormat/>
    <w:uiPriority w:val="99"/>
    <w:rPr>
      <w:sz w:val="18"/>
      <w:szCs w:val="18"/>
    </w:rPr>
  </w:style>
  <w:style w:type="character" w:customStyle="1" w:styleId="19">
    <w:name w:val="页脚 Char"/>
    <w:basedOn w:val="15"/>
    <w:link w:val="7"/>
    <w:autoRedefine/>
    <w:qFormat/>
    <w:uiPriority w:val="99"/>
    <w:rPr>
      <w:sz w:val="18"/>
      <w:szCs w:val="18"/>
    </w:rPr>
  </w:style>
  <w:style w:type="paragraph" w:styleId="20">
    <w:name w:val="List Paragraph"/>
    <w:basedOn w:val="1"/>
    <w:autoRedefine/>
    <w:qFormat/>
    <w:uiPriority w:val="34"/>
    <w:pPr>
      <w:ind w:firstLine="420" w:firstLineChars="200"/>
    </w:pPr>
  </w:style>
  <w:style w:type="paragraph" w:customStyle="1" w:styleId="21">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2">
    <w:name w:val="批注框文本 Char"/>
    <w:basedOn w:val="15"/>
    <w:link w:val="6"/>
    <w:autoRedefine/>
    <w:semiHidden/>
    <w:qFormat/>
    <w:uiPriority w:val="99"/>
    <w:rPr>
      <w:sz w:val="18"/>
      <w:szCs w:val="18"/>
    </w:rPr>
  </w:style>
  <w:style w:type="paragraph" w:customStyle="1" w:styleId="23">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4">
    <w:name w:val="HTML 预设格式 Char"/>
    <w:basedOn w:val="15"/>
    <w:link w:val="10"/>
    <w:autoRedefine/>
    <w:semiHidden/>
    <w:qFormat/>
    <w:uiPriority w:val="99"/>
    <w:rPr>
      <w:rFonts w:ascii="Courier New" w:hAnsi="Courier New" w:cs="Courier New"/>
      <w:sz w:val="20"/>
      <w:szCs w:val="20"/>
    </w:rPr>
  </w:style>
  <w:style w:type="paragraph" w:customStyle="1" w:styleId="25">
    <w:name w:val="Table Paragraph"/>
    <w:basedOn w:val="1"/>
    <w:qFormat/>
    <w:uiPriority w:val="1"/>
  </w:style>
  <w:style w:type="paragraph" w:customStyle="1" w:styleId="26">
    <w:name w:val="1.大标题"/>
    <w:basedOn w:val="1"/>
    <w:qFormat/>
    <w:uiPriority w:val="0"/>
    <w:pPr>
      <w:adjustRightInd w:val="0"/>
      <w:snapToGrid w:val="0"/>
      <w:spacing w:line="640" w:lineRule="exact"/>
      <w:jc w:val="center"/>
    </w:pPr>
    <w:rPr>
      <w:rFonts w:ascii="方正小标宋_GBK" w:hAnsi="方正小标宋_GBK" w:eastAsia="方正小标宋_GBK" w:cs="方正小标宋_GBK"/>
      <w:bCs/>
      <w:sz w:val="44"/>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fa3b56b0-5485-434b-99a0-1d6c83447904</errorID>
      <errorWord>公司之</errorWord>
      <group>L1_Word</group>
      <groupName>字词问题</groupName>
      <ability>L2_Typo</ability>
      <abilityName>字词错误</abilityName>
      <candidateList>
        <item>公司</item>
      </candidateList>
      <explain/>
      <paraID>37FADE74</paraID>
      <start>12</start>
      <end>15</end>
      <status>unmodified</status>
      <modifiedWord/>
      <trackRevisions>false</trackRevisions>
    </reviewItem>
    <reviewItem>
      <errorID>c9b25a55-77de-404a-984f-28f6e5477e6f</errorID>
      <errorWord>和</errorWord>
      <group>L1_Grammar</group>
      <groupName>语法问题</groupName>
      <ability>L2_Grammar</ability>
      <abilityName>语法错误</abilityName>
      <candidateList>
        <item>，实现</item>
      </candidateList>
      <explain/>
      <paraID>2A9F70AA</paraID>
      <start>57</start>
      <end>58</end>
      <status>unmodified</status>
      <modifiedWord/>
      <trackRevisions>false</trackRevisions>
    </reviewItem>
    <reviewItem>
      <errorID>cf94fa63-137b-472c-a625-97e08188e131</errorID>
      <errorWord>预期了</errorWord>
      <group>L1_Word</group>
      <groupName>字词问题</groupName>
      <ability>L2_Typo</ability>
      <abilityName>字词错误</abilityName>
      <candidateList>
        <item>预期</item>
      </candidateList>
      <explain/>
      <paraID>78AB9180</paraID>
      <start>22</start>
      <end>25</end>
      <status>unmodified</status>
      <modifiedWord/>
      <trackRevisions>false</trackRevisions>
    </reviewItem>
    <reviewItem>
      <errorID>b7a2cb5b-c9e3-4022-8df6-e6146e430827</errorID>
      <errorWord>水利发电量</errorWord>
      <group>L1_Word</group>
      <groupName>字词问题</groupName>
      <ability>L2_Typo</ability>
      <abilityName>字词错误</abilityName>
      <candidateList>
        <item>水力发电量</item>
      </candidateList>
      <explain/>
      <paraID>782BACD2</paraID>
      <start>12</start>
      <end>17</end>
      <status>unmodified</status>
      <modifiedWord/>
      <trackRevisions>false</trackRevisions>
    </reviewItem>
    <reviewItem>
      <errorID>a2a9047a-78c5-453e-bdcd-bab17a924da7</errorID>
      <errorWord>？？</errorWord>
      <group>L1_Punc</group>
      <groupName>标点问题</groupName>
      <ability>L2_Punc</ability>
      <abilityName>标点符号检查</abilityName>
      <candidateList>
        <item>？</item>
      </candidateList>
      <explain/>
      <paraID>782BACD2</paraID>
      <start>66</start>
      <end>68</end>
      <status>unmodified</status>
      <modifiedWord/>
      <trackRevisions>false</trackRevisions>
    </reviewItem>
    <reviewItem>
      <errorID>255ef21a-1948-4db8-b084-ce19b4fac87c</errorID>
      <errorWord>是否有其它</errorWord>
      <group>L1_Word</group>
      <groupName>字词问题</groupName>
      <ability>L2_Alias</ability>
      <abilityName>也作/曾用词</abilityName>
      <candidateList>
        <item>是否有其他</item>
      </candidateList>
      <explain>词汇[是否有其它]为不规范表述或旧称，其规范书面表述为[是否有其他]。</explain>
      <paraID>782BACD2</paraID>
      <start>68</start>
      <end>73</end>
      <status>unmodified</status>
      <modifiedWord/>
      <trackRevisions>false</trackRevisions>
    </reviewItem>
    <reviewItem>
      <errorID>465cddc0-1a1f-4b29-b606-d12a496f6d92</errorID>
      <errorWord>？？</errorWord>
      <group>L1_Punc</group>
      <groupName>标点问题</groupName>
      <ability>L2_Punc</ability>
      <abilityName>标点符号检查</abilityName>
      <candidateList>
        <item>？</item>
      </candidateList>
      <explain/>
      <paraID>782BACD2</paraID>
      <start>80</start>
      <end>82</end>
      <status>unmodified</status>
      <modifiedWord/>
      <trackRevisions>false</trackRevisions>
    </reviewItem>
    <reviewItem>
      <errorID>0607b4fb-76ce-4dc5-9200-585502f79628</errorID>
      <errorWord>？？</errorWord>
      <group>L1_Punc</group>
      <groupName>标点问题</groupName>
      <ability>L2_Punc</ability>
      <abilityName>标点符号检查</abilityName>
      <candidateList>
        <item>？</item>
      </candidateList>
      <explain/>
      <paraID>1C4CD925</paraID>
      <start>13</start>
      <end>15</end>
      <status>unmodified</status>
      <modifiedWord/>
      <trackRevisions>false</trackRevisions>
    </reviewItem>
    <reviewItem>
      <errorID>928c13c2-889b-48ea-8b04-2dd41cd7c939</errorID>
      <errorWord>？？</errorWord>
      <group>L1_Punc</group>
      <groupName>标点问题</groupName>
      <ability>L2_Punc</ability>
      <abilityName>标点符号检查</abilityName>
      <candidateList>
        <item>？</item>
      </candidateList>
      <explain/>
      <paraID>1C4CD925</paraID>
      <start>35</start>
      <end>37</end>
      <status>unmodified</status>
      <modifiedWord/>
      <trackRevisions>false</trackRevisions>
    </reviewItem>
    <reviewItem>
      <errorID>9a6a39ea-34a7-4e76-9416-a62ccc6ea8f4</errorID>
      <errorWord>水利发电量</errorWord>
      <group>L1_Word</group>
      <groupName>字词问题</groupName>
      <ability>L2_Typo</ability>
      <abilityName>字词错误</abilityName>
      <candidateList>
        <item>水力发电量</item>
      </candidateList>
      <explain/>
      <paraID>7B4BFC13</paraID>
      <start>12</start>
      <end>17</end>
      <status>unmodified</status>
      <modifiedWord/>
      <trackRevisions>false</trackRevisions>
    </reviewItem>
    <reviewItem>
      <errorID>173a6469-36d1-48cf-8279-b9060c58d1aa</errorID>
      <errorWord>？？</errorWord>
      <group>L1_Punc</group>
      <groupName>标点问题</groupName>
      <ability>L2_Punc</ability>
      <abilityName>标点符号检查</abilityName>
      <candidateList>
        <item>？</item>
      </candidateList>
      <explain/>
      <paraID>7B4BFC13</paraID>
      <start>65</start>
      <end>67</end>
      <status>unmodified</status>
      <modifiedWord/>
      <trackRevisions>false</trackRevisions>
    </reviewItem>
    <reviewItem>
      <errorID>24af7574-e702-436b-8eaf-dd849a569f76</errorID>
      <errorWord>是否有其它</errorWord>
      <group>L1_Word</group>
      <groupName>字词问题</groupName>
      <ability>L2_Alias</ability>
      <abilityName>也作/曾用词</abilityName>
      <candidateList>
        <item>是否有其他</item>
      </candidateList>
      <explain>词汇[是否有其它]为不规范表述或旧称，其规范书面表述为[是否有其他]。</explain>
      <paraID>7B4BFC13</paraID>
      <start>67</start>
      <end>72</end>
      <status>unmodified</status>
      <modifiedWord/>
      <trackRevisions>false</trackRevisions>
    </reviewItem>
    <reviewItem>
      <errorID>4546834e-7fad-4780-bd75-115cbdb53ce5</errorID>
      <errorWord>？？</errorWord>
      <group>L1_Punc</group>
      <groupName>标点问题</groupName>
      <ability>L2_Punc</ability>
      <abilityName>标点符号检查</abilityName>
      <candidateList>
        <item>？</item>
      </candidateList>
      <explain/>
      <paraID>7B4BFC13</paraID>
      <start>79</start>
      <end>81</end>
      <status>unmodified</status>
      <modifiedWord/>
      <trackRevisions>false</trackRevisions>
    </reviewItem>
    <reviewItem>
      <errorID>c34d358e-e31b-4e0f-9a6b-35722a27c96b</errorID>
      <errorWord>？？</errorWord>
      <group>L1_Punc</group>
      <groupName>标点问题</groupName>
      <ability>L2_Punc</ability>
      <abilityName>标点符号检查</abilityName>
      <candidateList>
        <item>？</item>
      </candidateList>
      <explain/>
      <paraID>7B4BFC13</paraID>
      <start>101</start>
      <end>103</end>
      <status>unmodified</status>
      <modifiedWord/>
      <trackRevisions>false</trackRevisions>
    </reviewItem>
    <reviewItem>
      <errorID>7e8842da-a77e-4e57-80ad-a0922988573b</errorID>
      <errorWord>39,000万千瓦时</errorWord>
      <group>L1_Other</group>
      <groupName>其他问题</groupName>
      <ability>L2_Consistency</ability>
      <abilityName>一致性检查</abilityName>
      <candidateList>
        <item>3.9亿千瓦时</item>
      </candidateList>
      <explain>数字一致性：文档中电量单位表述应统一，结合前文习惯，可将‘39,000万千瓦时’转换为‘3.9亿千瓦时’</explain>
      <paraID>35E1C421</paraID>
      <start>116</start>
      <end>126</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57fbf-01a2-444a-97e6-b917971d5aaa}">
  <ds:schemaRefs/>
</ds:datastoreItem>
</file>

<file path=customXml/itemProps2.xml><?xml version="1.0" encoding="utf-8"?>
<ds:datastoreItem xmlns:ds="http://schemas.openxmlformats.org/officeDocument/2006/customXml" ds:itemID="{2F2BE1FF-50EE-4006-9143-1753F960D48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2996</Words>
  <Characters>3161</Characters>
  <Lines>22</Lines>
  <Paragraphs>6</Paragraphs>
  <TotalTime>52</TotalTime>
  <ScaleCrop>false</ScaleCrop>
  <LinksUpToDate>false</LinksUpToDate>
  <CharactersWithSpaces>3208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2022-09-08T03:38:00Z</dcterms:created>
  <dc:creator>D</dc:creator>
  <cp:lastModifiedBy>李其秀</cp:lastModifiedBy>
  <cp:lastPrinted>2026-05-15T08:34:00Z</cp:lastPrinted>
  <dcterms:modified xsi:type="dcterms:W3CDTF">2026-05-15T09:33:31Z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3BD53DDA64BC4B81A4B87FA098E39ECF_12</vt:lpwstr>
  </property>
  <property fmtid="{D5CDD505-2E9C-101B-9397-08002B2CF9AE}" pid="4" name="KSOTemplateDocerSaveRecord">
    <vt:lpwstr>eyJoZGlkIjoiMzAyNjNmMzIzYjY2ZDc0ZDkyYjljNjgwYWQ0MWZkODMiLCJ1c2VySWQiOiIzNDYxNTE2MzUifQ==</vt:lpwstr>
  </property>
</Properties>
</file>