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0CA1">
      <w:pPr>
        <w:spacing w:before="156" w:beforeLines="50" w:after="468" w:afterLines="150" w:line="400" w:lineRule="exact"/>
        <w:rPr>
          <w:rFonts w:hint="eastAsia" w:ascii="宋体" w:hAnsi="宋体" w:cs="宋体"/>
          <w:bCs/>
          <w:iCs/>
          <w:color w:val="000000"/>
          <w:sz w:val="24"/>
        </w:rPr>
      </w:pPr>
      <w:r>
        <w:rPr>
          <w:rFonts w:hint="eastAsia" w:ascii="宋体" w:hAnsi="宋体" w:cs="宋体"/>
          <w:bCs/>
          <w:iCs/>
          <w:color w:val="000000"/>
          <w:sz w:val="24"/>
        </w:rPr>
        <w:t>证券代码：</w:t>
      </w:r>
      <w:r>
        <w:rPr>
          <w:rFonts w:hint="eastAsia" w:ascii="宋体" w:hAnsi="宋体" w:cs="宋体"/>
          <w:color w:val="000000"/>
          <w:sz w:val="24"/>
        </w:rPr>
        <w:t>605006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cs="宋体"/>
          <w:color w:val="000000"/>
          <w:sz w:val="24"/>
        </w:rPr>
        <w:t>山东玻纤</w:t>
      </w:r>
    </w:p>
    <w:p w14:paraId="61FEC9A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山东玻纤集团股份有限公司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04DA02">
      <w:pPr>
        <w:spacing w:line="400" w:lineRule="exact"/>
        <w:rPr>
          <w:rFonts w:hint="eastAsia" w:eastAsia="宋体"/>
          <w:bCs/>
          <w:iCs/>
          <w:color w:val="000000"/>
          <w:sz w:val="24"/>
          <w:lang w:eastAsia="zh-CN"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463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3C27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B45DC7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AF9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特定对象调研</w:t>
            </w:r>
            <w:bookmarkStart w:id="0" w:name="OLE_LINK1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☑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分析师会议</w:t>
            </w:r>
          </w:p>
          <w:p w14:paraId="6466752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媒体采访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业绩说明会</w:t>
            </w:r>
          </w:p>
          <w:p w14:paraId="25C2D73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新闻发布会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路演活动</w:t>
            </w:r>
          </w:p>
          <w:p w14:paraId="1832BEA5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23E55B6C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</w:tr>
      <w:tr w14:paraId="1C56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ADFD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2893">
            <w:pPr>
              <w:spacing w:line="420" w:lineRule="exact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东北证券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韩金呈、长江证券董超、申万宏源证券郝子禹、交银施罗德李委、国泰租赁修强、齐鲁投控徐亦君</w:t>
            </w:r>
          </w:p>
        </w:tc>
      </w:tr>
      <w:tr w14:paraId="14AE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DAF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A19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日(周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)下午15:00~16:30</w:t>
            </w:r>
          </w:p>
        </w:tc>
      </w:tr>
      <w:tr w14:paraId="2D1D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F80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11EE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山东玻纤集团股份有限公司办公楼第四会议室</w:t>
            </w:r>
          </w:p>
        </w:tc>
      </w:tr>
      <w:tr w14:paraId="4ED2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D5C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9127">
            <w:pPr>
              <w:spacing w:line="4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1.副总经理、财务总监邱元国</w:t>
            </w:r>
          </w:p>
          <w:p w14:paraId="57DCFC3D">
            <w:pPr>
              <w:spacing w:line="4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2.董事、副总经理、董事会秘书刘克廷</w:t>
            </w:r>
          </w:p>
        </w:tc>
      </w:tr>
      <w:tr w14:paraId="0735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1E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4CEEEE0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92C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投资者提出的问题及公司回复情况</w:t>
            </w:r>
          </w:p>
          <w:p w14:paraId="2E8F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  <w:t>公司就投资者在本次会议中提出的问题进行了回复：</w:t>
            </w:r>
          </w:p>
          <w:p w14:paraId="2D7F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  <w:t>1.公司外贸收入占销售总额的比例大约为多少？</w:t>
            </w:r>
          </w:p>
          <w:p w14:paraId="653A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目前公司外贸收入占总销售收入的比例约为14%–19%。</w:t>
            </w:r>
          </w:p>
          <w:p w14:paraId="66EC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  <w:t>2.“十五五”期间公司产品结构是否会进行调整？</w:t>
            </w:r>
          </w:p>
          <w:p w14:paraId="6092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“十五五”期间，公司将根据市场需求变化，优化产品结构，逐步形成热固纱、热塑纱、风电纱三大品类各占约三分之一的产品格局，持续提升高附加值产品占比。</w:t>
            </w:r>
          </w:p>
          <w:p w14:paraId="304C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  <w:t>3.公司目前产品生产成本水平大概是什么情况？</w:t>
            </w:r>
          </w:p>
          <w:p w14:paraId="40B4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公司坚持成本领先战略，系统推进源头降本、过程管控及费用优化，生产成本同比下降约3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%。目前产品结构多元，不同品种成本存在差异，具体财务数据请以公司后续披露的定期报告为准。</w:t>
            </w:r>
          </w:p>
          <w:p w14:paraId="5A7F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  <w:t>4.2026年公司风电纱的产能及销量量预计如何？</w:t>
            </w:r>
          </w:p>
          <w:p w14:paraId="1A0E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lang w:val="en-US" w:eastAsia="zh-CN"/>
              </w:rPr>
              <w:t>公司风电纱规划产能约15万吨。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公司已与国内主流叶片制造商、整机厂建立深度合作关系，后续经营数据请关注公司公告。</w:t>
            </w:r>
          </w:p>
          <w:p w14:paraId="3228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lang w:val="en-US" w:eastAsia="zh-CN"/>
              </w:rPr>
              <w:t>5.风电纱行业竞争格局及市场供给情况如何？</w:t>
            </w:r>
          </w:p>
          <w:p w14:paraId="5E7C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国内风电纱市场主要参与者包括中国巨石、泰山玻纤、山东玻纤等头部企业。公司凭借高模/超高模产品技术、成本优势及稳定供货能力，在风电纱领域处于行业前列，市场地位稳固。</w:t>
            </w:r>
          </w:p>
          <w:p w14:paraId="3EA7AF89">
            <w:pPr>
              <w:pStyle w:val="3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</w:tr>
      <w:tr w14:paraId="60DE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7D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52A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FF3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E3E4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AFE4">
            <w:pPr>
              <w:spacing w:line="420" w:lineRule="exact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2026-0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13</w:t>
            </w:r>
          </w:p>
        </w:tc>
      </w:tr>
    </w:tbl>
    <w:p w14:paraId="4AD2D19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3FF2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C5614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UxMDI1MTg2MDY2NWY1YTlkYmE4OTEwYzg4MmU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4603"/>
    <w:rsid w:val="00511F17"/>
    <w:rsid w:val="005155FB"/>
    <w:rsid w:val="00523907"/>
    <w:rsid w:val="00525776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1CE6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083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317F69"/>
    <w:rsid w:val="08E73004"/>
    <w:rsid w:val="0F26713F"/>
    <w:rsid w:val="0F5130BC"/>
    <w:rsid w:val="1647748F"/>
    <w:rsid w:val="18685B5C"/>
    <w:rsid w:val="1B2418A5"/>
    <w:rsid w:val="1FBFC074"/>
    <w:rsid w:val="21F506E7"/>
    <w:rsid w:val="260C5D86"/>
    <w:rsid w:val="267270A9"/>
    <w:rsid w:val="28A605BD"/>
    <w:rsid w:val="31770151"/>
    <w:rsid w:val="36A75037"/>
    <w:rsid w:val="36FB9E1F"/>
    <w:rsid w:val="39FC5C00"/>
    <w:rsid w:val="3BFA3B96"/>
    <w:rsid w:val="3CEF3472"/>
    <w:rsid w:val="3EFF16E9"/>
    <w:rsid w:val="46584C1D"/>
    <w:rsid w:val="4DAB41CC"/>
    <w:rsid w:val="4E4837C9"/>
    <w:rsid w:val="522E7093"/>
    <w:rsid w:val="56222E1E"/>
    <w:rsid w:val="57691C86"/>
    <w:rsid w:val="5B77749C"/>
    <w:rsid w:val="5CC55041"/>
    <w:rsid w:val="5F33643F"/>
    <w:rsid w:val="66E14363"/>
    <w:rsid w:val="69147E90"/>
    <w:rsid w:val="6A6652AB"/>
    <w:rsid w:val="6F4B4A6F"/>
    <w:rsid w:val="6F854425"/>
    <w:rsid w:val="72E17BC5"/>
    <w:rsid w:val="735B1691"/>
    <w:rsid w:val="77CF73AC"/>
    <w:rsid w:val="78FF0116"/>
    <w:rsid w:val="7D5B4A17"/>
    <w:rsid w:val="7EB77A2B"/>
    <w:rsid w:val="7F5C3EEC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Char Char Char"/>
    <w:basedOn w:val="1"/>
    <w:qFormat/>
    <w:uiPriority w:val="0"/>
    <w:rPr>
      <w:szCs w:val="21"/>
    </w:rPr>
  </w:style>
  <w:style w:type="paragraph" w:customStyle="1" w:styleId="14">
    <w:name w:val="Char Char Char Char Char Char Char Char Char Char Char Char Char Char Char Char"/>
    <w:basedOn w:val="1"/>
    <w:qFormat/>
    <w:uiPriority w:val="0"/>
  </w:style>
  <w:style w:type="paragraph" w:customStyle="1" w:styleId="15">
    <w:name w:val="Char Char Char1"/>
    <w:basedOn w:val="1"/>
    <w:qFormat/>
    <w:uiPriority w:val="0"/>
  </w:style>
  <w:style w:type="character" w:customStyle="1" w:styleId="16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705</Words>
  <Characters>753</Characters>
  <Lines>4</Lines>
  <Paragraphs>1</Paragraphs>
  <TotalTime>31</TotalTime>
  <ScaleCrop>false</ScaleCrop>
  <LinksUpToDate>false</LinksUpToDate>
  <CharactersWithSpaces>817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沈召明</cp:lastModifiedBy>
  <cp:lastPrinted>2014-02-21T05:34:00Z</cp:lastPrinted>
  <dcterms:modified xsi:type="dcterms:W3CDTF">2026-05-16T01:15:07Z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F226E63543F34D7D9C074C7D2659CCDB_13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</vt:lpwstr>
  </property>
  <property fmtid="{D5CDD505-2E9C-101B-9397-08002B2CF9AE}" pid="5" name="KSOTemplateDocerSaveRecord">
    <vt:lpwstr>eyJoZGlkIjoiOTEwN2U2MTk4Y2MwODY0YmVmZTg4YTYwZTRkMTU1NGIiLCJ1c2VySWQiOiIxNzM2MDA3MjM2In0=</vt:lpwstr>
  </property>
</Properties>
</file>