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6CAA" w14:textId="77777777" w:rsidR="00EF1156" w:rsidRPr="003A01B3" w:rsidRDefault="00FF53C8">
      <w:pPr>
        <w:spacing w:beforeLines="50" w:before="156" w:afterLines="50" w:after="156" w:line="400" w:lineRule="exact"/>
        <w:rPr>
          <w:rFonts w:ascii="楷体" w:eastAsia="楷体" w:hAnsi="楷体" w:hint="eastAsia"/>
          <w:bCs/>
          <w:iCs/>
          <w:color w:val="000000"/>
          <w:sz w:val="24"/>
        </w:rPr>
      </w:pPr>
      <w:r w:rsidRPr="003A01B3">
        <w:rPr>
          <w:rFonts w:ascii="楷体" w:eastAsia="楷体" w:hAnsi="楷体"/>
          <w:bCs/>
          <w:iCs/>
          <w:color w:val="000000"/>
          <w:sz w:val="24"/>
        </w:rPr>
        <w:t>证券代码：</w:t>
      </w:r>
      <w:r w:rsidRPr="003A01B3">
        <w:rPr>
          <w:rFonts w:ascii="楷体" w:eastAsia="楷体" w:hAnsi="楷体"/>
          <w:color w:val="000000"/>
          <w:sz w:val="24"/>
        </w:rPr>
        <w:t xml:space="preserve">600110                </w:t>
      </w:r>
      <w:r w:rsidR="006C45FC" w:rsidRPr="003A01B3">
        <w:rPr>
          <w:rFonts w:ascii="楷体" w:eastAsia="楷体" w:hAnsi="楷体"/>
          <w:color w:val="000000"/>
          <w:sz w:val="24"/>
        </w:rPr>
        <w:t xml:space="preserve">   </w:t>
      </w:r>
      <w:r w:rsidRPr="003A01B3">
        <w:rPr>
          <w:rFonts w:ascii="楷体" w:eastAsia="楷体" w:hAnsi="楷体"/>
          <w:color w:val="000000"/>
          <w:sz w:val="24"/>
        </w:rPr>
        <w:t xml:space="preserve">            </w:t>
      </w:r>
      <w:r w:rsidR="006C45FC" w:rsidRPr="003A01B3">
        <w:rPr>
          <w:rFonts w:ascii="楷体" w:eastAsia="楷体" w:hAnsi="楷体"/>
          <w:color w:val="000000"/>
          <w:sz w:val="24"/>
        </w:rPr>
        <w:t xml:space="preserve">   </w:t>
      </w:r>
      <w:r w:rsidRPr="003A01B3">
        <w:rPr>
          <w:rFonts w:ascii="楷体" w:eastAsia="楷体" w:hAnsi="楷体"/>
          <w:color w:val="000000"/>
          <w:sz w:val="24"/>
        </w:rPr>
        <w:t xml:space="preserve"> </w:t>
      </w:r>
      <w:r w:rsidRPr="003A01B3">
        <w:rPr>
          <w:rFonts w:ascii="楷体" w:eastAsia="楷体" w:hAnsi="楷体"/>
          <w:bCs/>
          <w:iCs/>
          <w:color w:val="000000"/>
          <w:sz w:val="24"/>
        </w:rPr>
        <w:t>证券简称：</w:t>
      </w:r>
      <w:r w:rsidRPr="003A01B3">
        <w:rPr>
          <w:rFonts w:ascii="楷体" w:eastAsia="楷体" w:hAnsi="楷体"/>
          <w:color w:val="000000"/>
          <w:sz w:val="24"/>
        </w:rPr>
        <w:t>诺德股份</w:t>
      </w:r>
    </w:p>
    <w:p w14:paraId="6FFFBE6D" w14:textId="77777777" w:rsidR="00822230" w:rsidRPr="003A01B3" w:rsidRDefault="00FF53C8" w:rsidP="00822230">
      <w:pPr>
        <w:spacing w:beforeLines="50" w:before="156" w:afterLines="50" w:after="156" w:line="400" w:lineRule="exact"/>
        <w:jc w:val="center"/>
        <w:rPr>
          <w:rFonts w:ascii="楷体" w:eastAsia="楷体" w:hAnsi="楷体" w:hint="eastAsia"/>
          <w:b/>
          <w:bCs/>
          <w:iCs/>
          <w:color w:val="FF0000"/>
          <w:sz w:val="32"/>
          <w:szCs w:val="32"/>
        </w:rPr>
      </w:pPr>
      <w:r w:rsidRPr="003A01B3">
        <w:rPr>
          <w:rFonts w:ascii="楷体" w:eastAsia="楷体" w:hAnsi="楷体"/>
          <w:b/>
          <w:bCs/>
          <w:iCs/>
          <w:color w:val="FF0000"/>
          <w:sz w:val="32"/>
          <w:szCs w:val="32"/>
        </w:rPr>
        <w:t>诺德新材料股份有限公司</w:t>
      </w:r>
    </w:p>
    <w:p w14:paraId="4139416D" w14:textId="77777777" w:rsidR="00822230" w:rsidRPr="003A01B3" w:rsidRDefault="00822230" w:rsidP="00822230">
      <w:pPr>
        <w:spacing w:beforeLines="50" w:before="156" w:afterLines="50" w:after="156" w:line="400" w:lineRule="exact"/>
        <w:jc w:val="center"/>
        <w:rPr>
          <w:rFonts w:ascii="楷体" w:eastAsia="楷体" w:hAnsi="楷体" w:hint="eastAsia"/>
          <w:b/>
          <w:bCs/>
          <w:iCs/>
          <w:color w:val="FF0000"/>
          <w:sz w:val="32"/>
          <w:szCs w:val="32"/>
        </w:rPr>
      </w:pPr>
      <w:r w:rsidRPr="003A01B3">
        <w:rPr>
          <w:rFonts w:ascii="楷体" w:eastAsia="楷体" w:hAnsi="楷体" w:hint="eastAsia"/>
          <w:b/>
          <w:bCs/>
          <w:iCs/>
          <w:color w:val="FF0000"/>
          <w:sz w:val="32"/>
          <w:szCs w:val="32"/>
        </w:rPr>
        <w:t>关于参加202</w:t>
      </w:r>
      <w:r w:rsidR="00042738" w:rsidRPr="003A01B3">
        <w:rPr>
          <w:rFonts w:ascii="楷体" w:eastAsia="楷体" w:hAnsi="楷体"/>
          <w:b/>
          <w:bCs/>
          <w:iCs/>
          <w:color w:val="FF0000"/>
          <w:sz w:val="32"/>
          <w:szCs w:val="32"/>
        </w:rPr>
        <w:t>6</w:t>
      </w:r>
      <w:r w:rsidRPr="003A01B3">
        <w:rPr>
          <w:rFonts w:ascii="楷体" w:eastAsia="楷体" w:hAnsi="楷体" w:hint="eastAsia"/>
          <w:b/>
          <w:bCs/>
          <w:iCs/>
          <w:color w:val="FF0000"/>
          <w:sz w:val="32"/>
          <w:szCs w:val="32"/>
        </w:rPr>
        <w:t>年吉林辖区上市公司投资者</w:t>
      </w:r>
    </w:p>
    <w:p w14:paraId="4C8FC6BE" w14:textId="77777777" w:rsidR="00EF1156" w:rsidRPr="003A01B3" w:rsidRDefault="00822230" w:rsidP="00822230">
      <w:pPr>
        <w:spacing w:beforeLines="50" w:before="156" w:afterLines="50" w:after="156" w:line="400" w:lineRule="exact"/>
        <w:jc w:val="center"/>
        <w:rPr>
          <w:rFonts w:ascii="楷体" w:eastAsia="楷体" w:hAnsi="楷体" w:hint="eastAsia"/>
          <w:b/>
          <w:bCs/>
          <w:iCs/>
          <w:color w:val="FF0000"/>
          <w:sz w:val="32"/>
          <w:szCs w:val="32"/>
        </w:rPr>
      </w:pPr>
      <w:r w:rsidRPr="003A01B3">
        <w:rPr>
          <w:rFonts w:ascii="楷体" w:eastAsia="楷体" w:hAnsi="楷体" w:hint="eastAsia"/>
          <w:b/>
          <w:bCs/>
          <w:iCs/>
          <w:color w:val="FF0000"/>
          <w:sz w:val="32"/>
          <w:szCs w:val="32"/>
        </w:rPr>
        <w:t>网上集体接待日活动记录表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EF1156" w:rsidRPr="003A01B3" w14:paraId="6802D350" w14:textId="77777777"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42C84030" w14:textId="77777777" w:rsidR="00EF1156"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17535120" w14:textId="77777777" w:rsidR="00EF1156" w:rsidRPr="003A01B3" w:rsidRDefault="00FF53C8" w:rsidP="00087377">
            <w:pPr>
              <w:spacing w:beforeLines="50" w:before="156" w:afterLines="50" w:after="156" w:line="360" w:lineRule="auto"/>
              <w:rPr>
                <w:rFonts w:ascii="楷体" w:eastAsia="楷体" w:hAnsi="楷体" w:hint="eastAsia"/>
                <w:bCs/>
                <w:iCs/>
                <w:color w:val="000000"/>
                <w:sz w:val="24"/>
              </w:rPr>
            </w:pPr>
            <w:r w:rsidRPr="003A01B3">
              <w:rPr>
                <w:rFonts w:ascii="楷体" w:eastAsia="楷体" w:hAnsi="楷体"/>
                <w:bCs/>
                <w:iCs/>
                <w:color w:val="000000"/>
                <w:kern w:val="0"/>
                <w:sz w:val="24"/>
              </w:rPr>
              <w:t>□</w:t>
            </w:r>
            <w:r w:rsidR="000225D4" w:rsidRPr="003A01B3">
              <w:rPr>
                <w:rFonts w:ascii="楷体" w:eastAsia="楷体" w:hAnsi="楷体"/>
                <w:bCs/>
                <w:iCs/>
                <w:color w:val="000000"/>
                <w:kern w:val="0"/>
                <w:sz w:val="24"/>
              </w:rPr>
              <w:t xml:space="preserve"> </w:t>
            </w:r>
            <w:r w:rsidRPr="003A01B3">
              <w:rPr>
                <w:rFonts w:ascii="楷体" w:eastAsia="楷体" w:hAnsi="楷体"/>
                <w:kern w:val="0"/>
                <w:sz w:val="24"/>
              </w:rPr>
              <w:t xml:space="preserve">特定对象调研       </w:t>
            </w:r>
            <w:r w:rsidRPr="003A01B3">
              <w:rPr>
                <w:rFonts w:ascii="楷体" w:eastAsia="楷体" w:hAnsi="楷体" w:hint="eastAsia"/>
                <w:kern w:val="0"/>
                <w:sz w:val="24"/>
              </w:rPr>
              <w:t xml:space="preserve"> </w:t>
            </w:r>
            <w:r w:rsidRPr="003A01B3">
              <w:rPr>
                <w:rFonts w:ascii="楷体" w:eastAsia="楷体" w:hAnsi="楷体"/>
                <w:bCs/>
                <w:iCs/>
                <w:color w:val="000000"/>
                <w:kern w:val="0"/>
                <w:sz w:val="24"/>
              </w:rPr>
              <w:t>□</w:t>
            </w:r>
            <w:r w:rsidRPr="003A01B3">
              <w:rPr>
                <w:rFonts w:ascii="楷体" w:eastAsia="楷体" w:hAnsi="楷体" w:hint="eastAsia"/>
                <w:bCs/>
                <w:iCs/>
                <w:color w:val="000000"/>
                <w:kern w:val="0"/>
                <w:sz w:val="24"/>
              </w:rPr>
              <w:t xml:space="preserve"> </w:t>
            </w:r>
            <w:r w:rsidRPr="003A01B3">
              <w:rPr>
                <w:rFonts w:ascii="楷体" w:eastAsia="楷体" w:hAnsi="楷体"/>
                <w:kern w:val="0"/>
                <w:sz w:val="24"/>
              </w:rPr>
              <w:t>分析师会议</w:t>
            </w:r>
          </w:p>
          <w:p w14:paraId="725BEA60" w14:textId="77777777" w:rsidR="00EF1156" w:rsidRPr="003A01B3" w:rsidRDefault="00FF53C8" w:rsidP="00087377">
            <w:pPr>
              <w:spacing w:beforeLines="50" w:before="156" w:afterLines="50" w:after="156" w:line="360" w:lineRule="auto"/>
              <w:rPr>
                <w:rFonts w:ascii="楷体" w:eastAsia="楷体" w:hAnsi="楷体" w:hint="eastAsia"/>
                <w:bCs/>
                <w:iCs/>
                <w:color w:val="000000"/>
                <w:kern w:val="0"/>
                <w:sz w:val="24"/>
              </w:rPr>
            </w:pPr>
            <w:r w:rsidRPr="003A01B3">
              <w:rPr>
                <w:rFonts w:ascii="楷体" w:eastAsia="楷体" w:hAnsi="楷体"/>
                <w:bCs/>
                <w:iCs/>
                <w:color w:val="000000"/>
                <w:kern w:val="0"/>
                <w:sz w:val="24"/>
              </w:rPr>
              <w:t>□</w:t>
            </w:r>
            <w:r w:rsidRPr="003A01B3">
              <w:rPr>
                <w:rFonts w:ascii="楷体" w:eastAsia="楷体" w:hAnsi="楷体" w:hint="eastAsia"/>
                <w:bCs/>
                <w:iCs/>
                <w:color w:val="000000"/>
                <w:kern w:val="0"/>
                <w:sz w:val="24"/>
              </w:rPr>
              <w:t xml:space="preserve"> </w:t>
            </w:r>
            <w:r w:rsidRPr="003A01B3">
              <w:rPr>
                <w:rFonts w:ascii="楷体" w:eastAsia="楷体" w:hAnsi="楷体"/>
                <w:kern w:val="0"/>
                <w:sz w:val="24"/>
              </w:rPr>
              <w:t xml:space="preserve">媒体采访            </w:t>
            </w:r>
            <w:r w:rsidR="005932F5" w:rsidRPr="003A01B3">
              <w:rPr>
                <w:rFonts w:ascii="楷体" w:eastAsia="楷体" w:hAnsi="楷体"/>
                <w:bCs/>
                <w:iCs/>
                <w:color w:val="000000"/>
                <w:kern w:val="0"/>
                <w:sz w:val="24"/>
              </w:rPr>
              <w:t>√</w:t>
            </w:r>
            <w:r w:rsidRPr="003A01B3">
              <w:rPr>
                <w:rFonts w:ascii="楷体" w:eastAsia="楷体" w:hAnsi="楷体" w:hint="eastAsia"/>
                <w:bCs/>
                <w:iCs/>
                <w:color w:val="000000"/>
                <w:kern w:val="0"/>
                <w:sz w:val="24"/>
              </w:rPr>
              <w:t xml:space="preserve"> </w:t>
            </w:r>
            <w:r w:rsidRPr="003A01B3">
              <w:rPr>
                <w:rFonts w:ascii="楷体" w:eastAsia="楷体" w:hAnsi="楷体"/>
                <w:kern w:val="0"/>
                <w:sz w:val="24"/>
              </w:rPr>
              <w:t>业绩说明会</w:t>
            </w:r>
          </w:p>
          <w:p w14:paraId="4B3B5617" w14:textId="77777777" w:rsidR="00EF1156" w:rsidRPr="003A01B3" w:rsidRDefault="00FF53C8" w:rsidP="00087377">
            <w:pPr>
              <w:spacing w:beforeLines="50" w:before="156" w:afterLines="50" w:after="156" w:line="360" w:lineRule="auto"/>
              <w:rPr>
                <w:rFonts w:ascii="楷体" w:eastAsia="楷体" w:hAnsi="楷体" w:hint="eastAsia"/>
                <w:kern w:val="0"/>
                <w:sz w:val="24"/>
              </w:rPr>
            </w:pPr>
            <w:r w:rsidRPr="003A01B3">
              <w:rPr>
                <w:rFonts w:ascii="楷体" w:eastAsia="楷体" w:hAnsi="楷体"/>
                <w:bCs/>
                <w:iCs/>
                <w:color w:val="000000"/>
                <w:kern w:val="0"/>
                <w:sz w:val="24"/>
              </w:rPr>
              <w:t>□</w:t>
            </w:r>
            <w:r w:rsidRPr="003A01B3">
              <w:rPr>
                <w:rFonts w:ascii="楷体" w:eastAsia="楷体" w:hAnsi="楷体" w:hint="eastAsia"/>
                <w:bCs/>
                <w:iCs/>
                <w:color w:val="000000"/>
                <w:kern w:val="0"/>
                <w:sz w:val="24"/>
              </w:rPr>
              <w:t xml:space="preserve"> </w:t>
            </w:r>
            <w:r w:rsidRPr="003A01B3">
              <w:rPr>
                <w:rFonts w:ascii="楷体" w:eastAsia="楷体" w:hAnsi="楷体"/>
                <w:kern w:val="0"/>
                <w:sz w:val="24"/>
              </w:rPr>
              <w:t xml:space="preserve">新闻发布会          </w:t>
            </w:r>
            <w:r w:rsidRPr="003A01B3">
              <w:rPr>
                <w:rFonts w:ascii="楷体" w:eastAsia="楷体" w:hAnsi="楷体"/>
                <w:bCs/>
                <w:iCs/>
                <w:color w:val="000000"/>
                <w:kern w:val="0"/>
                <w:sz w:val="24"/>
              </w:rPr>
              <w:t>□</w:t>
            </w:r>
            <w:r w:rsidRPr="003A01B3">
              <w:rPr>
                <w:rFonts w:ascii="楷体" w:eastAsia="楷体" w:hAnsi="楷体" w:hint="eastAsia"/>
                <w:bCs/>
                <w:iCs/>
                <w:color w:val="000000"/>
                <w:kern w:val="0"/>
                <w:sz w:val="24"/>
              </w:rPr>
              <w:t xml:space="preserve"> </w:t>
            </w:r>
            <w:r w:rsidRPr="003A01B3">
              <w:rPr>
                <w:rFonts w:ascii="楷体" w:eastAsia="楷体" w:hAnsi="楷体"/>
                <w:kern w:val="0"/>
                <w:sz w:val="24"/>
              </w:rPr>
              <w:t>路演活动</w:t>
            </w:r>
          </w:p>
          <w:p w14:paraId="3E629BE1" w14:textId="77777777" w:rsidR="00EF1156" w:rsidRPr="003A01B3" w:rsidRDefault="00822230" w:rsidP="00822230">
            <w:pPr>
              <w:spacing w:beforeLines="50" w:before="156" w:afterLines="50" w:after="156" w:line="360" w:lineRule="auto"/>
              <w:rPr>
                <w:rFonts w:ascii="楷体" w:eastAsia="楷体" w:hAnsi="楷体" w:hint="eastAsia"/>
                <w:bCs/>
                <w:iCs/>
                <w:color w:val="000000"/>
                <w:kern w:val="0"/>
                <w:sz w:val="24"/>
              </w:rPr>
            </w:pPr>
            <w:r w:rsidRPr="003A01B3">
              <w:rPr>
                <w:rFonts w:ascii="楷体" w:eastAsia="楷体" w:hAnsi="楷体"/>
                <w:bCs/>
                <w:iCs/>
                <w:color w:val="000000"/>
                <w:kern w:val="0"/>
                <w:sz w:val="24"/>
              </w:rPr>
              <w:t>□</w:t>
            </w:r>
            <w:r w:rsidRPr="003A01B3">
              <w:rPr>
                <w:rFonts w:ascii="楷体" w:eastAsia="楷体" w:hAnsi="楷体" w:hint="eastAsia"/>
                <w:bCs/>
                <w:iCs/>
                <w:color w:val="000000"/>
                <w:kern w:val="0"/>
                <w:sz w:val="24"/>
              </w:rPr>
              <w:t xml:space="preserve"> 现场参观</w:t>
            </w:r>
            <w:r w:rsidRPr="003A01B3">
              <w:rPr>
                <w:rFonts w:ascii="楷体" w:eastAsia="楷体" w:hAnsi="楷体"/>
                <w:kern w:val="0"/>
                <w:sz w:val="24"/>
              </w:rPr>
              <w:t xml:space="preserve">            </w:t>
            </w:r>
            <w:r w:rsidRPr="003A01B3">
              <w:rPr>
                <w:rFonts w:ascii="楷体" w:eastAsia="楷体" w:hAnsi="楷体"/>
                <w:bCs/>
                <w:iCs/>
                <w:color w:val="000000"/>
                <w:kern w:val="0"/>
                <w:sz w:val="24"/>
              </w:rPr>
              <w:t>□</w:t>
            </w:r>
            <w:r w:rsidRPr="003A01B3">
              <w:rPr>
                <w:rFonts w:ascii="楷体" w:eastAsia="楷体" w:hAnsi="楷体" w:hint="eastAsia"/>
                <w:bCs/>
                <w:iCs/>
                <w:color w:val="000000"/>
                <w:kern w:val="0"/>
                <w:sz w:val="24"/>
              </w:rPr>
              <w:t xml:space="preserve"> 其他</w:t>
            </w:r>
          </w:p>
        </w:tc>
      </w:tr>
      <w:tr w:rsidR="00EF1156" w:rsidRPr="003A01B3" w14:paraId="5FE7CA99" w14:textId="77777777"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4F719654" w14:textId="77777777" w:rsidR="00EF1156"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3A0EE6E" w14:textId="77777777" w:rsidR="00EF1156" w:rsidRPr="003A01B3" w:rsidRDefault="005932F5" w:rsidP="003A01B3">
            <w:pPr>
              <w:spacing w:beforeLines="50" w:before="156" w:afterLines="50" w:after="156" w:line="360" w:lineRule="auto"/>
              <w:rPr>
                <w:rFonts w:ascii="楷体" w:eastAsia="楷体" w:hAnsi="楷体" w:hint="eastAsia"/>
                <w:bCs/>
                <w:iCs/>
                <w:color w:val="000000"/>
                <w:sz w:val="24"/>
                <w:lang w:val="en-GB"/>
              </w:rPr>
            </w:pPr>
            <w:r w:rsidRPr="003A01B3">
              <w:rPr>
                <w:rFonts w:ascii="楷体" w:eastAsia="楷体" w:hAnsi="楷体" w:hint="eastAsia"/>
                <w:bCs/>
                <w:iCs/>
                <w:color w:val="000000"/>
                <w:sz w:val="24"/>
                <w:lang w:val="en-GB"/>
              </w:rPr>
              <w:t>线上</w:t>
            </w:r>
            <w:r w:rsidR="00D14893" w:rsidRPr="003A01B3">
              <w:rPr>
                <w:rFonts w:ascii="楷体" w:eastAsia="楷体" w:hAnsi="楷体" w:hint="eastAsia"/>
                <w:bCs/>
                <w:iCs/>
                <w:color w:val="000000"/>
                <w:sz w:val="24"/>
                <w:lang w:val="en-GB"/>
              </w:rPr>
              <w:t>参与</w:t>
            </w:r>
            <w:r w:rsidRPr="003A01B3">
              <w:rPr>
                <w:rFonts w:ascii="楷体" w:eastAsia="楷体" w:hAnsi="楷体" w:hint="eastAsia"/>
                <w:bCs/>
                <w:iCs/>
                <w:color w:val="000000"/>
                <w:sz w:val="24"/>
                <w:lang w:val="en-GB"/>
              </w:rPr>
              <w:t>202</w:t>
            </w:r>
            <w:r w:rsidR="00042738" w:rsidRPr="003A01B3">
              <w:rPr>
                <w:rFonts w:ascii="楷体" w:eastAsia="楷体" w:hAnsi="楷体"/>
                <w:bCs/>
                <w:iCs/>
                <w:color w:val="000000"/>
                <w:sz w:val="24"/>
                <w:lang w:val="en-GB"/>
              </w:rPr>
              <w:t>6</w:t>
            </w:r>
            <w:r w:rsidRPr="003A01B3">
              <w:rPr>
                <w:rFonts w:ascii="楷体" w:eastAsia="楷体" w:hAnsi="楷体" w:hint="eastAsia"/>
                <w:bCs/>
                <w:iCs/>
                <w:color w:val="000000"/>
                <w:sz w:val="24"/>
                <w:lang w:val="en-GB"/>
              </w:rPr>
              <w:t>年吉林辖区上市公司投资者网上集体接待日活动的</w:t>
            </w:r>
            <w:r w:rsidR="00D14893" w:rsidRPr="003A01B3">
              <w:rPr>
                <w:rFonts w:ascii="楷体" w:eastAsia="楷体" w:hAnsi="楷体" w:hint="eastAsia"/>
                <w:bCs/>
                <w:iCs/>
                <w:color w:val="000000"/>
                <w:sz w:val="24"/>
                <w:lang w:val="en-GB"/>
              </w:rPr>
              <w:t>投资者</w:t>
            </w:r>
          </w:p>
        </w:tc>
      </w:tr>
      <w:tr w:rsidR="00EF1156" w:rsidRPr="003A01B3" w14:paraId="2E1E5B5C" w14:textId="77777777"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A544B36" w14:textId="77777777" w:rsidR="00EF1156"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ED64B94" w14:textId="77777777" w:rsidR="00EF1156" w:rsidRPr="003A01B3" w:rsidRDefault="00D14893" w:rsidP="00042738">
            <w:pPr>
              <w:spacing w:beforeLines="50" w:before="156" w:afterLines="50" w:after="156" w:line="360" w:lineRule="auto"/>
              <w:rPr>
                <w:rFonts w:ascii="楷体" w:eastAsia="楷体" w:hAnsi="楷体" w:hint="eastAsia"/>
                <w:bCs/>
                <w:iCs/>
                <w:color w:val="000000"/>
                <w:sz w:val="24"/>
              </w:rPr>
            </w:pPr>
            <w:r w:rsidRPr="003A01B3">
              <w:rPr>
                <w:rFonts w:ascii="楷体" w:eastAsia="楷体" w:hAnsi="楷体" w:hint="eastAsia"/>
                <w:bCs/>
                <w:iCs/>
                <w:color w:val="000000"/>
                <w:sz w:val="24"/>
              </w:rPr>
              <w:t>202</w:t>
            </w:r>
            <w:r w:rsidR="00042738" w:rsidRPr="003A01B3">
              <w:rPr>
                <w:rFonts w:ascii="楷体" w:eastAsia="楷体" w:hAnsi="楷体"/>
                <w:bCs/>
                <w:iCs/>
                <w:color w:val="000000"/>
                <w:sz w:val="24"/>
              </w:rPr>
              <w:t>6</w:t>
            </w:r>
            <w:r w:rsidRPr="003A01B3">
              <w:rPr>
                <w:rFonts w:ascii="楷体" w:eastAsia="楷体" w:hAnsi="楷体" w:hint="eastAsia"/>
                <w:bCs/>
                <w:iCs/>
                <w:color w:val="000000"/>
                <w:sz w:val="24"/>
              </w:rPr>
              <w:t>年</w:t>
            </w:r>
            <w:r w:rsidR="000225D4" w:rsidRPr="003A01B3">
              <w:rPr>
                <w:rFonts w:ascii="楷体" w:eastAsia="楷体" w:hAnsi="楷体"/>
                <w:bCs/>
                <w:iCs/>
                <w:color w:val="000000"/>
                <w:sz w:val="24"/>
              </w:rPr>
              <w:t>5</w:t>
            </w:r>
            <w:r w:rsidRPr="003A01B3">
              <w:rPr>
                <w:rFonts w:ascii="楷体" w:eastAsia="楷体" w:hAnsi="楷体" w:hint="eastAsia"/>
                <w:bCs/>
                <w:iCs/>
                <w:color w:val="000000"/>
                <w:sz w:val="24"/>
              </w:rPr>
              <w:t>月</w:t>
            </w:r>
            <w:r w:rsidR="00042738" w:rsidRPr="003A01B3">
              <w:rPr>
                <w:rFonts w:ascii="楷体" w:eastAsia="楷体" w:hAnsi="楷体"/>
                <w:bCs/>
                <w:iCs/>
                <w:color w:val="000000"/>
                <w:sz w:val="24"/>
              </w:rPr>
              <w:t>19</w:t>
            </w:r>
            <w:r w:rsidR="00306A9C" w:rsidRPr="003A01B3">
              <w:rPr>
                <w:rFonts w:ascii="楷体" w:eastAsia="楷体" w:hAnsi="楷体" w:hint="eastAsia"/>
                <w:bCs/>
                <w:iCs/>
                <w:color w:val="000000"/>
                <w:sz w:val="24"/>
              </w:rPr>
              <w:t>日</w:t>
            </w:r>
            <w:r w:rsidR="00822230" w:rsidRPr="003A01B3">
              <w:rPr>
                <w:rFonts w:ascii="楷体" w:eastAsia="楷体" w:hAnsi="楷体" w:hint="eastAsia"/>
                <w:bCs/>
                <w:iCs/>
                <w:color w:val="000000"/>
                <w:sz w:val="24"/>
              </w:rPr>
              <w:t xml:space="preserve"> </w:t>
            </w:r>
            <w:r w:rsidR="003A01B3" w:rsidRPr="003A01B3">
              <w:rPr>
                <w:rFonts w:ascii="楷体" w:eastAsia="楷体" w:hAnsi="楷体" w:hint="eastAsia"/>
                <w:bCs/>
                <w:iCs/>
                <w:color w:val="000000"/>
                <w:sz w:val="24"/>
              </w:rPr>
              <w:t>（周二）</w:t>
            </w:r>
            <w:r w:rsidR="00306A9C" w:rsidRPr="003A01B3">
              <w:rPr>
                <w:rFonts w:ascii="楷体" w:eastAsia="楷体" w:hAnsi="楷体" w:hint="eastAsia"/>
                <w:bCs/>
                <w:iCs/>
                <w:color w:val="000000"/>
                <w:sz w:val="24"/>
              </w:rPr>
              <w:t>下</w:t>
            </w:r>
            <w:r w:rsidRPr="003A01B3">
              <w:rPr>
                <w:rFonts w:ascii="楷体" w:eastAsia="楷体" w:hAnsi="楷体" w:hint="eastAsia"/>
                <w:bCs/>
                <w:iCs/>
                <w:color w:val="000000"/>
                <w:sz w:val="24"/>
              </w:rPr>
              <w:t>午1</w:t>
            </w:r>
            <w:r w:rsidR="005932F5" w:rsidRPr="003A01B3">
              <w:rPr>
                <w:rFonts w:ascii="楷体" w:eastAsia="楷体" w:hAnsi="楷体"/>
                <w:bCs/>
                <w:iCs/>
                <w:color w:val="000000"/>
                <w:sz w:val="24"/>
              </w:rPr>
              <w:t>5</w:t>
            </w:r>
            <w:r w:rsidRPr="003A01B3">
              <w:rPr>
                <w:rFonts w:ascii="楷体" w:eastAsia="楷体" w:hAnsi="楷体" w:hint="eastAsia"/>
                <w:bCs/>
                <w:iCs/>
                <w:color w:val="000000"/>
                <w:sz w:val="24"/>
              </w:rPr>
              <w:t>:00-1</w:t>
            </w:r>
            <w:r w:rsidR="005932F5" w:rsidRPr="003A01B3">
              <w:rPr>
                <w:rFonts w:ascii="楷体" w:eastAsia="楷体" w:hAnsi="楷体"/>
                <w:bCs/>
                <w:iCs/>
                <w:color w:val="000000"/>
                <w:sz w:val="24"/>
              </w:rPr>
              <w:t>6</w:t>
            </w:r>
            <w:r w:rsidRPr="003A01B3">
              <w:rPr>
                <w:rFonts w:ascii="楷体" w:eastAsia="楷体" w:hAnsi="楷体" w:hint="eastAsia"/>
                <w:bCs/>
                <w:iCs/>
                <w:color w:val="000000"/>
                <w:sz w:val="24"/>
              </w:rPr>
              <w:t>:</w:t>
            </w:r>
            <w:r w:rsidR="005932F5" w:rsidRPr="003A01B3">
              <w:rPr>
                <w:rFonts w:ascii="楷体" w:eastAsia="楷体" w:hAnsi="楷体"/>
                <w:bCs/>
                <w:iCs/>
                <w:color w:val="000000"/>
                <w:sz w:val="24"/>
              </w:rPr>
              <w:t>30</w:t>
            </w:r>
          </w:p>
        </w:tc>
      </w:tr>
      <w:tr w:rsidR="00EF1156" w:rsidRPr="003A01B3" w14:paraId="6B417CCB" w14:textId="77777777"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DA3B628" w14:textId="77777777" w:rsidR="00EF1156"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6C8FFF49" w14:textId="77777777" w:rsidR="00EF1156" w:rsidRPr="003A01B3" w:rsidRDefault="003A01B3" w:rsidP="003A01B3">
            <w:pPr>
              <w:spacing w:beforeLines="50" w:before="156" w:afterLines="50" w:after="156" w:line="360" w:lineRule="auto"/>
              <w:rPr>
                <w:rFonts w:ascii="楷体" w:eastAsia="楷体" w:hAnsi="楷体" w:hint="eastAsia"/>
                <w:sz w:val="24"/>
              </w:rPr>
            </w:pPr>
            <w:r w:rsidRPr="003A01B3">
              <w:rPr>
                <w:rFonts w:ascii="楷体" w:eastAsia="楷体" w:hAnsi="楷体" w:hint="eastAsia"/>
                <w:sz w:val="24"/>
              </w:rPr>
              <w:t>公司通过全景网“投资者关系互动平台”（https://ir.p5w.net）采用网络远程的方式召开业绩说明会</w:t>
            </w:r>
          </w:p>
        </w:tc>
      </w:tr>
      <w:tr w:rsidR="00EF1156" w:rsidRPr="003A01B3" w14:paraId="6B25B32C" w14:textId="77777777"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4A5D5987" w14:textId="77777777" w:rsidR="00EF1156"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A406B87" w14:textId="77777777" w:rsidR="00D14893" w:rsidRPr="003A01B3" w:rsidRDefault="00D14893" w:rsidP="00087377">
            <w:pPr>
              <w:spacing w:beforeLines="50" w:before="156" w:afterLines="50" w:after="156" w:line="360" w:lineRule="auto"/>
              <w:rPr>
                <w:rFonts w:ascii="楷体" w:eastAsia="楷体" w:hAnsi="楷体" w:hint="eastAsia"/>
                <w:bCs/>
                <w:sz w:val="24"/>
              </w:rPr>
            </w:pPr>
            <w:r w:rsidRPr="003A01B3">
              <w:rPr>
                <w:rFonts w:ascii="楷体" w:eastAsia="楷体" w:hAnsi="楷体" w:hint="eastAsia"/>
                <w:bCs/>
                <w:sz w:val="24"/>
              </w:rPr>
              <w:t>陈立志（董事长）</w:t>
            </w:r>
          </w:p>
          <w:p w14:paraId="146A11EE" w14:textId="77777777" w:rsidR="00D14893" w:rsidRPr="003A01B3" w:rsidRDefault="00D14893" w:rsidP="00087377">
            <w:pPr>
              <w:spacing w:beforeLines="50" w:before="156" w:afterLines="50" w:after="156" w:line="360" w:lineRule="auto"/>
              <w:rPr>
                <w:rFonts w:ascii="楷体" w:eastAsia="楷体" w:hAnsi="楷体" w:hint="eastAsia"/>
                <w:bCs/>
                <w:sz w:val="24"/>
              </w:rPr>
            </w:pPr>
            <w:r w:rsidRPr="003A01B3">
              <w:rPr>
                <w:rFonts w:ascii="楷体" w:eastAsia="楷体" w:hAnsi="楷体" w:hint="eastAsia"/>
                <w:bCs/>
                <w:sz w:val="24"/>
              </w:rPr>
              <w:t>王寒朵（副总经理兼董事会秘书）</w:t>
            </w:r>
          </w:p>
          <w:p w14:paraId="443EA2EA" w14:textId="77777777" w:rsidR="00D14893" w:rsidRPr="003A01B3" w:rsidRDefault="00D14893" w:rsidP="00087377">
            <w:pPr>
              <w:spacing w:beforeLines="50" w:before="156" w:afterLines="50" w:after="156" w:line="360" w:lineRule="auto"/>
              <w:rPr>
                <w:rFonts w:ascii="楷体" w:eastAsia="楷体" w:hAnsi="楷体" w:hint="eastAsia"/>
                <w:bCs/>
                <w:sz w:val="24"/>
              </w:rPr>
            </w:pPr>
            <w:r w:rsidRPr="003A01B3">
              <w:rPr>
                <w:rFonts w:ascii="楷体" w:eastAsia="楷体" w:hAnsi="楷体" w:hint="eastAsia"/>
                <w:bCs/>
                <w:sz w:val="24"/>
              </w:rPr>
              <w:t>王丽雯（</w:t>
            </w:r>
            <w:r w:rsidR="000225D4" w:rsidRPr="003A01B3">
              <w:rPr>
                <w:rFonts w:ascii="楷体" w:eastAsia="楷体" w:hAnsi="楷体" w:hint="eastAsia"/>
                <w:bCs/>
                <w:sz w:val="24"/>
              </w:rPr>
              <w:t>首席财务官</w:t>
            </w:r>
            <w:r w:rsidRPr="003A01B3">
              <w:rPr>
                <w:rFonts w:ascii="楷体" w:eastAsia="楷体" w:hAnsi="楷体" w:hint="eastAsia"/>
                <w:bCs/>
                <w:sz w:val="24"/>
              </w:rPr>
              <w:t>）</w:t>
            </w:r>
          </w:p>
          <w:p w14:paraId="31FCC17A" w14:textId="77777777" w:rsidR="006E7236" w:rsidRPr="003A01B3" w:rsidRDefault="006E7236" w:rsidP="00087377">
            <w:pPr>
              <w:spacing w:beforeLines="50" w:before="156" w:afterLines="50" w:after="156" w:line="360" w:lineRule="auto"/>
              <w:rPr>
                <w:rFonts w:ascii="楷体" w:eastAsia="楷体" w:hAnsi="楷体" w:hint="eastAsia"/>
                <w:bCs/>
                <w:sz w:val="24"/>
              </w:rPr>
            </w:pPr>
            <w:r w:rsidRPr="003A01B3">
              <w:rPr>
                <w:rFonts w:ascii="楷体" w:eastAsia="楷体" w:hAnsi="楷体" w:hint="eastAsia"/>
                <w:bCs/>
                <w:sz w:val="24"/>
              </w:rPr>
              <w:t>蔡明星（独立董事）</w:t>
            </w:r>
          </w:p>
          <w:p w14:paraId="48973053" w14:textId="77777777" w:rsidR="00EF1156" w:rsidRPr="003A01B3" w:rsidRDefault="00D14893" w:rsidP="00087377">
            <w:pPr>
              <w:spacing w:beforeLines="50" w:before="156" w:afterLines="50" w:after="156" w:line="360" w:lineRule="auto"/>
              <w:rPr>
                <w:rFonts w:ascii="楷体" w:eastAsia="楷体" w:hAnsi="楷体" w:hint="eastAsia"/>
                <w:bCs/>
                <w:sz w:val="24"/>
              </w:rPr>
            </w:pPr>
            <w:r w:rsidRPr="003A01B3">
              <w:rPr>
                <w:rFonts w:ascii="楷体" w:eastAsia="楷体" w:hAnsi="楷体" w:hint="eastAsia"/>
                <w:bCs/>
                <w:sz w:val="24"/>
              </w:rPr>
              <w:t>程楚楚（证券事务代表）</w:t>
            </w:r>
          </w:p>
        </w:tc>
      </w:tr>
      <w:tr w:rsidR="00EF1156" w:rsidRPr="003A01B3" w14:paraId="7C8B92DB" w14:textId="77777777"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205782B7" w14:textId="77777777" w:rsidR="00EF1156"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t>投资者关系活动主要内容介绍</w:t>
            </w:r>
          </w:p>
          <w:p w14:paraId="583E7754" w14:textId="77777777" w:rsidR="00EF1156" w:rsidRPr="003A01B3" w:rsidRDefault="00EF1156" w:rsidP="00D82432">
            <w:pPr>
              <w:spacing w:line="420" w:lineRule="exact"/>
              <w:jc w:val="center"/>
              <w:rPr>
                <w:rFonts w:ascii="楷体" w:eastAsia="楷体" w:hAnsi="楷体" w:hint="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F74AAFA" w14:textId="77777777" w:rsidR="00D14893" w:rsidRPr="003A01B3" w:rsidRDefault="00D14893" w:rsidP="00AB486D">
            <w:pPr>
              <w:spacing w:beforeLines="50" w:before="156" w:afterLines="50" w:after="156" w:line="360" w:lineRule="auto"/>
              <w:ind w:firstLineChars="200" w:firstLine="480"/>
              <w:rPr>
                <w:rFonts w:ascii="楷体" w:eastAsia="楷体" w:hAnsi="楷体" w:hint="eastAsia"/>
                <w:bCs/>
                <w:iCs/>
                <w:color w:val="000000"/>
                <w:sz w:val="24"/>
              </w:rPr>
            </w:pPr>
            <w:r w:rsidRPr="003A01B3">
              <w:rPr>
                <w:rFonts w:ascii="楷体" w:eastAsia="楷体" w:hAnsi="楷体" w:hint="eastAsia"/>
                <w:sz w:val="24"/>
              </w:rPr>
              <w:t>公司于202</w:t>
            </w:r>
            <w:r w:rsidR="00042738" w:rsidRPr="003A01B3">
              <w:rPr>
                <w:rFonts w:ascii="楷体" w:eastAsia="楷体" w:hAnsi="楷体"/>
                <w:sz w:val="24"/>
              </w:rPr>
              <w:t>6</w:t>
            </w:r>
            <w:r w:rsidRPr="003A01B3">
              <w:rPr>
                <w:rFonts w:ascii="楷体" w:eastAsia="楷体" w:hAnsi="楷体" w:hint="eastAsia"/>
                <w:sz w:val="24"/>
              </w:rPr>
              <w:t>年</w:t>
            </w:r>
            <w:r w:rsidR="000225D4" w:rsidRPr="003A01B3">
              <w:rPr>
                <w:rFonts w:ascii="楷体" w:eastAsia="楷体" w:hAnsi="楷体"/>
                <w:sz w:val="24"/>
              </w:rPr>
              <w:t>5</w:t>
            </w:r>
            <w:r w:rsidRPr="003A01B3">
              <w:rPr>
                <w:rFonts w:ascii="楷体" w:eastAsia="楷体" w:hAnsi="楷体" w:hint="eastAsia"/>
                <w:sz w:val="24"/>
              </w:rPr>
              <w:t>月</w:t>
            </w:r>
            <w:r w:rsidR="00042738" w:rsidRPr="003A01B3">
              <w:rPr>
                <w:rFonts w:ascii="楷体" w:eastAsia="楷体" w:hAnsi="楷体"/>
                <w:sz w:val="24"/>
              </w:rPr>
              <w:t>19</w:t>
            </w:r>
            <w:r w:rsidRPr="003A01B3">
              <w:rPr>
                <w:rFonts w:ascii="楷体" w:eastAsia="楷体" w:hAnsi="楷体" w:hint="eastAsia"/>
                <w:sz w:val="24"/>
              </w:rPr>
              <w:t>日</w:t>
            </w:r>
            <w:r w:rsidR="005932F5" w:rsidRPr="003A01B3">
              <w:rPr>
                <w:rFonts w:ascii="楷体" w:eastAsia="楷体" w:hAnsi="楷体" w:hint="eastAsia"/>
                <w:bCs/>
                <w:iCs/>
                <w:color w:val="000000"/>
                <w:sz w:val="24"/>
              </w:rPr>
              <w:t>下午1</w:t>
            </w:r>
            <w:r w:rsidR="005932F5" w:rsidRPr="003A01B3">
              <w:rPr>
                <w:rFonts w:ascii="楷体" w:eastAsia="楷体" w:hAnsi="楷体"/>
                <w:bCs/>
                <w:iCs/>
                <w:color w:val="000000"/>
                <w:sz w:val="24"/>
              </w:rPr>
              <w:t>5</w:t>
            </w:r>
            <w:r w:rsidR="005932F5" w:rsidRPr="003A01B3">
              <w:rPr>
                <w:rFonts w:ascii="楷体" w:eastAsia="楷体" w:hAnsi="楷体" w:hint="eastAsia"/>
                <w:bCs/>
                <w:iCs/>
                <w:color w:val="000000"/>
                <w:sz w:val="24"/>
              </w:rPr>
              <w:t>:00-1</w:t>
            </w:r>
            <w:r w:rsidR="005932F5" w:rsidRPr="003A01B3">
              <w:rPr>
                <w:rFonts w:ascii="楷体" w:eastAsia="楷体" w:hAnsi="楷体"/>
                <w:bCs/>
                <w:iCs/>
                <w:color w:val="000000"/>
                <w:sz w:val="24"/>
              </w:rPr>
              <w:t>6</w:t>
            </w:r>
            <w:r w:rsidR="005932F5" w:rsidRPr="003A01B3">
              <w:rPr>
                <w:rFonts w:ascii="楷体" w:eastAsia="楷体" w:hAnsi="楷体" w:hint="eastAsia"/>
                <w:bCs/>
                <w:iCs/>
                <w:color w:val="000000"/>
                <w:sz w:val="24"/>
              </w:rPr>
              <w:t>:</w:t>
            </w:r>
            <w:r w:rsidR="005932F5" w:rsidRPr="003A01B3">
              <w:rPr>
                <w:rFonts w:ascii="楷体" w:eastAsia="楷体" w:hAnsi="楷体"/>
                <w:bCs/>
                <w:iCs/>
                <w:color w:val="000000"/>
                <w:sz w:val="24"/>
              </w:rPr>
              <w:t>30</w:t>
            </w:r>
            <w:r w:rsidR="005932F5" w:rsidRPr="003A01B3">
              <w:rPr>
                <w:rFonts w:ascii="楷体" w:eastAsia="楷体" w:hAnsi="楷体" w:hint="eastAsia"/>
                <w:bCs/>
                <w:iCs/>
                <w:color w:val="000000"/>
                <w:sz w:val="24"/>
              </w:rPr>
              <w:t>在</w:t>
            </w:r>
            <w:r w:rsidR="006E7236" w:rsidRPr="003A01B3">
              <w:rPr>
                <w:rFonts w:ascii="楷体" w:eastAsia="楷体" w:hAnsi="楷体" w:hint="eastAsia"/>
                <w:bCs/>
                <w:iCs/>
                <w:color w:val="000000"/>
                <w:sz w:val="24"/>
              </w:rPr>
              <w:t>“全景路演”网站（https://rs.p5w.net）</w:t>
            </w:r>
            <w:r w:rsidR="00AB486D" w:rsidRPr="003A01B3">
              <w:rPr>
                <w:rFonts w:ascii="楷体" w:eastAsia="楷体" w:hAnsi="楷体" w:hint="eastAsia"/>
                <w:bCs/>
                <w:iCs/>
                <w:color w:val="000000"/>
                <w:sz w:val="24"/>
              </w:rPr>
              <w:t>参加“202</w:t>
            </w:r>
            <w:r w:rsidR="00042738" w:rsidRPr="003A01B3">
              <w:rPr>
                <w:rFonts w:ascii="楷体" w:eastAsia="楷体" w:hAnsi="楷体"/>
                <w:bCs/>
                <w:iCs/>
                <w:color w:val="000000"/>
                <w:sz w:val="24"/>
              </w:rPr>
              <w:t>6</w:t>
            </w:r>
            <w:r w:rsidR="00AB486D" w:rsidRPr="003A01B3">
              <w:rPr>
                <w:rFonts w:ascii="楷体" w:eastAsia="楷体" w:hAnsi="楷体" w:hint="eastAsia"/>
                <w:bCs/>
                <w:iCs/>
                <w:color w:val="000000"/>
                <w:sz w:val="24"/>
              </w:rPr>
              <w:t>年吉林辖区上市公司投资者网上集体接待日活动”，</w:t>
            </w:r>
            <w:r w:rsidRPr="003A01B3">
              <w:rPr>
                <w:rFonts w:ascii="楷体" w:eastAsia="楷体" w:hAnsi="楷体" w:hint="eastAsia"/>
                <w:sz w:val="24"/>
              </w:rPr>
              <w:t>通过网络</w:t>
            </w:r>
            <w:r w:rsidR="006E7236" w:rsidRPr="003A01B3">
              <w:rPr>
                <w:rFonts w:ascii="楷体" w:eastAsia="楷体" w:hAnsi="楷体" w:hint="eastAsia"/>
                <w:sz w:val="24"/>
              </w:rPr>
              <w:t>远程</w:t>
            </w:r>
            <w:r w:rsidRPr="003A01B3">
              <w:rPr>
                <w:rFonts w:ascii="楷体" w:eastAsia="楷体" w:hAnsi="楷体" w:hint="eastAsia"/>
                <w:sz w:val="24"/>
              </w:rPr>
              <w:t>的方式与投资者进行了交流，</w:t>
            </w:r>
            <w:r w:rsidR="00AB486D" w:rsidRPr="003A01B3">
              <w:rPr>
                <w:rFonts w:ascii="楷体" w:eastAsia="楷体" w:hAnsi="楷体" w:hint="eastAsia"/>
                <w:sz w:val="24"/>
              </w:rPr>
              <w:t>本次投资者集体接待日的主要问答情况</w:t>
            </w:r>
            <w:r w:rsidRPr="003A01B3">
              <w:rPr>
                <w:rFonts w:ascii="楷体" w:eastAsia="楷体" w:hAnsi="楷体" w:hint="eastAsia"/>
                <w:sz w:val="24"/>
              </w:rPr>
              <w:t>如下：</w:t>
            </w:r>
          </w:p>
          <w:p w14:paraId="69D03460" w14:textId="77777777" w:rsidR="003A01B3" w:rsidRPr="003A01B3" w:rsidRDefault="003A01B3" w:rsidP="00C13C8F">
            <w:pPr>
              <w:pStyle w:val="Style6"/>
              <w:spacing w:beforeLines="50" w:before="156" w:afterLines="50" w:after="156" w:line="360" w:lineRule="auto"/>
              <w:ind w:firstLine="422"/>
              <w:outlineLvl w:val="0"/>
              <w:rPr>
                <w:rFonts w:ascii="楷体" w:eastAsia="楷体" w:hAnsi="楷体" w:hint="eastAsia"/>
                <w:b/>
                <w:szCs w:val="21"/>
              </w:rPr>
            </w:pPr>
            <w:r w:rsidRPr="003A01B3">
              <w:rPr>
                <w:rFonts w:ascii="楷体" w:eastAsia="楷体" w:hAnsi="楷体"/>
                <w:b/>
                <w:szCs w:val="21"/>
              </w:rPr>
              <w:lastRenderedPageBreak/>
              <w:t>1、公司的产品己通过比亚迪和宁德时代的认证并批量生产了吗</w:t>
            </w:r>
          </w:p>
          <w:p w14:paraId="737634F1"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尊敬的投资者，您好，公司与比亚迪、中创新航、亿纬锂能、孚能科技、宁德时代（CATL）、宁德新能源（ATL）、国轩高科、LG 化学、SK on等国内外主要动力电池企业合作关系持续稳定，不断夯实锂电铜箔领域的市场地位。感谢您的关注。</w:t>
            </w:r>
          </w:p>
          <w:p w14:paraId="18D9FB3D" w14:textId="77777777" w:rsidR="003A01B3" w:rsidRPr="003A01B3" w:rsidRDefault="003A01B3" w:rsidP="00C13C8F">
            <w:pPr>
              <w:pStyle w:val="Style6"/>
              <w:spacing w:beforeLines="50" w:before="156" w:afterLines="50" w:after="156" w:line="360" w:lineRule="auto"/>
              <w:ind w:firstLine="422"/>
              <w:outlineLvl w:val="0"/>
              <w:rPr>
                <w:rFonts w:ascii="楷体" w:eastAsia="楷体" w:hAnsi="楷体" w:hint="eastAsia"/>
                <w:b/>
                <w:szCs w:val="21"/>
              </w:rPr>
            </w:pPr>
            <w:r w:rsidRPr="003A01B3">
              <w:rPr>
                <w:rFonts w:ascii="楷体" w:eastAsia="楷体" w:hAnsi="楷体"/>
                <w:b/>
                <w:szCs w:val="21"/>
              </w:rPr>
              <w:t>2、请问公司3m极薄铜箔量产进度及客户导入情况如何？固态电池配套铜箔研发测试进展怎样，后续产能与盈利提升规划是什么？</w:t>
            </w:r>
          </w:p>
          <w:p w14:paraId="7D880608"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已率先实现3μm和3.5μm极薄铜箔规模化量产，成为行业内少数能稳定量产该规格产品的企业，延续了公司在极薄铜箔领域的先发优势。公司正逐步构建起全系列极薄铜箔产品矩阵，凭借差异化产品策略有效规避行业低端价格竞争，聚焦下游头部客户高端产品需求。公司自2018年起研发出多孔铜箔，目前公司研发的多孔铜箔适用于固态电池，能够进一步优化电池性能，提高充放电效率和能量密度。2025年10月，公司作为行业内首发推出的耐高温双面镀镍合金箔实现重要技术升级，该产品有效解决了硫化物固态电解质腐蚀难题，同时能够应对高比例硅碳负极应用中氢氟酸浓度上升带来的腐蚀挑战。2025年11月，镀镍合金箔凭借颠覆性创新斩获2025（第十五届）高工金球奖年度创新技术/产品奖项。感谢您的关注与支持！</w:t>
            </w:r>
          </w:p>
          <w:p w14:paraId="665C6DEB"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3、公司市值才一百多亿，2026年综合授信高达260亿，若260亿对外担保借款实现，贷款利息即财务费用约是多少？</w:t>
            </w:r>
          </w:p>
          <w:p w14:paraId="02F1CAE2"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尊敬的投资者，您好。公司会根据实际生产经营资金需求，尽量以低利率向有关金融机构进行融资。感谢您的关注与支持！</w:t>
            </w:r>
          </w:p>
          <w:p w14:paraId="1100F2E8"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4、资产负债率65.85%，一年内到期短债约64亿，现金仅44亿，财务总监有何具体降杠杆计划？</w:t>
            </w:r>
          </w:p>
          <w:p w14:paraId="6C73679A"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尊敬的投资者，您好。公司2026年一季度末，有应收账款债权凭证等已贴现或者保理但不满足终止确认条件的约11亿元计入了短期借款，此部分的应收账款债权凭证到期终止确认不用再支付现金。公司下一步降</w:t>
            </w:r>
            <w:r w:rsidRPr="003A01B3">
              <w:rPr>
                <w:rFonts w:ascii="楷体" w:eastAsia="楷体" w:hAnsi="楷体"/>
                <w:szCs w:val="21"/>
              </w:rPr>
              <w:lastRenderedPageBreak/>
              <w:t>低财务杠杆的措施有：一是优化债务结构，减少短期债务，增加长期债务；二是加快应收账款的回收，收紧信用政策，减少部分客户的账期；三是继续加大高附加值产品的生产和销售，提高公司的盈利能力，同时公司内部继续挖潜，降本增效；四是引进战略投资者，增加权益资本。感谢您的关注与支持！</w:t>
            </w:r>
          </w:p>
          <w:p w14:paraId="225A6E11"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5、公司目前高端电子电路铜箔的产能为3万吨，后续有进一步加大电子电路铜箔占比计划吗？如扩产到5万吨，设备有何掣肘？</w:t>
            </w:r>
          </w:p>
          <w:p w14:paraId="023D440B"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尊敬的投资者，您好。公司目前使用的自研的国产设备进行高端电子电路铜箔的生产，后续如需扩产，设备不存在掣肘问题。感谢您的关注！</w:t>
            </w:r>
          </w:p>
          <w:p w14:paraId="03680083"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6、董事长好！公司总部已搬离吉林，东北的营商环境如此和办事效率都无法与沿海发达地区相提并论，为什么证券监管还在东北？不转到深圳？</w:t>
            </w:r>
          </w:p>
          <w:p w14:paraId="47E86301"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尊敬的投资者，公司注册地仍在吉林，监管属地按注册地划分暂无法变更。目前经营与管理总部已落地深圳，日常经营、市场开拓全面贴合沿海区位优势。感谢您的关注。</w:t>
            </w:r>
          </w:p>
          <w:p w14:paraId="392AFDCA"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7、公司的产品己通过谷歌的认证并批量生产了吗</w:t>
            </w:r>
          </w:p>
          <w:p w14:paraId="4156F02C"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尊敬的投资者，您好。谷歌不是我们的直接客户，不对公司产品进行认证。感谢您的关注。</w:t>
            </w:r>
          </w:p>
          <w:p w14:paraId="3F488DE5"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8、对于公司未来的发展，</w:t>
            </w:r>
            <w:r w:rsidR="00077C89">
              <w:rPr>
                <w:rFonts w:ascii="楷体" w:eastAsia="楷体" w:hAnsi="楷体"/>
                <w:b/>
                <w:szCs w:val="21"/>
              </w:rPr>
              <w:t>我是极度看好，但总担忧，因公司信息违规披露及财务，负债率高了。</w:t>
            </w:r>
            <w:r w:rsidRPr="003A01B3">
              <w:rPr>
                <w:rFonts w:ascii="楷体" w:eastAsia="楷体" w:hAnsi="楷体"/>
                <w:b/>
                <w:szCs w:val="21"/>
              </w:rPr>
              <w:t>高端电子铜箔二季度以及到年底产能会有多少，相对应的供给哪些核心公司呢？谢谢</w:t>
            </w:r>
          </w:p>
          <w:p w14:paraId="5D784FB9" w14:textId="77777777" w:rsidR="003A01B3" w:rsidRPr="003A01B3" w:rsidRDefault="00350CEE" w:rsidP="003A01B3">
            <w:pPr>
              <w:pStyle w:val="Style6"/>
              <w:spacing w:beforeLines="50" w:before="156" w:afterLines="50" w:after="156" w:line="360" w:lineRule="auto"/>
              <w:rPr>
                <w:rFonts w:ascii="楷体" w:eastAsia="楷体" w:hAnsi="楷体" w:hint="eastAsia"/>
                <w:szCs w:val="21"/>
              </w:rPr>
            </w:pPr>
            <w:r>
              <w:rPr>
                <w:rFonts w:ascii="楷体" w:eastAsia="楷体" w:hAnsi="楷体" w:hint="eastAsia"/>
                <w:szCs w:val="21"/>
              </w:rPr>
              <w:t>尊敬的投资者，您好。</w:t>
            </w:r>
            <w:r w:rsidR="003A01B3" w:rsidRPr="003A01B3">
              <w:rPr>
                <w:rFonts w:ascii="楷体" w:eastAsia="楷体" w:hAnsi="楷体"/>
                <w:szCs w:val="21"/>
              </w:rPr>
              <w:t>公司正规范信披、压降负债率、优化财务结构。目前，公司高附加值产品如超高抗超高延锂电铜箔、高端电子电路箔等的订单量稳步上升，订单情况较为饱满，业务覆盖动力电池、储能、消费电子、高端PCB等多元化应用领域。感谢您的关注与支持！</w:t>
            </w:r>
          </w:p>
          <w:p w14:paraId="6B975BA0"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9、董事长你好</w:t>
            </w:r>
            <w:r w:rsidR="00077C89">
              <w:rPr>
                <w:rFonts w:ascii="楷体" w:eastAsia="楷体" w:hAnsi="楷体" w:hint="eastAsia"/>
                <w:b/>
                <w:szCs w:val="21"/>
              </w:rPr>
              <w:t>，</w:t>
            </w:r>
            <w:r w:rsidRPr="003A01B3">
              <w:rPr>
                <w:rFonts w:ascii="楷体" w:eastAsia="楷体" w:hAnsi="楷体"/>
                <w:b/>
                <w:szCs w:val="21"/>
              </w:rPr>
              <w:t>目前工厂产能是不是满产满销的状态</w:t>
            </w:r>
            <w:r w:rsidR="00077C89">
              <w:rPr>
                <w:rFonts w:ascii="楷体" w:eastAsia="楷体" w:hAnsi="楷体" w:hint="eastAsia"/>
                <w:b/>
                <w:szCs w:val="21"/>
              </w:rPr>
              <w:t>？</w:t>
            </w:r>
            <w:r w:rsidRPr="003A01B3">
              <w:rPr>
                <w:rFonts w:ascii="楷体" w:eastAsia="楷体" w:hAnsi="楷体"/>
                <w:b/>
                <w:szCs w:val="21"/>
              </w:rPr>
              <w:t>电子电路铜</w:t>
            </w:r>
            <w:r w:rsidRPr="003A01B3">
              <w:rPr>
                <w:rFonts w:ascii="楷体" w:eastAsia="楷体" w:hAnsi="楷体"/>
                <w:b/>
                <w:szCs w:val="21"/>
              </w:rPr>
              <w:lastRenderedPageBreak/>
              <w:t>箔目前都供给了谁</w:t>
            </w:r>
            <w:r w:rsidR="00077C89">
              <w:rPr>
                <w:rFonts w:ascii="楷体" w:eastAsia="楷体" w:hAnsi="楷体" w:hint="eastAsia"/>
                <w:b/>
                <w:szCs w:val="21"/>
              </w:rPr>
              <w:t>？</w:t>
            </w:r>
            <w:r w:rsidRPr="003A01B3">
              <w:rPr>
                <w:rFonts w:ascii="楷体" w:eastAsia="楷体" w:hAnsi="楷体"/>
                <w:b/>
                <w:szCs w:val="21"/>
              </w:rPr>
              <w:t>份额有没有提升</w:t>
            </w:r>
            <w:r w:rsidR="00077C89">
              <w:rPr>
                <w:rFonts w:ascii="楷体" w:eastAsia="楷体" w:hAnsi="楷体" w:hint="eastAsia"/>
                <w:b/>
                <w:szCs w:val="21"/>
              </w:rPr>
              <w:t>？</w:t>
            </w:r>
          </w:p>
          <w:p w14:paraId="28A2E6CA"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hint="eastAsia"/>
                <w:szCs w:val="21"/>
              </w:rPr>
              <w:t>尊敬的投资者，目前公司</w:t>
            </w:r>
            <w:r w:rsidR="00077C89">
              <w:rPr>
                <w:rFonts w:ascii="楷体" w:eastAsia="楷体" w:hAnsi="楷体" w:hint="eastAsia"/>
                <w:szCs w:val="21"/>
              </w:rPr>
              <w:t>在产</w:t>
            </w:r>
            <w:r w:rsidRPr="003A01B3">
              <w:rPr>
                <w:rFonts w:ascii="楷体" w:eastAsia="楷体" w:hAnsi="楷体" w:hint="eastAsia"/>
                <w:szCs w:val="21"/>
              </w:rPr>
              <w:t>产能</w:t>
            </w:r>
            <w:r w:rsidR="00077C89">
              <w:rPr>
                <w:rFonts w:ascii="楷体" w:eastAsia="楷体" w:hAnsi="楷体" w:hint="eastAsia"/>
                <w:szCs w:val="21"/>
              </w:rPr>
              <w:t>满产满销</w:t>
            </w:r>
            <w:r w:rsidRPr="003A01B3">
              <w:rPr>
                <w:rFonts w:ascii="楷体" w:eastAsia="楷体" w:hAnsi="楷体" w:hint="eastAsia"/>
                <w:szCs w:val="21"/>
              </w:rPr>
              <w:t>。电子电路铜箔主要供应生益、胜宏、台光、联茂、松下、ISOLA 等头部企业，目前市场供货份额正稳步提升。感谢您的关注！</w:t>
            </w:r>
          </w:p>
          <w:p w14:paraId="0C7C88F6"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10、请问HVL</w:t>
            </w:r>
            <w:r w:rsidR="00077C89">
              <w:rPr>
                <w:rFonts w:ascii="楷体" w:eastAsia="楷体" w:hAnsi="楷体" w:hint="eastAsia"/>
                <w:b/>
                <w:szCs w:val="21"/>
              </w:rPr>
              <w:t>P</w:t>
            </w:r>
            <w:r w:rsidRPr="003A01B3">
              <w:rPr>
                <w:rFonts w:ascii="楷体" w:eastAsia="楷体" w:hAnsi="楷体"/>
                <w:b/>
                <w:szCs w:val="21"/>
              </w:rPr>
              <w:t>产品现在是否已经开始给相关公司供货？</w:t>
            </w:r>
          </w:p>
          <w:p w14:paraId="209EF3FA"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尊敬的投资者，您好。公司RTF-3及HVLP-1/2产品已进入国内和台系多家头部厂商供应链体系，HVLP-3/4产品同步推进送样测试。感谢您的关注与支持！</w:t>
            </w:r>
          </w:p>
          <w:p w14:paraId="0D02708D"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11、公司HVLP铜箔的核心技术优势是什么？主要面向哪些应用场景？公司HVLP铜箔的核心技术优势是什么？主要面向哪些应用场景？</w:t>
            </w:r>
          </w:p>
          <w:p w14:paraId="31A48393"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尊敬的投资者，您好。目前公司HVLP等新产品已逐步通过部分下游客户的认证，实际订单将随</w:t>
            </w:r>
            <w:r w:rsidR="00350CEE">
              <w:rPr>
                <w:rFonts w:ascii="楷体" w:eastAsia="楷体" w:hAnsi="楷体" w:hint="eastAsia"/>
                <w:szCs w:val="21"/>
              </w:rPr>
              <w:t>算力</w:t>
            </w:r>
            <w:r w:rsidR="00350CEE" w:rsidRPr="003A01B3">
              <w:rPr>
                <w:rFonts w:ascii="楷体" w:eastAsia="楷体" w:hAnsi="楷体"/>
                <w:szCs w:val="21"/>
              </w:rPr>
              <w:t>服务器、</w:t>
            </w:r>
            <w:r w:rsidR="00AA39F1" w:rsidRPr="00AA39F1">
              <w:rPr>
                <w:rFonts w:ascii="楷体" w:eastAsia="楷体" w:hAnsi="楷体" w:hint="eastAsia"/>
                <w:szCs w:val="21"/>
              </w:rPr>
              <w:t>高端智能装备</w:t>
            </w:r>
            <w:r w:rsidRPr="003A01B3">
              <w:rPr>
                <w:rFonts w:ascii="楷体" w:eastAsia="楷体" w:hAnsi="楷体"/>
                <w:szCs w:val="21"/>
              </w:rPr>
              <w:t>等终端需求放量逐步释放。未来，随着公司高附加值产品出货量的增加，将为公司带来更多的盈利增长点。感谢您的关注与支持！</w:t>
            </w:r>
          </w:p>
          <w:p w14:paraId="0F587AA4"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12、贵公司未来会把总部变迁深圳吗</w:t>
            </w:r>
          </w:p>
          <w:p w14:paraId="5065B00E"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尊敬的投资者，您好。公司注册地址位于吉林省长春市，公司于1997年在上交所主板上市，目前办公地址位于广东省深圳市。感谢您的关注！</w:t>
            </w:r>
          </w:p>
          <w:p w14:paraId="681FF80D"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w:t>
            </w:r>
            <w:r w:rsidR="0060410A">
              <w:rPr>
                <w:rFonts w:ascii="楷体" w:eastAsia="楷体" w:hAnsi="楷体"/>
                <w:b/>
                <w:szCs w:val="21"/>
              </w:rPr>
              <w:t>3</w:t>
            </w:r>
            <w:r w:rsidRPr="003A01B3">
              <w:rPr>
                <w:rFonts w:ascii="楷体" w:eastAsia="楷体" w:hAnsi="楷体"/>
                <w:b/>
                <w:szCs w:val="21"/>
              </w:rPr>
              <w:t>、目前pcb铜箔火爆，利润较高，而pcb铜箔公司起步较晚，仍在侧重锂电铜箔，在pcb铜箔方面已经远远落后于同行德福科技和铜冠铜箔，更加在净利润和公司市值方面处于行业双倒数第一位置，体现出公司战略和决策存在落后于同行的局面，公司如何摆脱这种倒数落后局面？如何成为所谓的领导者？公司是老牌铜箔公司，第一家铜箔上市公司却沦为市值净利双倒数，反映出公司治理严重落后，如何解决困境，有何规划？</w:t>
            </w:r>
          </w:p>
          <w:p w14:paraId="2D7C0B4D" w14:textId="77777777" w:rsidR="003A01B3" w:rsidRPr="003A01B3" w:rsidRDefault="00816FAE" w:rsidP="003A01B3">
            <w:pPr>
              <w:pStyle w:val="Style6"/>
              <w:spacing w:beforeLines="50" w:before="156" w:afterLines="50" w:after="156" w:line="360" w:lineRule="auto"/>
              <w:rPr>
                <w:rFonts w:ascii="楷体" w:eastAsia="楷体" w:hAnsi="楷体" w:hint="eastAsia"/>
                <w:szCs w:val="21"/>
              </w:rPr>
            </w:pPr>
            <w:r w:rsidRPr="00816FAE">
              <w:rPr>
                <w:rFonts w:ascii="楷体" w:eastAsia="楷体" w:hAnsi="楷体" w:hint="eastAsia"/>
                <w:szCs w:val="21"/>
              </w:rPr>
              <w:t>尊敬的投资者，您好。公司1992年起开始生产PCB铜箔，</w:t>
            </w:r>
            <w:r w:rsidR="003A01B3" w:rsidRPr="003A01B3">
              <w:rPr>
                <w:rFonts w:ascii="楷体" w:eastAsia="楷体" w:hAnsi="楷体"/>
                <w:szCs w:val="21"/>
              </w:rPr>
              <w:t>2003年公司“高档锂电池用电子材料”项目列入国家“863计划”，2005年公司</w:t>
            </w:r>
            <w:r w:rsidR="003A01B3" w:rsidRPr="003A01B3">
              <w:rPr>
                <w:rFonts w:ascii="楷体" w:eastAsia="楷体" w:hAnsi="楷体"/>
                <w:szCs w:val="21"/>
              </w:rPr>
              <w:lastRenderedPageBreak/>
              <w:t>“高档锂电池用电子材料”项目国家科技部《2005</w:t>
            </w:r>
            <w:r w:rsidR="00077C89">
              <w:rPr>
                <w:rFonts w:ascii="楷体" w:eastAsia="楷体" w:hAnsi="楷体"/>
                <w:szCs w:val="21"/>
              </w:rPr>
              <w:t>年国家火炬计划项目》</w:t>
            </w:r>
            <w:r w:rsidR="00077C89">
              <w:rPr>
                <w:rFonts w:ascii="楷体" w:eastAsia="楷体" w:hAnsi="楷体" w:hint="eastAsia"/>
                <w:szCs w:val="21"/>
              </w:rPr>
              <w:t>，</w:t>
            </w:r>
            <w:r w:rsidR="003A01B3" w:rsidRPr="003A01B3">
              <w:rPr>
                <w:rFonts w:ascii="楷体" w:eastAsia="楷体" w:hAnsi="楷体"/>
                <w:szCs w:val="21"/>
              </w:rPr>
              <w:t>并非您所言的起步较晚。侧重锂电铜箔的印象系来源于在锂电池</w:t>
            </w:r>
            <w:r w:rsidR="00077C89">
              <w:rPr>
                <w:rFonts w:ascii="楷体" w:eastAsia="楷体" w:hAnsi="楷体"/>
                <w:szCs w:val="21"/>
              </w:rPr>
              <w:t>刚开始发展之初，公司是当时为数不多的具备批量供货能力的铜箔企业</w:t>
            </w:r>
            <w:r w:rsidR="00077C89">
              <w:rPr>
                <w:rFonts w:ascii="楷体" w:eastAsia="楷体" w:hAnsi="楷体" w:hint="eastAsia"/>
                <w:szCs w:val="21"/>
              </w:rPr>
              <w:t>，</w:t>
            </w:r>
            <w:r w:rsidR="003A01B3" w:rsidRPr="003A01B3">
              <w:rPr>
                <w:rFonts w:ascii="楷体" w:eastAsia="楷体" w:hAnsi="楷体"/>
                <w:szCs w:val="21"/>
              </w:rPr>
              <w:t>为市场所熟知。公司坚持使用国产设备、国产添加剂自研高端标箔的生产技术，目前已相继攻克了HVLP1-4</w:t>
            </w:r>
            <w:r w:rsidR="00077C89">
              <w:rPr>
                <w:rFonts w:ascii="楷体" w:eastAsia="楷体" w:hAnsi="楷体"/>
                <w:szCs w:val="21"/>
              </w:rPr>
              <w:t>代的产品，产品已陆续得到客户的认证通过</w:t>
            </w:r>
            <w:r w:rsidR="00077C89">
              <w:rPr>
                <w:rFonts w:ascii="楷体" w:eastAsia="楷体" w:hAnsi="楷体" w:hint="eastAsia"/>
                <w:szCs w:val="21"/>
              </w:rPr>
              <w:t>；</w:t>
            </w:r>
            <w:r w:rsidR="003A01B3" w:rsidRPr="003A01B3">
              <w:rPr>
                <w:rFonts w:ascii="楷体" w:eastAsia="楷体" w:hAnsi="楷体"/>
                <w:szCs w:val="21"/>
              </w:rPr>
              <w:t>HVLP</w:t>
            </w:r>
            <w:r w:rsidR="003D069E">
              <w:rPr>
                <w:rFonts w:ascii="楷体" w:eastAsia="楷体" w:hAnsi="楷体"/>
                <w:szCs w:val="21"/>
              </w:rPr>
              <w:t>-</w:t>
            </w:r>
            <w:r w:rsidR="003A01B3" w:rsidRPr="003A01B3">
              <w:rPr>
                <w:rFonts w:ascii="楷体" w:eastAsia="楷体" w:hAnsi="楷体"/>
                <w:szCs w:val="21"/>
              </w:rPr>
              <w:t>5代的产品也在开发中。公司一季度净利率较低的原因系因为一季度的稼动率约为80%</w:t>
            </w:r>
            <w:r w:rsidR="00077C89">
              <w:rPr>
                <w:rFonts w:ascii="楷体" w:eastAsia="楷体" w:hAnsi="楷体" w:hint="eastAsia"/>
                <w:szCs w:val="21"/>
              </w:rPr>
              <w:t>；</w:t>
            </w:r>
            <w:r w:rsidR="003A01B3" w:rsidRPr="003A01B3">
              <w:rPr>
                <w:rFonts w:ascii="楷体" w:eastAsia="楷体" w:hAnsi="楷体"/>
                <w:szCs w:val="21"/>
              </w:rPr>
              <w:t>公司二季度的稼动率目前已达到在产产能的100%，且随着公司技</w:t>
            </w:r>
            <w:r w:rsidR="00F07466">
              <w:rPr>
                <w:rFonts w:ascii="楷体" w:eastAsia="楷体" w:hAnsi="楷体"/>
                <w:szCs w:val="21"/>
              </w:rPr>
              <w:t>改产能和新产能的不断释放，公司的月度出货量将不断提升，</w:t>
            </w:r>
            <w:r w:rsidR="00F07466">
              <w:rPr>
                <w:rFonts w:ascii="楷体" w:eastAsia="楷体" w:hAnsi="楷体" w:hint="eastAsia"/>
                <w:szCs w:val="21"/>
              </w:rPr>
              <w:t>切实将毛利优势转换为净利率提升，</w:t>
            </w:r>
            <w:r w:rsidR="003A01B3" w:rsidRPr="003A01B3">
              <w:rPr>
                <w:rFonts w:ascii="楷体" w:eastAsia="楷体" w:hAnsi="楷体"/>
                <w:szCs w:val="21"/>
              </w:rPr>
              <w:t>高端标箔订单的逐步放量也将有效提升公司的盈利能力。感谢您对公司的关心和期待，公司全体上下将持续奋进，抓住这轮难能可贵的产业升级机会。</w:t>
            </w:r>
          </w:p>
          <w:p w14:paraId="0ACA5720"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w:t>
            </w:r>
            <w:r w:rsidR="0060410A">
              <w:rPr>
                <w:rFonts w:ascii="楷体" w:eastAsia="楷体" w:hAnsi="楷体"/>
                <w:b/>
                <w:szCs w:val="21"/>
              </w:rPr>
              <w:t>4</w:t>
            </w:r>
            <w:r w:rsidRPr="003A01B3">
              <w:rPr>
                <w:rFonts w:ascii="楷体" w:eastAsia="楷体" w:hAnsi="楷体"/>
                <w:b/>
                <w:szCs w:val="21"/>
              </w:rPr>
              <w:t>、</w:t>
            </w:r>
            <w:r w:rsidR="00350CEE">
              <w:rPr>
                <w:rFonts w:ascii="楷体" w:eastAsia="楷体" w:hAnsi="楷体" w:hint="eastAsia"/>
                <w:b/>
                <w:szCs w:val="21"/>
              </w:rPr>
              <w:t>人工智能</w:t>
            </w:r>
            <w:r w:rsidRPr="003A01B3">
              <w:rPr>
                <w:rFonts w:ascii="楷体" w:eastAsia="楷体" w:hAnsi="楷体"/>
                <w:b/>
                <w:szCs w:val="21"/>
              </w:rPr>
              <w:t>发展如火如荼，贵公司铜箔如何实现大发展呢</w:t>
            </w:r>
          </w:p>
          <w:p w14:paraId="0F7D2B6A"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尊敬的投资者，您好。依托</w:t>
            </w:r>
            <w:r w:rsidR="00350CEE">
              <w:rPr>
                <w:rFonts w:ascii="楷体" w:eastAsia="楷体" w:hAnsi="楷体" w:hint="eastAsia"/>
                <w:szCs w:val="21"/>
              </w:rPr>
              <w:t>人工智能</w:t>
            </w:r>
            <w:r w:rsidRPr="003A01B3">
              <w:rPr>
                <w:rFonts w:ascii="楷体" w:eastAsia="楷体" w:hAnsi="楷体"/>
                <w:szCs w:val="21"/>
              </w:rPr>
              <w:t>产业高速发展，公司自主研发的高频低损耗高端电子电路铜箔放量，深耕算力服务器、高端主板等领域。公司未来将持续加码高端新品研发，拓宽优质头部客户资源，稳步提升高附加值产品占比，紧抓算力产业红利，打开业绩增长新空间。感谢您的关注。</w:t>
            </w:r>
          </w:p>
          <w:p w14:paraId="4FF72B3E"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w:t>
            </w:r>
            <w:r w:rsidR="0060410A">
              <w:rPr>
                <w:rFonts w:ascii="楷体" w:eastAsia="楷体" w:hAnsi="楷体"/>
                <w:b/>
                <w:szCs w:val="21"/>
              </w:rPr>
              <w:t>5</w:t>
            </w:r>
            <w:r w:rsidRPr="003A01B3">
              <w:rPr>
                <w:rFonts w:ascii="楷体" w:eastAsia="楷体" w:hAnsi="楷体"/>
                <w:b/>
                <w:szCs w:val="21"/>
              </w:rPr>
              <w:t>、尊敬的陈董事长，请问证券会对诺德股份的违规信息披露立案调查出结果了吗？另外公司的产能有多少为电子电路铜箔准备，现在电子电路铜箔产能有多少？铜箔产品现在加工费比去年同期提高多少了？</w:t>
            </w:r>
          </w:p>
          <w:p w14:paraId="5842CA08"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尊敬的投资者，您好。公司目前尚未收到关于立案调查的处理结果，具体进展请关注公司公告。公司提前布局了3万吨高端电子电路铜箔的产能。铜箔产品现在加工费比去年同期提升了约15%</w:t>
            </w:r>
            <w:r w:rsidR="00816FAE">
              <w:rPr>
                <w:rFonts w:ascii="楷体" w:eastAsia="楷体" w:hAnsi="楷体" w:hint="eastAsia"/>
                <w:szCs w:val="21"/>
              </w:rPr>
              <w:t>。</w:t>
            </w:r>
            <w:r w:rsidRPr="003A01B3">
              <w:rPr>
                <w:rFonts w:ascii="楷体" w:eastAsia="楷体" w:hAnsi="楷体"/>
                <w:szCs w:val="21"/>
              </w:rPr>
              <w:t>感谢您的关注！</w:t>
            </w:r>
          </w:p>
          <w:p w14:paraId="154D6CF3"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w:t>
            </w:r>
            <w:r w:rsidR="0060410A">
              <w:rPr>
                <w:rFonts w:ascii="楷体" w:eastAsia="楷体" w:hAnsi="楷体"/>
                <w:b/>
                <w:szCs w:val="21"/>
              </w:rPr>
              <w:t>6</w:t>
            </w:r>
            <w:r w:rsidRPr="003A01B3">
              <w:rPr>
                <w:rFonts w:ascii="楷体" w:eastAsia="楷体" w:hAnsi="楷体"/>
                <w:b/>
                <w:szCs w:val="21"/>
              </w:rPr>
              <w:t>、贵公司有与英伟达相关业务合作吗？未来公司在高端电子铜箔领域是否有进一步的突破和提升？目前电子高端电子铜箔需求爆发，英伟达rubin框架应用pcb需求也是大幅提升，贵司对该领域有何估量？</w:t>
            </w:r>
          </w:p>
          <w:p w14:paraId="56596A29"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尊敬的投资者，您好。英伟达非铜箔产品的直接客户，系</w:t>
            </w:r>
            <w:r w:rsidR="00AA39F1">
              <w:rPr>
                <w:rFonts w:ascii="楷体" w:eastAsia="楷体" w:hAnsi="楷体" w:hint="eastAsia"/>
                <w:szCs w:val="21"/>
              </w:rPr>
              <w:t>高性能</w:t>
            </w:r>
            <w:r w:rsidRPr="003A01B3">
              <w:rPr>
                <w:rFonts w:ascii="楷体" w:eastAsia="楷体" w:hAnsi="楷体"/>
                <w:szCs w:val="21"/>
              </w:rPr>
              <w:t>电子</w:t>
            </w:r>
            <w:r w:rsidR="00350CEE">
              <w:rPr>
                <w:rFonts w:ascii="楷体" w:eastAsia="楷体" w:hAnsi="楷体" w:hint="eastAsia"/>
                <w:szCs w:val="21"/>
              </w:rPr>
              <w:lastRenderedPageBreak/>
              <w:t>电路</w:t>
            </w:r>
            <w:r w:rsidRPr="003A01B3">
              <w:rPr>
                <w:rFonts w:ascii="楷体" w:eastAsia="楷体" w:hAnsi="楷体"/>
                <w:szCs w:val="21"/>
              </w:rPr>
              <w:t>铜箔产品的终端客户。公司与英伟达的技术研发部门保持接洽和技术交流。英伟达并不直接对铜箔产品进行认证，公司针对英伟达的产品认证需经过中间客户的认证取得。公司目前部分产品已通过此类中间客户的测试和认证。感谢您的关注！</w:t>
            </w:r>
          </w:p>
          <w:p w14:paraId="3F4A9677"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w:t>
            </w:r>
            <w:r w:rsidR="0060410A">
              <w:rPr>
                <w:rFonts w:ascii="楷体" w:eastAsia="楷体" w:hAnsi="楷体"/>
                <w:b/>
                <w:szCs w:val="21"/>
              </w:rPr>
              <w:t>7</w:t>
            </w:r>
            <w:r w:rsidRPr="003A01B3">
              <w:rPr>
                <w:rFonts w:ascii="楷体" w:eastAsia="楷体" w:hAnsi="楷体"/>
                <w:b/>
                <w:szCs w:val="21"/>
              </w:rPr>
              <w:t>、超400亿订单！诺德股份与中创新航签订《2026-2028年保供框架协议》。这个合同执行情况如何，价格是随行就市吗。</w:t>
            </w:r>
          </w:p>
          <w:p w14:paraId="2B7B1877"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尊敬的投资者，您好。目前和中创新航的合同执行情况与框架协议约定的进展一致。价格未在协议中进行锁定，采用随行就市的方式进行磋商。感谢您的关注！</w:t>
            </w:r>
          </w:p>
          <w:p w14:paraId="2C6660C7"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w:t>
            </w:r>
            <w:r w:rsidR="0060410A">
              <w:rPr>
                <w:rFonts w:ascii="楷体" w:eastAsia="楷体" w:hAnsi="楷体"/>
                <w:b/>
                <w:szCs w:val="21"/>
              </w:rPr>
              <w:t>8</w:t>
            </w:r>
            <w:r w:rsidRPr="003A01B3">
              <w:rPr>
                <w:rFonts w:ascii="楷体" w:eastAsia="楷体" w:hAnsi="楷体"/>
                <w:b/>
                <w:szCs w:val="21"/>
              </w:rPr>
              <w:t>、陈董事长，公司在抢抓高端pcb电子铜箔国产替代方面有何实际举措，目前产品和验证落地情况如何？后续在高端pcb电子铜箔方面是否有扩产计划？</w:t>
            </w:r>
          </w:p>
          <w:p w14:paraId="6E9B7A12"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尊敬的投资者，您好。公司提前布局了3万吨高端电子电路铜箔的产能。目前产品正陆续通过客户的验证，HVLP1-3代产品已取得月均百吨级订单，HVLP</w:t>
            </w:r>
            <w:r w:rsidR="003D069E">
              <w:rPr>
                <w:rFonts w:ascii="楷体" w:eastAsia="楷体" w:hAnsi="楷体"/>
                <w:szCs w:val="21"/>
              </w:rPr>
              <w:t>-</w:t>
            </w:r>
            <w:r w:rsidRPr="003A01B3">
              <w:rPr>
                <w:rFonts w:ascii="楷体" w:eastAsia="楷体" w:hAnsi="楷体"/>
                <w:szCs w:val="21"/>
              </w:rPr>
              <w:t>4的产品正在客户测试中。目前公司在高端标箔的产能布局充分，短期内都不需要扩产。感谢您的关注！</w:t>
            </w:r>
          </w:p>
          <w:p w14:paraId="5DA70531" w14:textId="77777777" w:rsidR="003A01B3" w:rsidRPr="003A01B3" w:rsidRDefault="0060410A" w:rsidP="003A01B3">
            <w:pPr>
              <w:pStyle w:val="Style6"/>
              <w:spacing w:beforeLines="50" w:before="156" w:afterLines="50" w:after="156" w:line="360" w:lineRule="auto"/>
              <w:ind w:firstLine="422"/>
              <w:rPr>
                <w:rFonts w:ascii="楷体" w:eastAsia="楷体" w:hAnsi="楷体" w:hint="eastAsia"/>
                <w:b/>
                <w:szCs w:val="21"/>
              </w:rPr>
            </w:pPr>
            <w:r>
              <w:rPr>
                <w:rFonts w:ascii="楷体" w:eastAsia="楷体" w:hAnsi="楷体"/>
                <w:b/>
                <w:szCs w:val="21"/>
              </w:rPr>
              <w:t>19</w:t>
            </w:r>
            <w:r w:rsidR="003A01B3" w:rsidRPr="003A01B3">
              <w:rPr>
                <w:rFonts w:ascii="楷体" w:eastAsia="楷体" w:hAnsi="楷体"/>
                <w:b/>
                <w:szCs w:val="21"/>
              </w:rPr>
              <w:t>、针对公司盈利能力在整个五大铜箔上市公司：诺德股份，德福科技，铜冠铜箔，嘉元科技，中一科技中处于倒数的困境，公司如何才能赶超和持平，有何举措？</w:t>
            </w:r>
          </w:p>
          <w:p w14:paraId="6B7EFDFE"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w:t>
            </w:r>
            <w:r w:rsidR="00816FAE">
              <w:rPr>
                <w:rFonts w:ascii="楷体" w:eastAsia="楷体" w:hAnsi="楷体" w:hint="eastAsia"/>
                <w:szCs w:val="21"/>
              </w:rPr>
              <w:t>您好。</w:t>
            </w:r>
            <w:r w:rsidRPr="003A01B3">
              <w:rPr>
                <w:rFonts w:ascii="楷体" w:eastAsia="楷体" w:hAnsi="楷体"/>
                <w:szCs w:val="21"/>
              </w:rPr>
              <w:t>公司具备极薄铜箔、高端电子电路铜箔技术与客户优势。后续将持续优化产品结构，全力释放高毛利产品，提升优质产品产能、严控各项成本，同时拓展高端算力与海外优质订单，加快盈利修复，逐步追赶并持平行业同行盈利水平。感谢您的关注。</w:t>
            </w:r>
          </w:p>
          <w:p w14:paraId="01E2E746"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0</w:t>
            </w:r>
            <w:r w:rsidRPr="003A01B3">
              <w:rPr>
                <w:rFonts w:ascii="楷体" w:eastAsia="楷体" w:hAnsi="楷体"/>
                <w:b/>
                <w:szCs w:val="21"/>
              </w:rPr>
              <w:t>、HVLP的核心优势在于极低的表面粗糙度（Rz＜1.5m），可显著降低高频信号传输损耗，适用于5G通信、服务器等超高速场景。贵公司的这个产品发展到几代了呢，供应情况如何呢</w:t>
            </w:r>
          </w:p>
          <w:p w14:paraId="78CF0E6A"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尊敬的投资者，您好。公司目前HVLP</w:t>
            </w:r>
            <w:r w:rsidR="003D069E">
              <w:rPr>
                <w:rFonts w:ascii="楷体" w:eastAsia="楷体" w:hAnsi="楷体"/>
                <w:szCs w:val="21"/>
              </w:rPr>
              <w:t>-</w:t>
            </w:r>
            <w:r w:rsidRPr="003A01B3">
              <w:rPr>
                <w:rFonts w:ascii="楷体" w:eastAsia="楷体" w:hAnsi="楷体"/>
                <w:szCs w:val="21"/>
              </w:rPr>
              <w:t>4的产品已在客户处测试。感</w:t>
            </w:r>
            <w:r w:rsidRPr="003A01B3">
              <w:rPr>
                <w:rFonts w:ascii="楷体" w:eastAsia="楷体" w:hAnsi="楷体"/>
                <w:szCs w:val="21"/>
              </w:rPr>
              <w:lastRenderedPageBreak/>
              <w:t>谢您的关注！</w:t>
            </w:r>
          </w:p>
          <w:p w14:paraId="3A68FC3C"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1</w:t>
            </w:r>
            <w:r w:rsidRPr="003A01B3">
              <w:rPr>
                <w:rFonts w:ascii="楷体" w:eastAsia="楷体" w:hAnsi="楷体"/>
                <w:b/>
                <w:szCs w:val="21"/>
              </w:rPr>
              <w:t>、Q3电子电路铜箔占比40的目标能否如期达成？</w:t>
            </w:r>
          </w:p>
          <w:p w14:paraId="68A160C9"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尊敬的投资者，您好。公司Q3的总产能预计将超过16万吨，其中高端电子电路铜箔的产能为3万吨。感谢您的关注。</w:t>
            </w:r>
          </w:p>
          <w:p w14:paraId="120AFACE" w14:textId="77777777" w:rsidR="00F07466"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2</w:t>
            </w:r>
            <w:r w:rsidRPr="003A01B3">
              <w:rPr>
                <w:rFonts w:ascii="楷体" w:eastAsia="楷体" w:hAnsi="楷体"/>
                <w:b/>
                <w:szCs w:val="21"/>
              </w:rPr>
              <w:t>、董事长您好，我有四个问题</w:t>
            </w:r>
          </w:p>
          <w:p w14:paraId="4A446702" w14:textId="77777777" w:rsidR="00F07466"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1</w:t>
            </w:r>
            <w:r w:rsidR="00F07466">
              <w:rPr>
                <w:rFonts w:ascii="楷体" w:eastAsia="楷体" w:hAnsi="楷体" w:hint="eastAsia"/>
                <w:b/>
                <w:szCs w:val="21"/>
              </w:rPr>
              <w:t>、</w:t>
            </w:r>
            <w:r w:rsidRPr="003A01B3">
              <w:rPr>
                <w:rFonts w:ascii="楷体" w:eastAsia="楷体" w:hAnsi="楷体"/>
                <w:b/>
                <w:szCs w:val="21"/>
              </w:rPr>
              <w:t>请问对于贵公司存贷双高问题是怎么解决的呢</w:t>
            </w:r>
          </w:p>
          <w:p w14:paraId="3D309E14" w14:textId="77777777" w:rsidR="00F07466"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F07466">
              <w:rPr>
                <w:rFonts w:ascii="楷体" w:eastAsia="楷体" w:hAnsi="楷体" w:hint="eastAsia"/>
                <w:b/>
                <w:szCs w:val="21"/>
              </w:rPr>
              <w:t>、</w:t>
            </w:r>
            <w:r w:rsidRPr="003A01B3">
              <w:rPr>
                <w:rFonts w:ascii="楷体" w:eastAsia="楷体" w:hAnsi="楷体"/>
                <w:b/>
                <w:szCs w:val="21"/>
              </w:rPr>
              <w:t>贵公司的立案调查处理到哪一步了，结案还需要多久呢？</w:t>
            </w:r>
          </w:p>
          <w:p w14:paraId="0D2D43C1" w14:textId="77777777" w:rsidR="00F07466"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w:t>
            </w:r>
            <w:r w:rsidR="00F07466">
              <w:rPr>
                <w:rFonts w:ascii="楷体" w:eastAsia="楷体" w:hAnsi="楷体" w:hint="eastAsia"/>
                <w:b/>
                <w:szCs w:val="21"/>
              </w:rPr>
              <w:t>、HVLP</w:t>
            </w:r>
            <w:r w:rsidR="00F07466">
              <w:rPr>
                <w:rFonts w:ascii="楷体" w:eastAsia="楷体" w:hAnsi="楷体"/>
                <w:b/>
                <w:szCs w:val="21"/>
              </w:rPr>
              <w:t>-4</w:t>
            </w:r>
            <w:r w:rsidRPr="003A01B3">
              <w:rPr>
                <w:rFonts w:ascii="楷体" w:eastAsia="楷体" w:hAnsi="楷体"/>
                <w:b/>
                <w:szCs w:val="21"/>
              </w:rPr>
              <w:t>预计今年产能如何，良率怎么样。</w:t>
            </w:r>
          </w:p>
          <w:p w14:paraId="1C8CF877"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4</w:t>
            </w:r>
            <w:r w:rsidR="00F07466">
              <w:rPr>
                <w:rFonts w:ascii="楷体" w:eastAsia="楷体" w:hAnsi="楷体" w:hint="eastAsia"/>
                <w:b/>
                <w:szCs w:val="21"/>
              </w:rPr>
              <w:t>、HVLP</w:t>
            </w:r>
            <w:r w:rsidR="00F07466">
              <w:rPr>
                <w:rFonts w:ascii="楷体" w:eastAsia="楷体" w:hAnsi="楷体"/>
                <w:b/>
                <w:szCs w:val="21"/>
              </w:rPr>
              <w:t>-5</w:t>
            </w:r>
            <w:r w:rsidRPr="003A01B3">
              <w:rPr>
                <w:rFonts w:ascii="楷体" w:eastAsia="楷体" w:hAnsi="楷体"/>
                <w:b/>
                <w:szCs w:val="21"/>
              </w:rPr>
              <w:t>研发到了何种程度了</w:t>
            </w:r>
          </w:p>
          <w:p w14:paraId="6724AD4B" w14:textId="77777777" w:rsidR="00D35FE6"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w:t>
            </w:r>
          </w:p>
          <w:p w14:paraId="0518FBB4" w14:textId="77777777" w:rsidR="00D35FE6"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1、公司需要自垫现金购买原材料铜，在产品交付后也要承担下游客户较长的支付账期。因此公司所处的行业需要大量的现金进行流转，所以因行业属性影响，公司同业的公司均具有存贷双高的现象。</w:t>
            </w:r>
          </w:p>
          <w:p w14:paraId="2A7CD99F" w14:textId="77777777" w:rsidR="00D35FE6"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2、结案的时间请关注公司公告。</w:t>
            </w:r>
          </w:p>
          <w:p w14:paraId="12B56934" w14:textId="77777777" w:rsidR="00D35FE6"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3、HVLP</w:t>
            </w:r>
            <w:r w:rsidR="003D069E">
              <w:rPr>
                <w:rFonts w:ascii="楷体" w:eastAsia="楷体" w:hAnsi="楷体"/>
                <w:szCs w:val="21"/>
              </w:rPr>
              <w:t>-</w:t>
            </w:r>
            <w:r w:rsidRPr="003A01B3">
              <w:rPr>
                <w:rFonts w:ascii="楷体" w:eastAsia="楷体" w:hAnsi="楷体"/>
                <w:szCs w:val="21"/>
              </w:rPr>
              <w:t>4目前正在客户测试阶段。</w:t>
            </w:r>
          </w:p>
          <w:p w14:paraId="5491AB75"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4、HVLP</w:t>
            </w:r>
            <w:r w:rsidR="003D069E">
              <w:rPr>
                <w:rFonts w:ascii="楷体" w:eastAsia="楷体" w:hAnsi="楷体"/>
                <w:szCs w:val="21"/>
              </w:rPr>
              <w:t>-</w:t>
            </w:r>
            <w:r w:rsidRPr="003A01B3">
              <w:rPr>
                <w:rFonts w:ascii="楷体" w:eastAsia="楷体" w:hAnsi="楷体"/>
                <w:szCs w:val="21"/>
              </w:rPr>
              <w:t>5尚在开发阶段。感谢您的关注！</w:t>
            </w:r>
          </w:p>
          <w:p w14:paraId="736B90DA"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3</w:t>
            </w:r>
            <w:r w:rsidRPr="003A01B3">
              <w:rPr>
                <w:rFonts w:ascii="楷体" w:eastAsia="楷体" w:hAnsi="楷体"/>
                <w:b/>
                <w:szCs w:val="21"/>
              </w:rPr>
              <w:t>、目前市场普遍认为公司在高端pcb电子铜箔方面仍处于HVLP-1/2低端产品小批量量产，而同行HVLP-3/4产品已经实现量产供货，落后两个代差，这也是目前公司估值最被低估的主要原因，请问公司如何破局？有何切实举措？</w:t>
            </w:r>
          </w:p>
          <w:p w14:paraId="00A0E3E0"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尊敬的投资者，您好。公司目前正加紧推进HVLP</w:t>
            </w:r>
            <w:r w:rsidR="00816FAE">
              <w:rPr>
                <w:rFonts w:ascii="楷体" w:eastAsia="楷体" w:hAnsi="楷体"/>
                <w:szCs w:val="21"/>
              </w:rPr>
              <w:t>-</w:t>
            </w:r>
            <w:r w:rsidRPr="003A01B3">
              <w:rPr>
                <w:rFonts w:ascii="楷体" w:eastAsia="楷体" w:hAnsi="楷体"/>
                <w:szCs w:val="21"/>
              </w:rPr>
              <w:t>4产品在客户的测试验证。感谢您的关注。</w:t>
            </w:r>
          </w:p>
          <w:p w14:paraId="3752B269"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4</w:t>
            </w:r>
            <w:r w:rsidRPr="003A01B3">
              <w:rPr>
                <w:rFonts w:ascii="楷体" w:eastAsia="楷体" w:hAnsi="楷体"/>
                <w:b/>
                <w:szCs w:val="21"/>
              </w:rPr>
              <w:t>、董事长好，镀镍合金箔已与头部客户量产合作，具体是哪些客户？月出货量多少？</w:t>
            </w:r>
          </w:p>
          <w:p w14:paraId="7A933C29"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lastRenderedPageBreak/>
              <w:t>尊敬的投资者，您好。受保密协议约束，公司无法披露客户情况。目前镀镍合金箔的月出货量尚不多，未来将随着客户硫化物固态电池的产量提升逐步提升。感谢您的关注。</w:t>
            </w:r>
          </w:p>
          <w:p w14:paraId="7D77EA46" w14:textId="11C400D3"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5</w:t>
            </w:r>
            <w:r w:rsidRPr="003A01B3">
              <w:rPr>
                <w:rFonts w:ascii="楷体" w:eastAsia="楷体" w:hAnsi="楷体"/>
                <w:b/>
                <w:szCs w:val="21"/>
              </w:rPr>
              <w:t>、</w:t>
            </w:r>
            <w:bookmarkStart w:id="0" w:name="OLE_LINK1"/>
            <w:r w:rsidRPr="003A01B3">
              <w:rPr>
                <w:rFonts w:ascii="楷体" w:eastAsia="楷体" w:hAnsi="楷体"/>
                <w:b/>
                <w:szCs w:val="21"/>
              </w:rPr>
              <w:t>随着</w:t>
            </w:r>
            <w:r w:rsidR="001718E8" w:rsidRPr="001718E8">
              <w:rPr>
                <w:rFonts w:ascii="楷体" w:eastAsia="楷体" w:hAnsi="楷体"/>
                <w:b/>
                <w:szCs w:val="21"/>
              </w:rPr>
              <w:t>智能仿生设备</w:t>
            </w:r>
            <w:r w:rsidRPr="003A01B3">
              <w:rPr>
                <w:rFonts w:ascii="楷体" w:eastAsia="楷体" w:hAnsi="楷体"/>
                <w:b/>
                <w:szCs w:val="21"/>
              </w:rPr>
              <w:t>应用场景不断拓展，对电池性能提出更高要求，公司产品是否能够满足市场</w:t>
            </w:r>
            <w:bookmarkEnd w:id="0"/>
          </w:p>
          <w:p w14:paraId="7C638985"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尊敬的投资者，您好。目前公司HVLP等新产品已逐步通过部分下游客户的认证，公司RTF-3及HVLP-1/2产品已进入国内和台系多家头部厂商供应链体系，HVLP-3/4产品同步推进送样测试，实际订单将随</w:t>
            </w:r>
            <w:r w:rsidR="00AA39F1" w:rsidRPr="00AA39F1">
              <w:rPr>
                <w:rFonts w:ascii="楷体" w:eastAsia="楷体" w:hAnsi="楷体" w:hint="eastAsia"/>
                <w:szCs w:val="21"/>
              </w:rPr>
              <w:t>算力服务器、高端智能装备</w:t>
            </w:r>
            <w:r w:rsidRPr="003A01B3">
              <w:rPr>
                <w:rFonts w:ascii="楷体" w:eastAsia="楷体" w:hAnsi="楷体"/>
                <w:szCs w:val="21"/>
              </w:rPr>
              <w:t>等终端需求放量逐步释放。未来，随着公司高附加值产品出货量的增加，将为公司带来更多的盈利增长点。感谢您的关注与支持！</w:t>
            </w:r>
          </w:p>
          <w:p w14:paraId="119FAA88"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6</w:t>
            </w:r>
            <w:r w:rsidRPr="003A01B3">
              <w:rPr>
                <w:rFonts w:ascii="楷体" w:eastAsia="楷体" w:hAnsi="楷体"/>
                <w:b/>
                <w:szCs w:val="21"/>
              </w:rPr>
              <w:t>、应用与</w:t>
            </w:r>
            <w:r w:rsidR="0060410A">
              <w:rPr>
                <w:rFonts w:ascii="楷体" w:eastAsia="楷体" w:hAnsi="楷体" w:hint="eastAsia"/>
                <w:b/>
                <w:szCs w:val="21"/>
              </w:rPr>
              <w:t>PCB</w:t>
            </w:r>
            <w:r w:rsidRPr="003A01B3">
              <w:rPr>
                <w:rFonts w:ascii="楷体" w:eastAsia="楷体" w:hAnsi="楷体"/>
                <w:b/>
                <w:szCs w:val="21"/>
              </w:rPr>
              <w:t>的HVLP</w:t>
            </w:r>
            <w:r w:rsidR="00F07466">
              <w:rPr>
                <w:rFonts w:ascii="楷体" w:eastAsia="楷体" w:hAnsi="楷体"/>
                <w:b/>
                <w:szCs w:val="21"/>
              </w:rPr>
              <w:t>-</w:t>
            </w:r>
            <w:r w:rsidRPr="003A01B3">
              <w:rPr>
                <w:rFonts w:ascii="楷体" w:eastAsia="楷体" w:hAnsi="楷体"/>
                <w:b/>
                <w:szCs w:val="21"/>
              </w:rPr>
              <w:t>4的产品什么时间可以量产</w:t>
            </w:r>
          </w:p>
          <w:p w14:paraId="355DD695"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尊敬的投资者，您好。公司目前具备量产能力，产品正在客户测试过程中。感谢您的关注！</w:t>
            </w:r>
          </w:p>
          <w:p w14:paraId="6BFDEE4A"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7</w:t>
            </w:r>
            <w:r w:rsidRPr="003A01B3">
              <w:rPr>
                <w:rFonts w:ascii="楷体" w:eastAsia="楷体" w:hAnsi="楷体"/>
                <w:b/>
                <w:szCs w:val="21"/>
              </w:rPr>
              <w:t>、诺德股份一季度毛利达11.71%，但是净利率只有1.66%，净利率低于铜箔头部公司，这是什么原因？二季度有什么改善措施？</w:t>
            </w:r>
          </w:p>
          <w:p w14:paraId="07AB76C3"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尊敬的投资者，您好。公司一季度的稼动率尚未达到满产满销，约为80%。截至2026年5月，公司的稼动率</w:t>
            </w:r>
            <w:r w:rsidR="00304DA8">
              <w:rPr>
                <w:rFonts w:ascii="楷体" w:eastAsia="楷体" w:hAnsi="楷体" w:hint="eastAsia"/>
                <w:szCs w:val="21"/>
              </w:rPr>
              <w:t>已</w:t>
            </w:r>
            <w:r w:rsidR="00077C89">
              <w:rPr>
                <w:rFonts w:ascii="楷体" w:eastAsia="楷体" w:hAnsi="楷体" w:hint="eastAsia"/>
                <w:szCs w:val="21"/>
              </w:rPr>
              <w:t>打满</w:t>
            </w:r>
            <w:r w:rsidRPr="003A01B3">
              <w:rPr>
                <w:rFonts w:ascii="楷体" w:eastAsia="楷体" w:hAnsi="楷体"/>
                <w:szCs w:val="21"/>
              </w:rPr>
              <w:t>。目前公司在手订单充足，随着后续技改和新建产能的投放，出货量还将持续提升。感谢您的关注！</w:t>
            </w:r>
          </w:p>
          <w:p w14:paraId="57F7BD47"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2</w:t>
            </w:r>
            <w:r w:rsidR="0060410A">
              <w:rPr>
                <w:rFonts w:ascii="楷体" w:eastAsia="楷体" w:hAnsi="楷体"/>
                <w:b/>
                <w:szCs w:val="21"/>
              </w:rPr>
              <w:t>8</w:t>
            </w:r>
            <w:r w:rsidRPr="003A01B3">
              <w:rPr>
                <w:rFonts w:ascii="楷体" w:eastAsia="楷体" w:hAnsi="楷体"/>
                <w:b/>
                <w:szCs w:val="21"/>
              </w:rPr>
              <w:t>、公司海外布局进展到哪一步了？目前海外订单占比大概多少？</w:t>
            </w:r>
          </w:p>
          <w:p w14:paraId="56252D99"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秉承“海内外双循环”的发展模式，以国内技术研发为支撑，海外基地为支点，持续完善全球供应链网络，提升对海外客户的供应链保障能力。公司已与Isola建立高端标箔的出口业务，并积极推进包含松下、斗山、SK、三星等海外客户的高端标箔产品的送样和导入。未来，公司将稳步提升国内产能、加速技术迭代与推进全球化战略，抢占新能源产业链的高端市场，以技术整合提升国际竞争力。感谢您</w:t>
            </w:r>
            <w:r w:rsidRPr="003A01B3">
              <w:rPr>
                <w:rFonts w:ascii="楷体" w:eastAsia="楷体" w:hAnsi="楷体"/>
                <w:szCs w:val="21"/>
              </w:rPr>
              <w:lastRenderedPageBreak/>
              <w:t>的关注与支持！</w:t>
            </w:r>
          </w:p>
          <w:p w14:paraId="6B533A7E" w14:textId="77777777" w:rsidR="003A01B3" w:rsidRPr="003A01B3" w:rsidRDefault="0060410A" w:rsidP="003A01B3">
            <w:pPr>
              <w:pStyle w:val="Style6"/>
              <w:spacing w:beforeLines="50" w:before="156" w:afterLines="50" w:after="156" w:line="360" w:lineRule="auto"/>
              <w:ind w:firstLine="422"/>
              <w:rPr>
                <w:rFonts w:ascii="楷体" w:eastAsia="楷体" w:hAnsi="楷体" w:hint="eastAsia"/>
                <w:b/>
                <w:szCs w:val="21"/>
              </w:rPr>
            </w:pPr>
            <w:r>
              <w:rPr>
                <w:rFonts w:ascii="楷体" w:eastAsia="楷体" w:hAnsi="楷体"/>
                <w:b/>
                <w:szCs w:val="21"/>
              </w:rPr>
              <w:t>29</w:t>
            </w:r>
            <w:r w:rsidR="003A01B3" w:rsidRPr="003A01B3">
              <w:rPr>
                <w:rFonts w:ascii="楷体" w:eastAsia="楷体" w:hAnsi="楷体"/>
                <w:b/>
                <w:szCs w:val="21"/>
              </w:rPr>
              <w:t>、请问公司在载体铜箔方面有布局吗</w:t>
            </w:r>
          </w:p>
          <w:p w14:paraId="72F7F3E6" w14:textId="77777777" w:rsidR="00816FAE" w:rsidRDefault="003A01B3" w:rsidP="00816FAE">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w:t>
            </w:r>
            <w:r w:rsidR="00AA39F1">
              <w:rPr>
                <w:rFonts w:ascii="楷体" w:eastAsia="楷体" w:hAnsi="楷体" w:hint="eastAsia"/>
                <w:szCs w:val="21"/>
              </w:rPr>
              <w:t>于</w:t>
            </w:r>
            <w:r w:rsidRPr="003A01B3">
              <w:rPr>
                <w:rFonts w:ascii="楷体" w:eastAsia="楷体" w:hAnsi="楷体"/>
                <w:szCs w:val="21"/>
              </w:rPr>
              <w:t>2025年10月25日电子铜箔新品发布会上发布了易剥离型极薄载体铜箔产品。</w:t>
            </w:r>
          </w:p>
          <w:p w14:paraId="2D54AFC6" w14:textId="77777777" w:rsidR="003A01B3" w:rsidRPr="003A01B3" w:rsidRDefault="003A01B3" w:rsidP="00816FAE">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目前，公司已顺利完成易剥离型极薄载体铜箔核心技术研发，现阶段在给头部客户进行送样测试。该产品主要适配 FCBGA 高端封装基板、Chiplet 芯片互联等前沿先进封装领域，可助力高频 PCB 实现载板级超精细线路制作，精准匹配高端芯片高密度互联、高频高速的市场应用需求。目前相关产能建设正有序规划推进，后续将根据市场需求稳步释放产能。感谢您的关注！</w:t>
            </w:r>
          </w:p>
          <w:p w14:paraId="24E80417"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w:t>
            </w:r>
            <w:r w:rsidR="0060410A">
              <w:rPr>
                <w:rFonts w:ascii="楷体" w:eastAsia="楷体" w:hAnsi="楷体"/>
                <w:b/>
                <w:szCs w:val="21"/>
              </w:rPr>
              <w:t>0</w:t>
            </w:r>
            <w:r w:rsidRPr="003A01B3">
              <w:rPr>
                <w:rFonts w:ascii="楷体" w:eastAsia="楷体" w:hAnsi="楷体"/>
                <w:b/>
                <w:szCs w:val="21"/>
              </w:rPr>
              <w:t>、请问公司HVLP</w:t>
            </w:r>
            <w:r w:rsidR="00F07466">
              <w:rPr>
                <w:rFonts w:ascii="楷体" w:eastAsia="楷体" w:hAnsi="楷体"/>
                <w:b/>
                <w:szCs w:val="21"/>
              </w:rPr>
              <w:t>-</w:t>
            </w:r>
            <w:r w:rsidRPr="003A01B3">
              <w:rPr>
                <w:rFonts w:ascii="楷体" w:eastAsia="楷体" w:hAnsi="楷体"/>
                <w:b/>
                <w:szCs w:val="21"/>
              </w:rPr>
              <w:t>1</w:t>
            </w:r>
            <w:r w:rsidR="00F07466">
              <w:rPr>
                <w:rFonts w:ascii="楷体" w:eastAsia="楷体" w:hAnsi="楷体" w:hint="eastAsia"/>
                <w:b/>
                <w:szCs w:val="21"/>
              </w:rPr>
              <w:t>/</w:t>
            </w:r>
            <w:r w:rsidRPr="003A01B3">
              <w:rPr>
                <w:rFonts w:ascii="楷体" w:eastAsia="楷体" w:hAnsi="楷体"/>
                <w:b/>
                <w:szCs w:val="21"/>
              </w:rPr>
              <w:t>2铜箔批量出货了吗？后续的推广计划，市场预期如何？HVLP</w:t>
            </w:r>
            <w:r w:rsidR="00F07466">
              <w:rPr>
                <w:rFonts w:ascii="楷体" w:eastAsia="楷体" w:hAnsi="楷体"/>
                <w:b/>
                <w:szCs w:val="21"/>
              </w:rPr>
              <w:t>-</w:t>
            </w:r>
            <w:r w:rsidRPr="003A01B3">
              <w:rPr>
                <w:rFonts w:ascii="楷体" w:eastAsia="楷体" w:hAnsi="楷体"/>
                <w:b/>
                <w:szCs w:val="21"/>
              </w:rPr>
              <w:t>3</w:t>
            </w:r>
            <w:r w:rsidR="00F07466">
              <w:rPr>
                <w:rFonts w:ascii="楷体" w:eastAsia="楷体" w:hAnsi="楷体" w:hint="eastAsia"/>
                <w:b/>
                <w:szCs w:val="21"/>
              </w:rPr>
              <w:t>/</w:t>
            </w:r>
            <w:r w:rsidRPr="003A01B3">
              <w:rPr>
                <w:rFonts w:ascii="楷体" w:eastAsia="楷体" w:hAnsi="楷体"/>
                <w:b/>
                <w:szCs w:val="21"/>
              </w:rPr>
              <w:t>4送检测进度如何？预期今年的进度及出货计划如何？</w:t>
            </w:r>
          </w:p>
          <w:p w14:paraId="73F1B2EE"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尊敬的投资者，您好。公司RTF-3及HVLP-1/2产品已进入国内和台系多家头部厂商供应链体系，HVLP-3/4产品同步推进送样测试，未来将切入</w:t>
            </w:r>
            <w:r w:rsidR="00AA39F1" w:rsidRPr="00AA39F1">
              <w:rPr>
                <w:rFonts w:ascii="楷体" w:eastAsia="楷体" w:hAnsi="楷体" w:hint="eastAsia"/>
                <w:szCs w:val="21"/>
              </w:rPr>
              <w:t>算力服务器、高端智能装备</w:t>
            </w:r>
            <w:r w:rsidRPr="003A01B3">
              <w:rPr>
                <w:rFonts w:ascii="楷体" w:eastAsia="楷体" w:hAnsi="楷体"/>
                <w:szCs w:val="21"/>
              </w:rPr>
              <w:t>等高端电子领域供应链。目前，公司高附加值产品如超高抗超高延、高端电子标箔等的订单量稳步上升，订单情况较为饱满，业务覆盖动力电池、储能、消费电子、高端PCB等多元化应用领域。感谢您的关注与支持！</w:t>
            </w:r>
          </w:p>
          <w:p w14:paraId="1A6A46BB"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w:t>
            </w:r>
            <w:r w:rsidR="0060410A">
              <w:rPr>
                <w:rFonts w:ascii="楷体" w:eastAsia="楷体" w:hAnsi="楷体"/>
                <w:b/>
                <w:szCs w:val="21"/>
              </w:rPr>
              <w:t>1</w:t>
            </w:r>
            <w:r w:rsidRPr="003A01B3">
              <w:rPr>
                <w:rFonts w:ascii="楷体" w:eastAsia="楷体" w:hAnsi="楷体"/>
                <w:b/>
                <w:szCs w:val="21"/>
              </w:rPr>
              <w:t>、贵公司如何缩短与铜冠铜箔、德福科技等公司的市值差异呢</w:t>
            </w:r>
          </w:p>
          <w:p w14:paraId="7A28278E"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股价受宏观经济形势、行业发展趋势、投资者偏好和预期等多重因素影响。公司目前经营状况良好，与各客户的合作顺利推进，市场份额保持平稳。公司将努力提升经营管理水平，合理平衡自身长远发展和股东回报，致力于为股东创造长期价值。感谢您对公司的关注与支持。</w:t>
            </w:r>
          </w:p>
          <w:p w14:paraId="7182788E"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w:t>
            </w:r>
            <w:r w:rsidR="0060410A">
              <w:rPr>
                <w:rFonts w:ascii="楷体" w:eastAsia="楷体" w:hAnsi="楷体"/>
                <w:b/>
                <w:szCs w:val="21"/>
              </w:rPr>
              <w:t>2</w:t>
            </w:r>
            <w:r w:rsidRPr="003A01B3">
              <w:rPr>
                <w:rFonts w:ascii="楷体" w:eastAsia="楷体" w:hAnsi="楷体"/>
                <w:b/>
                <w:szCs w:val="21"/>
              </w:rPr>
              <w:t>、董事长好！动力锂电池新国标7月1日实施，对公司产品结构、</w:t>
            </w:r>
            <w:r w:rsidRPr="003A01B3">
              <w:rPr>
                <w:rFonts w:ascii="楷体" w:eastAsia="楷体" w:hAnsi="楷体"/>
                <w:b/>
                <w:szCs w:val="21"/>
              </w:rPr>
              <w:lastRenderedPageBreak/>
              <w:t>生产经营的影响？</w:t>
            </w:r>
          </w:p>
          <w:p w14:paraId="3557D719"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尊敬的投资者，您好。7 月实施的动力电池新国标大幅提升安全与性能标准，将推动行业加速向高端超薄铜箔升级。公司高抗拉、高性能铜箔产品高度契合新规要求，利于优化产品结构，提升高端产品占比，进一步巩固客户资源与市场优势，整体经营迎来积极利好。感谢您的关注。</w:t>
            </w:r>
          </w:p>
          <w:p w14:paraId="05E3A923"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w:t>
            </w:r>
            <w:r w:rsidR="0060410A">
              <w:rPr>
                <w:rFonts w:ascii="楷体" w:eastAsia="楷体" w:hAnsi="楷体"/>
                <w:b/>
                <w:szCs w:val="21"/>
              </w:rPr>
              <w:t>3</w:t>
            </w:r>
            <w:r w:rsidRPr="003A01B3">
              <w:rPr>
                <w:rFonts w:ascii="楷体" w:eastAsia="楷体" w:hAnsi="楷体"/>
                <w:b/>
                <w:szCs w:val="21"/>
              </w:rPr>
              <w:t>、作为</w:t>
            </w:r>
            <w:r w:rsidR="009C62E7">
              <w:rPr>
                <w:rFonts w:ascii="楷体" w:eastAsia="楷体" w:hAnsi="楷体" w:hint="eastAsia"/>
                <w:b/>
                <w:szCs w:val="21"/>
              </w:rPr>
              <w:t>智能算力</w:t>
            </w:r>
            <w:r w:rsidRPr="003A01B3">
              <w:rPr>
                <w:rFonts w:ascii="楷体" w:eastAsia="楷体" w:hAnsi="楷体"/>
                <w:b/>
                <w:szCs w:val="21"/>
              </w:rPr>
              <w:t>服务器、光模块、6G通信、卫星互联网、自动驾驶等领域的核心刚需材料，高端电子电路铜箔正迎来量价齐升的历史性机遇，行业景气度攀升至新高。贵公司的HVLP</w:t>
            </w:r>
            <w:r w:rsidR="00F07466">
              <w:rPr>
                <w:rFonts w:ascii="楷体" w:eastAsia="楷体" w:hAnsi="楷体"/>
                <w:b/>
                <w:szCs w:val="21"/>
              </w:rPr>
              <w:t>-</w:t>
            </w:r>
            <w:r w:rsidRPr="003A01B3">
              <w:rPr>
                <w:rFonts w:ascii="楷体" w:eastAsia="楷体" w:hAnsi="楷体"/>
                <w:b/>
                <w:szCs w:val="21"/>
              </w:rPr>
              <w:t>4铜箔生产销售情况如何呢</w:t>
            </w:r>
          </w:p>
          <w:p w14:paraId="09DC4908"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尊敬的投资者，您好。公司RTF-3及HVLP-1/2产品已进入国内和台系多家头部厂商供应链体系，HVLP-3/4产品同步推进送样测试，目前公司HVLP等新产品已逐步通过部分下游客户的认证，实际订单将随</w:t>
            </w:r>
            <w:r w:rsidR="00AA39F1" w:rsidRPr="00AA39F1">
              <w:rPr>
                <w:rFonts w:ascii="楷体" w:eastAsia="楷体" w:hAnsi="楷体" w:hint="eastAsia"/>
                <w:szCs w:val="21"/>
              </w:rPr>
              <w:t>算力服务器、高端智能装备</w:t>
            </w:r>
            <w:r w:rsidRPr="003A01B3">
              <w:rPr>
                <w:rFonts w:ascii="楷体" w:eastAsia="楷体" w:hAnsi="楷体"/>
                <w:szCs w:val="21"/>
              </w:rPr>
              <w:t>等终端需求放量逐步释放。未来，随着公司高附加值产品出货量的增加，将为公司带来更多的盈利增长点。目前，公司高附加值产品如超高抗超高延、高端电子标箔等的订单量稳步上升，订单情况较为饱满，业务覆盖动力电池、储能、消费电子、高端PCB等多元化应用领域。感谢您的关注与支持！</w:t>
            </w:r>
          </w:p>
          <w:p w14:paraId="62EA7CEA"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w:t>
            </w:r>
            <w:r w:rsidR="0060410A">
              <w:rPr>
                <w:rFonts w:ascii="楷体" w:eastAsia="楷体" w:hAnsi="楷体"/>
                <w:b/>
                <w:szCs w:val="21"/>
              </w:rPr>
              <w:t>4</w:t>
            </w:r>
            <w:r w:rsidRPr="003A01B3">
              <w:rPr>
                <w:rFonts w:ascii="楷体" w:eastAsia="楷体" w:hAnsi="楷体"/>
                <w:b/>
                <w:szCs w:val="21"/>
              </w:rPr>
              <w:t>、HVLP产品发展到几代了呢，通过那些厂家的认证了呢呢</w:t>
            </w:r>
          </w:p>
          <w:p w14:paraId="58C70203"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尊敬的投资者，您好。公司RTF-3及HVLP-1/2产品已进入国内和台系多家头部厂商供应链体系，HVLP-3/4产品同步推进送样测试，未来将切入</w:t>
            </w:r>
            <w:r w:rsidR="00AA39F1" w:rsidRPr="00AA39F1">
              <w:rPr>
                <w:rFonts w:ascii="楷体" w:eastAsia="楷体" w:hAnsi="楷体" w:hint="eastAsia"/>
                <w:szCs w:val="21"/>
              </w:rPr>
              <w:t>算力服务器、高端智能装备</w:t>
            </w:r>
            <w:r w:rsidRPr="003A01B3">
              <w:rPr>
                <w:rFonts w:ascii="楷体" w:eastAsia="楷体" w:hAnsi="楷体"/>
                <w:szCs w:val="21"/>
              </w:rPr>
              <w:t>等高端电子领域供应链。目前，公司高附加值产品如超高抗超高延、高端电子标箔等的订单量稳步上升，订单情况较为饱满，业务覆盖动力电池、储能、消费电子、高端PCB等多元化应用领域。感谢您的关注与支持！</w:t>
            </w:r>
          </w:p>
          <w:p w14:paraId="65A5013B"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w:t>
            </w:r>
            <w:r w:rsidR="0060410A">
              <w:rPr>
                <w:rFonts w:ascii="楷体" w:eastAsia="楷体" w:hAnsi="楷体"/>
                <w:b/>
                <w:szCs w:val="21"/>
              </w:rPr>
              <w:t>5</w:t>
            </w:r>
            <w:r w:rsidRPr="003A01B3">
              <w:rPr>
                <w:rFonts w:ascii="楷体" w:eastAsia="楷体" w:hAnsi="楷体"/>
                <w:b/>
                <w:szCs w:val="21"/>
              </w:rPr>
              <w:t>、镀镍合金箔已与头部客户量产合作，具体是哪些客户？月出货量多少？</w:t>
            </w:r>
          </w:p>
          <w:p w14:paraId="062D33F7"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尊敬的投资者，您好。受保密协议约束，公司无法披露客户情况。目</w:t>
            </w:r>
            <w:r w:rsidRPr="003A01B3">
              <w:rPr>
                <w:rFonts w:ascii="楷体" w:eastAsia="楷体" w:hAnsi="楷体"/>
                <w:szCs w:val="21"/>
              </w:rPr>
              <w:lastRenderedPageBreak/>
              <w:t>前镀镍合金箔的月出货量尚不多。未来将随着客户硫化物固态电池的产量提升逐步提升。感谢您的关注！</w:t>
            </w:r>
          </w:p>
          <w:p w14:paraId="0F2F440E" w14:textId="77777777" w:rsidR="003A01B3" w:rsidRPr="003A01B3" w:rsidRDefault="003A01B3" w:rsidP="003A01B3">
            <w:pPr>
              <w:pStyle w:val="Style6"/>
              <w:spacing w:beforeLines="50" w:before="156" w:afterLines="50" w:after="156" w:line="360" w:lineRule="auto"/>
              <w:ind w:firstLine="422"/>
              <w:rPr>
                <w:rFonts w:ascii="楷体" w:eastAsia="楷体" w:hAnsi="楷体" w:hint="eastAsia"/>
                <w:b/>
                <w:szCs w:val="21"/>
              </w:rPr>
            </w:pPr>
            <w:r w:rsidRPr="003A01B3">
              <w:rPr>
                <w:rFonts w:ascii="楷体" w:eastAsia="楷体" w:hAnsi="楷体"/>
                <w:b/>
                <w:szCs w:val="21"/>
              </w:rPr>
              <w:t>3</w:t>
            </w:r>
            <w:r w:rsidR="0060410A">
              <w:rPr>
                <w:rFonts w:ascii="楷体" w:eastAsia="楷体" w:hAnsi="楷体"/>
                <w:b/>
                <w:szCs w:val="21"/>
              </w:rPr>
              <w:t>6</w:t>
            </w:r>
            <w:r w:rsidRPr="003A01B3">
              <w:rPr>
                <w:rFonts w:ascii="楷体" w:eastAsia="楷体" w:hAnsi="楷体"/>
                <w:b/>
                <w:szCs w:val="21"/>
              </w:rPr>
              <w:t>、贵公司如何利用</w:t>
            </w:r>
            <w:r w:rsidR="009C62E7">
              <w:rPr>
                <w:rFonts w:ascii="楷体" w:eastAsia="楷体" w:hAnsi="楷体" w:hint="eastAsia"/>
                <w:b/>
                <w:szCs w:val="21"/>
              </w:rPr>
              <w:t>算力</w:t>
            </w:r>
            <w:r w:rsidRPr="003A01B3">
              <w:rPr>
                <w:rFonts w:ascii="楷体" w:eastAsia="楷体" w:hAnsi="楷体"/>
                <w:b/>
                <w:szCs w:val="21"/>
              </w:rPr>
              <w:t>科技大发展的机会，贵公司如何借助这个机会提升市值和业绩呢</w:t>
            </w:r>
          </w:p>
          <w:p w14:paraId="23527ED7"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将紧抓算力爆发、全固态电池技术商业化的政策与市场红利窗口期，以高端铜箔、复合铜箔两大方向为核心重点，加速高端铜箔业务的研发突破与市场开拓，同时持续完善复合铜箔技术储备与前瞻布局，筑牢“双箔驱动”战略的技术护城河，以优异的经营成果回报投资者的信任，致力于实现公司价值与股东利益的共同提升。感谢您的关注。</w:t>
            </w:r>
          </w:p>
          <w:p w14:paraId="2ED8C8F6" w14:textId="77777777" w:rsidR="003A01B3" w:rsidRPr="003A01B3" w:rsidRDefault="0060410A" w:rsidP="003A01B3">
            <w:pPr>
              <w:pStyle w:val="Style6"/>
              <w:spacing w:beforeLines="50" w:before="156" w:afterLines="50" w:after="156" w:line="360" w:lineRule="auto"/>
              <w:ind w:firstLine="422"/>
              <w:rPr>
                <w:rFonts w:ascii="楷体" w:eastAsia="楷体" w:hAnsi="楷体" w:hint="eastAsia"/>
                <w:b/>
                <w:szCs w:val="21"/>
              </w:rPr>
            </w:pPr>
            <w:r>
              <w:rPr>
                <w:rFonts w:ascii="楷体" w:eastAsia="楷体" w:hAnsi="楷体"/>
                <w:b/>
                <w:szCs w:val="21"/>
              </w:rPr>
              <w:t>37</w:t>
            </w:r>
            <w:r w:rsidR="003A01B3" w:rsidRPr="003A01B3">
              <w:rPr>
                <w:rFonts w:ascii="楷体" w:eastAsia="楷体" w:hAnsi="楷体"/>
                <w:b/>
                <w:szCs w:val="21"/>
              </w:rPr>
              <w:t>、贵公司的铜箔HVLP产品现阶段生产销售情况如何，主要供给那个厂家呢</w:t>
            </w:r>
          </w:p>
          <w:p w14:paraId="4DA24A73" w14:textId="77777777" w:rsidR="003A01B3" w:rsidRPr="003A01B3" w:rsidRDefault="003A01B3" w:rsidP="003A01B3">
            <w:pPr>
              <w:pStyle w:val="Style6"/>
              <w:spacing w:beforeLines="50" w:before="156" w:afterLines="50" w:after="156" w:line="360" w:lineRule="auto"/>
              <w:rPr>
                <w:rFonts w:ascii="楷体" w:eastAsia="楷体" w:hAnsi="楷体" w:hint="eastAsia"/>
                <w:szCs w:val="21"/>
              </w:rPr>
            </w:pPr>
            <w:r w:rsidRPr="003A01B3">
              <w:rPr>
                <w:rFonts w:ascii="楷体" w:eastAsia="楷体" w:hAnsi="楷体"/>
                <w:szCs w:val="21"/>
              </w:rPr>
              <w:t>尊敬的投资者，您好。公司RTF-3及HVLP-1/2产品已进入国内和台系多家头部厂商供应链体系，HVLP-3/4产品同步推进送样测试，未来将切入</w:t>
            </w:r>
            <w:r w:rsidR="00AA39F1" w:rsidRPr="00AA39F1">
              <w:rPr>
                <w:rFonts w:ascii="楷体" w:eastAsia="楷体" w:hAnsi="楷体" w:hint="eastAsia"/>
                <w:szCs w:val="21"/>
              </w:rPr>
              <w:t>算力服务器、高端智能装备</w:t>
            </w:r>
            <w:r w:rsidRPr="003A01B3">
              <w:rPr>
                <w:rFonts w:ascii="楷体" w:eastAsia="楷体" w:hAnsi="楷体"/>
                <w:szCs w:val="21"/>
              </w:rPr>
              <w:t>等高端电子领域供应链。目前，公司高附加值产品如超高抗超高延、高端电子标箔等的订单量稳步上升，订单情况较为饱满，业务覆盖动力电池、储能、消费电子、高端PCB等多元化应用领域。感谢您的关注与支持！</w:t>
            </w:r>
          </w:p>
          <w:p w14:paraId="660F09BF" w14:textId="77777777" w:rsidR="003A01B3" w:rsidRPr="003A01B3" w:rsidRDefault="0060410A" w:rsidP="003A01B3">
            <w:pPr>
              <w:pStyle w:val="Style6"/>
              <w:spacing w:before="50" w:after="50" w:line="360" w:lineRule="auto"/>
              <w:ind w:firstLineChars="0" w:firstLine="200"/>
              <w:rPr>
                <w:rFonts w:ascii="楷体" w:eastAsia="楷体" w:hAnsi="楷体" w:hint="eastAsia"/>
                <w:b/>
                <w:szCs w:val="21"/>
              </w:rPr>
            </w:pPr>
            <w:r>
              <w:rPr>
                <w:rFonts w:ascii="楷体" w:eastAsia="楷体" w:hAnsi="楷体"/>
                <w:b/>
                <w:szCs w:val="21"/>
              </w:rPr>
              <w:t>38</w:t>
            </w:r>
            <w:r w:rsidR="003A01B3" w:rsidRPr="003A01B3">
              <w:rPr>
                <w:rFonts w:ascii="楷体" w:eastAsia="楷体" w:hAnsi="楷体"/>
                <w:b/>
                <w:szCs w:val="21"/>
              </w:rPr>
              <w:t>、目前公司的极薄铜箔的产能、销量如何？目前市场占有率如何？后续预期进展如何？铜价上涨，锂电铜箔能保持盈利吗？</w:t>
            </w:r>
          </w:p>
          <w:p w14:paraId="69F5DAC5"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截至今年一季度末公司超薄锂电铜箔产销均为2万吨，高端产品价格超过普通产品15%以上，量价向好，超薄品类市场份额稳居行业前列。下半年动力电池与储能需求回暖，行业景气度上行，公司将持续释放高端产能，加快极薄铜箔及新型集流体产品推广，紧抓市场机遇稳固领先铜箔企业优势。感谢您的关注。</w:t>
            </w:r>
          </w:p>
          <w:p w14:paraId="17D6B779" w14:textId="77777777" w:rsidR="003A01B3" w:rsidRPr="003A01B3" w:rsidRDefault="0060410A" w:rsidP="003A01B3">
            <w:pPr>
              <w:pStyle w:val="Style6"/>
              <w:spacing w:before="50" w:after="50" w:line="360" w:lineRule="auto"/>
              <w:ind w:firstLineChars="0" w:firstLine="200"/>
              <w:rPr>
                <w:rFonts w:ascii="楷体" w:eastAsia="楷体" w:hAnsi="楷体" w:hint="eastAsia"/>
                <w:b/>
                <w:szCs w:val="21"/>
              </w:rPr>
            </w:pPr>
            <w:r>
              <w:rPr>
                <w:rFonts w:ascii="楷体" w:eastAsia="楷体" w:hAnsi="楷体"/>
                <w:b/>
                <w:szCs w:val="21"/>
              </w:rPr>
              <w:t>39</w:t>
            </w:r>
            <w:r w:rsidR="003A01B3" w:rsidRPr="003A01B3">
              <w:rPr>
                <w:rFonts w:ascii="楷体" w:eastAsia="楷体" w:hAnsi="楷体"/>
                <w:b/>
                <w:szCs w:val="21"/>
              </w:rPr>
              <w:t>、请问公司今年以来的超薄锂电铜箔产量、销量、价格、市场占比如何？下半年的前景和规划如何？</w:t>
            </w:r>
          </w:p>
          <w:p w14:paraId="234952C2"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lastRenderedPageBreak/>
              <w:t>尊敬的投资者，截至今年一季度末公司超薄锂电铜箔产销均为2万吨，高端产品价格超过普通产品15%以上，量价向好，超薄品类市场份额稳居行业前列。下半年动力电池与储能需求回暖，行业景气度上行，公司将持续释放高端产能，加快极薄铜箔及新型集流体产品推广，紧抓市场机遇稳固领先铜箔企业优势。感谢您的关注。</w:t>
            </w:r>
          </w:p>
          <w:p w14:paraId="4EF89FFD" w14:textId="77777777" w:rsidR="003A01B3" w:rsidRPr="003A01B3" w:rsidRDefault="0060410A" w:rsidP="003A01B3">
            <w:pPr>
              <w:pStyle w:val="Style6"/>
              <w:spacing w:before="50" w:after="50" w:line="360" w:lineRule="auto"/>
              <w:ind w:firstLineChars="0" w:firstLine="200"/>
              <w:rPr>
                <w:rFonts w:ascii="楷体" w:eastAsia="楷体" w:hAnsi="楷体" w:hint="eastAsia"/>
                <w:b/>
                <w:szCs w:val="21"/>
              </w:rPr>
            </w:pPr>
            <w:r>
              <w:rPr>
                <w:rFonts w:ascii="楷体" w:eastAsia="楷体" w:hAnsi="楷体"/>
                <w:b/>
                <w:szCs w:val="21"/>
              </w:rPr>
              <w:t>40</w:t>
            </w:r>
            <w:r w:rsidR="003A01B3" w:rsidRPr="003A01B3">
              <w:rPr>
                <w:rFonts w:ascii="楷体" w:eastAsia="楷体" w:hAnsi="楷体"/>
                <w:b/>
                <w:szCs w:val="21"/>
              </w:rPr>
              <w:t>、请问公司今年以来，截至目前HVLP</w:t>
            </w:r>
            <w:r>
              <w:rPr>
                <w:rFonts w:ascii="楷体" w:eastAsia="楷体" w:hAnsi="楷体"/>
                <w:b/>
                <w:szCs w:val="21"/>
              </w:rPr>
              <w:t>-</w:t>
            </w:r>
            <w:r w:rsidR="003A01B3" w:rsidRPr="003A01B3">
              <w:rPr>
                <w:rFonts w:ascii="楷体" w:eastAsia="楷体" w:hAnsi="楷体"/>
                <w:b/>
                <w:szCs w:val="21"/>
              </w:rPr>
              <w:t>1</w:t>
            </w:r>
            <w:r>
              <w:rPr>
                <w:rFonts w:ascii="楷体" w:eastAsia="楷体" w:hAnsi="楷体" w:hint="eastAsia"/>
                <w:b/>
                <w:szCs w:val="21"/>
              </w:rPr>
              <w:t>/</w:t>
            </w:r>
            <w:r w:rsidR="003A01B3" w:rsidRPr="003A01B3">
              <w:rPr>
                <w:rFonts w:ascii="楷体" w:eastAsia="楷体" w:hAnsi="楷体"/>
                <w:b/>
                <w:szCs w:val="21"/>
              </w:rPr>
              <w:t>2</w:t>
            </w:r>
            <w:r>
              <w:rPr>
                <w:rFonts w:ascii="楷体" w:eastAsia="楷体" w:hAnsi="楷体" w:hint="eastAsia"/>
                <w:b/>
                <w:szCs w:val="21"/>
              </w:rPr>
              <w:t>/</w:t>
            </w:r>
            <w:r w:rsidR="003A01B3" w:rsidRPr="003A01B3">
              <w:rPr>
                <w:rFonts w:ascii="楷体" w:eastAsia="楷体" w:hAnsi="楷体"/>
                <w:b/>
                <w:szCs w:val="21"/>
              </w:rPr>
              <w:t>3</w:t>
            </w:r>
            <w:r>
              <w:rPr>
                <w:rFonts w:ascii="楷体" w:eastAsia="楷体" w:hAnsi="楷体" w:hint="eastAsia"/>
                <w:b/>
                <w:szCs w:val="21"/>
              </w:rPr>
              <w:t>/</w:t>
            </w:r>
            <w:r w:rsidR="003A01B3" w:rsidRPr="003A01B3">
              <w:rPr>
                <w:rFonts w:ascii="楷体" w:eastAsia="楷体" w:hAnsi="楷体"/>
                <w:b/>
                <w:szCs w:val="21"/>
              </w:rPr>
              <w:t>4铜箔的产量、销量如何？上半年和下半年的前景和规划如何？</w:t>
            </w:r>
          </w:p>
          <w:p w14:paraId="331E79A3"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尊敬的投资者，您好。公司RTF-3及HVLP-1/2产品已进入国内和台系多家头部厂商供应链体系，HVLP-3/4产品同步推进送样测试，未来将切入</w:t>
            </w:r>
            <w:r w:rsidR="00AA39F1" w:rsidRPr="00AA39F1">
              <w:rPr>
                <w:rFonts w:ascii="楷体" w:eastAsia="楷体" w:hAnsi="楷体" w:hint="eastAsia"/>
                <w:szCs w:val="21"/>
              </w:rPr>
              <w:t>算力服务器、高端智能装备</w:t>
            </w:r>
            <w:r w:rsidRPr="003A01B3">
              <w:rPr>
                <w:rFonts w:ascii="楷体" w:eastAsia="楷体" w:hAnsi="楷体"/>
                <w:szCs w:val="21"/>
              </w:rPr>
              <w:t>等高端电子领域供应链。目前，公司高附加值产品如超高抗超高延、高端电子标箔等的订单量稳步上升，订单情况较为饱满，业务覆盖动力电池、储能、消费电子、高端PCB等多元化应用领域。感谢您的关注与支持！</w:t>
            </w:r>
          </w:p>
          <w:p w14:paraId="332D3C0E" w14:textId="77777777" w:rsidR="003A01B3" w:rsidRPr="003A01B3" w:rsidRDefault="003A01B3" w:rsidP="003A01B3">
            <w:pPr>
              <w:pStyle w:val="Style6"/>
              <w:spacing w:before="50" w:after="50" w:line="360" w:lineRule="auto"/>
              <w:ind w:firstLineChars="0" w:firstLine="200"/>
              <w:rPr>
                <w:rFonts w:ascii="楷体" w:eastAsia="楷体" w:hAnsi="楷体" w:hint="eastAsia"/>
                <w:b/>
                <w:szCs w:val="21"/>
              </w:rPr>
            </w:pPr>
            <w:r w:rsidRPr="003A01B3">
              <w:rPr>
                <w:rFonts w:ascii="楷体" w:eastAsia="楷体" w:hAnsi="楷体"/>
                <w:b/>
                <w:szCs w:val="21"/>
              </w:rPr>
              <w:t>4</w:t>
            </w:r>
            <w:r w:rsidR="0060410A">
              <w:rPr>
                <w:rFonts w:ascii="楷体" w:eastAsia="楷体" w:hAnsi="楷体"/>
                <w:b/>
                <w:szCs w:val="21"/>
              </w:rPr>
              <w:t>1</w:t>
            </w:r>
            <w:r w:rsidRPr="003A01B3">
              <w:rPr>
                <w:rFonts w:ascii="楷体" w:eastAsia="楷体" w:hAnsi="楷体"/>
                <w:b/>
                <w:szCs w:val="21"/>
              </w:rPr>
              <w:t>、再获年度订单！诺德股份与国轩高科签订18亿元铜箔采购框架合同，这个合同不需要公告吗？执行情况如何呢</w:t>
            </w:r>
          </w:p>
          <w:p w14:paraId="6965B6C1"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尊敬的投资者，您好。国轩</w:t>
            </w:r>
            <w:r w:rsidR="00304DA8">
              <w:rPr>
                <w:rFonts w:ascii="楷体" w:eastAsia="楷体" w:hAnsi="楷体" w:hint="eastAsia"/>
                <w:szCs w:val="21"/>
              </w:rPr>
              <w:t>高科</w:t>
            </w:r>
            <w:r w:rsidRPr="003A01B3">
              <w:rPr>
                <w:rFonts w:ascii="楷体" w:eastAsia="楷体" w:hAnsi="楷体"/>
                <w:szCs w:val="21"/>
              </w:rPr>
              <w:t>的订单未达到公告标准，属于自愿性披露的范畴。国轩</w:t>
            </w:r>
            <w:r w:rsidR="00304DA8">
              <w:rPr>
                <w:rFonts w:ascii="楷体" w:eastAsia="楷体" w:hAnsi="楷体" w:hint="eastAsia"/>
                <w:szCs w:val="21"/>
              </w:rPr>
              <w:t>高科</w:t>
            </w:r>
            <w:r w:rsidRPr="003A01B3">
              <w:rPr>
                <w:rFonts w:ascii="楷体" w:eastAsia="楷体" w:hAnsi="楷体"/>
                <w:szCs w:val="21"/>
              </w:rPr>
              <w:t>的订单目前按照合约进度切实执行。感谢您的关注。</w:t>
            </w:r>
          </w:p>
          <w:p w14:paraId="7E2109DD" w14:textId="77777777" w:rsidR="003A01B3" w:rsidRPr="003A01B3" w:rsidRDefault="003A01B3" w:rsidP="003A01B3">
            <w:pPr>
              <w:pStyle w:val="Style6"/>
              <w:spacing w:before="50" w:after="50" w:line="360" w:lineRule="auto"/>
              <w:ind w:firstLineChars="0" w:firstLine="200"/>
              <w:rPr>
                <w:rFonts w:ascii="楷体" w:eastAsia="楷体" w:hAnsi="楷体" w:hint="eastAsia"/>
                <w:b/>
                <w:szCs w:val="21"/>
              </w:rPr>
            </w:pPr>
            <w:r w:rsidRPr="003A01B3">
              <w:rPr>
                <w:rFonts w:ascii="楷体" w:eastAsia="楷体" w:hAnsi="楷体"/>
                <w:b/>
                <w:szCs w:val="21"/>
              </w:rPr>
              <w:t>4</w:t>
            </w:r>
            <w:r w:rsidR="0060410A">
              <w:rPr>
                <w:rFonts w:ascii="楷体" w:eastAsia="楷体" w:hAnsi="楷体"/>
                <w:b/>
                <w:szCs w:val="21"/>
              </w:rPr>
              <w:t>2</w:t>
            </w:r>
            <w:r w:rsidRPr="003A01B3">
              <w:rPr>
                <w:rFonts w:ascii="楷体" w:eastAsia="楷体" w:hAnsi="楷体"/>
                <w:b/>
                <w:szCs w:val="21"/>
              </w:rPr>
              <w:t>、公司股价波动厉害，是否有市值管理相关计划?</w:t>
            </w:r>
          </w:p>
          <w:p w14:paraId="548457DF"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公司始终认为，专注研发、扎实经营是提升市值的根本。只有持续深耕技术突破、做好主业经营，才能夯实公司价值基础，进而实现市值的长期稳健增长。公司将继续坚持这一理念，以优异的经营成果回报投资者的信任，致力于实现公司价值与股东利益的共同提升。感谢您的关注。</w:t>
            </w:r>
          </w:p>
          <w:p w14:paraId="742BF820" w14:textId="77777777" w:rsidR="003A01B3" w:rsidRPr="003A01B3" w:rsidRDefault="003A01B3" w:rsidP="003A01B3">
            <w:pPr>
              <w:pStyle w:val="Style6"/>
              <w:spacing w:before="50" w:after="50" w:line="360" w:lineRule="auto"/>
              <w:ind w:firstLineChars="0" w:firstLine="200"/>
              <w:rPr>
                <w:rFonts w:ascii="楷体" w:eastAsia="楷体" w:hAnsi="楷体" w:hint="eastAsia"/>
                <w:b/>
                <w:szCs w:val="21"/>
              </w:rPr>
            </w:pPr>
            <w:r w:rsidRPr="003A01B3">
              <w:rPr>
                <w:rFonts w:ascii="楷体" w:eastAsia="楷体" w:hAnsi="楷体"/>
                <w:b/>
                <w:szCs w:val="21"/>
              </w:rPr>
              <w:t>4</w:t>
            </w:r>
            <w:r w:rsidR="0060410A">
              <w:rPr>
                <w:rFonts w:ascii="楷体" w:eastAsia="楷体" w:hAnsi="楷体"/>
                <w:b/>
                <w:szCs w:val="21"/>
              </w:rPr>
              <w:t>3</w:t>
            </w:r>
            <w:r w:rsidRPr="003A01B3">
              <w:rPr>
                <w:rFonts w:ascii="楷体" w:eastAsia="楷体" w:hAnsi="楷体"/>
                <w:b/>
                <w:szCs w:val="21"/>
              </w:rPr>
              <w:t>、铜价涨价对公司业绩影响大吗</w:t>
            </w:r>
          </w:p>
          <w:p w14:paraId="55DAD5F7"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尊敬的投资者，您好。公司的产品定价采用M-1的月铜均价+加工费的模式，铜价的波动公司可以传导到下游客户。但铜价如果波动过快过大，公司也会受到波动的影响。感谢您的关注。</w:t>
            </w:r>
          </w:p>
          <w:p w14:paraId="474F45C3" w14:textId="77777777" w:rsidR="003A01B3" w:rsidRPr="003A01B3" w:rsidRDefault="003A01B3" w:rsidP="003A01B3">
            <w:pPr>
              <w:pStyle w:val="Style6"/>
              <w:spacing w:before="50" w:after="50" w:line="360" w:lineRule="auto"/>
              <w:ind w:firstLineChars="0" w:firstLine="200"/>
              <w:rPr>
                <w:rFonts w:ascii="楷体" w:eastAsia="楷体" w:hAnsi="楷体" w:hint="eastAsia"/>
                <w:b/>
                <w:szCs w:val="21"/>
              </w:rPr>
            </w:pPr>
            <w:r w:rsidRPr="003A01B3">
              <w:rPr>
                <w:rFonts w:ascii="楷体" w:eastAsia="楷体" w:hAnsi="楷体"/>
                <w:b/>
                <w:szCs w:val="21"/>
              </w:rPr>
              <w:t>4</w:t>
            </w:r>
            <w:r w:rsidR="0060410A">
              <w:rPr>
                <w:rFonts w:ascii="楷体" w:eastAsia="楷体" w:hAnsi="楷体"/>
                <w:b/>
                <w:szCs w:val="21"/>
              </w:rPr>
              <w:t>4</w:t>
            </w:r>
            <w:r w:rsidRPr="003A01B3">
              <w:rPr>
                <w:rFonts w:ascii="楷体" w:eastAsia="楷体" w:hAnsi="楷体"/>
                <w:b/>
                <w:szCs w:val="21"/>
              </w:rPr>
              <w:t>、贵公司如何做市值管理，贵公司市值相比较而言，太低了</w:t>
            </w:r>
          </w:p>
          <w:p w14:paraId="47342C4C"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lastRenderedPageBreak/>
              <w:t>尊敬的投资者，您好。公司始终认为，专注研发、扎实经营是提升市值的根本。只有持续深耕技术突破、做好主业经营，才能夯实公司价值基础，进而实现市值的长期稳健增长。公司将继续坚持这一理念，以优异的经营成果回报投资者的信任，致力于实现公司价值与股东利益的共同提升。感谢您的关注。</w:t>
            </w:r>
          </w:p>
          <w:p w14:paraId="37942D03" w14:textId="77777777" w:rsidR="003A01B3" w:rsidRPr="003A01B3" w:rsidRDefault="003A01B3" w:rsidP="003A01B3">
            <w:pPr>
              <w:pStyle w:val="Style6"/>
              <w:spacing w:before="50" w:after="50" w:line="360" w:lineRule="auto"/>
              <w:ind w:firstLineChars="0" w:firstLine="200"/>
              <w:rPr>
                <w:rFonts w:ascii="楷体" w:eastAsia="楷体" w:hAnsi="楷体" w:hint="eastAsia"/>
                <w:b/>
                <w:szCs w:val="21"/>
              </w:rPr>
            </w:pPr>
            <w:r w:rsidRPr="003A01B3">
              <w:rPr>
                <w:rFonts w:ascii="楷体" w:eastAsia="楷体" w:hAnsi="楷体"/>
                <w:b/>
                <w:szCs w:val="21"/>
              </w:rPr>
              <w:t>4</w:t>
            </w:r>
            <w:r w:rsidR="0060410A">
              <w:rPr>
                <w:rFonts w:ascii="楷体" w:eastAsia="楷体" w:hAnsi="楷体"/>
                <w:b/>
                <w:szCs w:val="21"/>
              </w:rPr>
              <w:t>5</w:t>
            </w:r>
            <w:r w:rsidRPr="003A01B3">
              <w:rPr>
                <w:rFonts w:ascii="楷体" w:eastAsia="楷体" w:hAnsi="楷体"/>
                <w:b/>
                <w:szCs w:val="21"/>
              </w:rPr>
              <w:t>、贵公司有多少个生产基地呢，高端铜箔占比大吗</w:t>
            </w:r>
          </w:p>
          <w:p w14:paraId="4A8F97EB"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公司在国内的四大铜箔基地（广东惠州、青海西宁、湖北黄石、江西贵溪）均实现稳定量产，高端锂电箔占比超70%以上，目前，公司高附加值产品如超高抗超高延、高端电子标箔等的订单量稳步上升，订单情况较为饱满，业务覆盖动力电池、储能、消费电子、高端PCB等多元化应用领域。感谢您的关注与支持！</w:t>
            </w:r>
          </w:p>
          <w:p w14:paraId="01C3E552" w14:textId="77777777" w:rsidR="003A01B3" w:rsidRPr="003A01B3" w:rsidRDefault="003A01B3" w:rsidP="003A01B3">
            <w:pPr>
              <w:pStyle w:val="Style6"/>
              <w:spacing w:before="50" w:after="50" w:line="360" w:lineRule="auto"/>
              <w:ind w:firstLineChars="0" w:firstLine="200"/>
              <w:rPr>
                <w:rFonts w:ascii="楷体" w:eastAsia="楷体" w:hAnsi="楷体" w:hint="eastAsia"/>
                <w:b/>
                <w:szCs w:val="21"/>
              </w:rPr>
            </w:pPr>
            <w:r w:rsidRPr="003A01B3">
              <w:rPr>
                <w:rFonts w:ascii="楷体" w:eastAsia="楷体" w:hAnsi="楷体"/>
                <w:b/>
                <w:szCs w:val="21"/>
              </w:rPr>
              <w:t>4</w:t>
            </w:r>
            <w:r w:rsidR="0060410A">
              <w:rPr>
                <w:rFonts w:ascii="楷体" w:eastAsia="楷体" w:hAnsi="楷体"/>
                <w:b/>
                <w:szCs w:val="21"/>
              </w:rPr>
              <w:t>6</w:t>
            </w:r>
            <w:r w:rsidRPr="003A01B3">
              <w:rPr>
                <w:rFonts w:ascii="楷体" w:eastAsia="楷体" w:hAnsi="楷体"/>
                <w:b/>
                <w:szCs w:val="21"/>
              </w:rPr>
              <w:t>、贵公司会不会回购股票呢</w:t>
            </w:r>
          </w:p>
          <w:p w14:paraId="53413130"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公司高度重视市值管理工作，通过多措并举创新投资者关系管理，助力公司价值高效传递。同时，公司始终坚守信息披露的真实性、准确性、完整性和及时性原则，持续优化以投资者需求为导向的披露体系。为维护全体股东利益，增强投资者信心，公司2024年已完成</w:t>
            </w:r>
            <w:r w:rsidR="009C62E7">
              <w:rPr>
                <w:rFonts w:ascii="楷体" w:eastAsia="楷体" w:hAnsi="楷体"/>
                <w:szCs w:val="21"/>
              </w:rPr>
              <w:t>5,007.566</w:t>
            </w:r>
            <w:r w:rsidRPr="003A01B3">
              <w:rPr>
                <w:rFonts w:ascii="楷体" w:eastAsia="楷体" w:hAnsi="楷体"/>
                <w:szCs w:val="21"/>
              </w:rPr>
              <w:t>万元回购。公司股价受宏观经济环境、行业政策、市场资金等多重因素影响，公司将持续优化产业链布局、强化经营提质，并进一步加强市值管理工作，促进公司市值合理反映内在价值，以实际行动维护全体投资者长远利益。感谢您对公司的关注！</w:t>
            </w:r>
          </w:p>
          <w:p w14:paraId="0708D356" w14:textId="77777777" w:rsidR="003A01B3" w:rsidRPr="003A01B3" w:rsidRDefault="0060410A" w:rsidP="003A01B3">
            <w:pPr>
              <w:pStyle w:val="Style6"/>
              <w:spacing w:before="50" w:after="50" w:line="360" w:lineRule="auto"/>
              <w:ind w:firstLineChars="0" w:firstLine="200"/>
              <w:rPr>
                <w:rFonts w:ascii="楷体" w:eastAsia="楷体" w:hAnsi="楷体" w:hint="eastAsia"/>
                <w:b/>
                <w:szCs w:val="21"/>
              </w:rPr>
            </w:pPr>
            <w:r>
              <w:rPr>
                <w:rFonts w:ascii="楷体" w:eastAsia="楷体" w:hAnsi="楷体"/>
                <w:b/>
                <w:szCs w:val="21"/>
              </w:rPr>
              <w:t>47</w:t>
            </w:r>
            <w:r w:rsidR="003A01B3" w:rsidRPr="003A01B3">
              <w:rPr>
                <w:rFonts w:ascii="楷体" w:eastAsia="楷体" w:hAnsi="楷体"/>
                <w:b/>
                <w:szCs w:val="21"/>
              </w:rPr>
              <w:t>、公司HVLP-4的量产能力及订单进展如何？</w:t>
            </w:r>
          </w:p>
          <w:p w14:paraId="78A04D00"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尊敬的投资者，您好。公司提前布局了3万吨高端标箔的产能，均可用于生产HVLP</w:t>
            </w:r>
            <w:r w:rsidR="00304DA8">
              <w:rPr>
                <w:rFonts w:ascii="楷体" w:eastAsia="楷体" w:hAnsi="楷体"/>
                <w:szCs w:val="21"/>
              </w:rPr>
              <w:t>-</w:t>
            </w:r>
            <w:r w:rsidRPr="003A01B3">
              <w:rPr>
                <w:rFonts w:ascii="楷体" w:eastAsia="楷体" w:hAnsi="楷体"/>
                <w:szCs w:val="21"/>
              </w:rPr>
              <w:t>4的产品。目前HVLP</w:t>
            </w:r>
            <w:r w:rsidR="00304DA8">
              <w:rPr>
                <w:rFonts w:ascii="楷体" w:eastAsia="楷体" w:hAnsi="楷体"/>
                <w:szCs w:val="21"/>
              </w:rPr>
              <w:t>-</w:t>
            </w:r>
            <w:r w:rsidRPr="003A01B3">
              <w:rPr>
                <w:rFonts w:ascii="楷体" w:eastAsia="楷体" w:hAnsi="楷体"/>
                <w:szCs w:val="21"/>
              </w:rPr>
              <w:t>4的产品在客户测试验证的过程中。目前公司HVLP等新产品已逐步通过部分下游客户的认证，实际订单将随</w:t>
            </w:r>
            <w:r w:rsidR="00AA39F1" w:rsidRPr="00AA39F1">
              <w:rPr>
                <w:rFonts w:ascii="楷体" w:eastAsia="楷体" w:hAnsi="楷体" w:hint="eastAsia"/>
                <w:szCs w:val="21"/>
              </w:rPr>
              <w:t>算力服务器、高端智能装备</w:t>
            </w:r>
            <w:r w:rsidRPr="003A01B3">
              <w:rPr>
                <w:rFonts w:ascii="楷体" w:eastAsia="楷体" w:hAnsi="楷体"/>
                <w:szCs w:val="21"/>
              </w:rPr>
              <w:t>等终端需求放量逐步释放。未来，随着公司高附加值产品出货量的增加，将为公司带来更多的盈利增长点。感谢您的关注与支持！</w:t>
            </w:r>
          </w:p>
          <w:p w14:paraId="38B6F322" w14:textId="77777777" w:rsidR="003A01B3" w:rsidRPr="003A01B3" w:rsidRDefault="0060410A" w:rsidP="003A01B3">
            <w:pPr>
              <w:pStyle w:val="Style6"/>
              <w:spacing w:before="50" w:after="50" w:line="360" w:lineRule="auto"/>
              <w:ind w:firstLineChars="0" w:firstLine="200"/>
              <w:rPr>
                <w:rFonts w:ascii="楷体" w:eastAsia="楷体" w:hAnsi="楷体" w:hint="eastAsia"/>
                <w:b/>
                <w:szCs w:val="21"/>
              </w:rPr>
            </w:pPr>
            <w:r>
              <w:rPr>
                <w:rFonts w:ascii="楷体" w:eastAsia="楷体" w:hAnsi="楷体"/>
                <w:b/>
                <w:szCs w:val="21"/>
              </w:rPr>
              <w:t>48</w:t>
            </w:r>
            <w:r w:rsidR="003A01B3" w:rsidRPr="003A01B3">
              <w:rPr>
                <w:rFonts w:ascii="楷体" w:eastAsia="楷体" w:hAnsi="楷体"/>
                <w:b/>
                <w:szCs w:val="21"/>
              </w:rPr>
              <w:t>、董事长好，镀镍合金箔已与头部客户量产合作，具体是哪些客户？</w:t>
            </w:r>
            <w:r w:rsidR="003A01B3" w:rsidRPr="003A01B3">
              <w:rPr>
                <w:rFonts w:ascii="楷体" w:eastAsia="楷体" w:hAnsi="楷体"/>
                <w:b/>
                <w:szCs w:val="21"/>
              </w:rPr>
              <w:lastRenderedPageBreak/>
              <w:t>月出货量多少</w:t>
            </w:r>
          </w:p>
          <w:p w14:paraId="5D9A3C30"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尊敬的投资者，您好。受保密协议约束，公司无法披露客户情况。目前镀镍合金箔的月出货量尚不多。未来将随着客户硫化物固态电池的产量提升逐步提升。感谢您的关注！</w:t>
            </w:r>
          </w:p>
          <w:p w14:paraId="0103D94E" w14:textId="77777777" w:rsidR="003A01B3" w:rsidRPr="003A01B3" w:rsidRDefault="0060410A" w:rsidP="003A01B3">
            <w:pPr>
              <w:pStyle w:val="Style6"/>
              <w:spacing w:before="50" w:after="50" w:line="360" w:lineRule="auto"/>
              <w:ind w:firstLineChars="0" w:firstLine="200"/>
              <w:rPr>
                <w:rFonts w:ascii="楷体" w:eastAsia="楷体" w:hAnsi="楷体" w:hint="eastAsia"/>
                <w:b/>
                <w:szCs w:val="21"/>
              </w:rPr>
            </w:pPr>
            <w:r>
              <w:rPr>
                <w:rFonts w:ascii="楷体" w:eastAsia="楷体" w:hAnsi="楷体"/>
                <w:b/>
                <w:szCs w:val="21"/>
              </w:rPr>
              <w:t>49</w:t>
            </w:r>
            <w:r w:rsidR="003A01B3" w:rsidRPr="003A01B3">
              <w:rPr>
                <w:rFonts w:ascii="楷体" w:eastAsia="楷体" w:hAnsi="楷体"/>
                <w:b/>
                <w:szCs w:val="21"/>
              </w:rPr>
              <w:t>、贵公司现阶段铜箔产能是满产满销吗？贵公司今年提价几回了呢</w:t>
            </w:r>
          </w:p>
          <w:p w14:paraId="0BB42CFA"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尊敬的投资者，您好。目前公司5月的订单排产已突破10000吨，在产产能</w:t>
            </w:r>
            <w:r w:rsidR="00077C89">
              <w:rPr>
                <w:rFonts w:ascii="楷体" w:eastAsia="楷体" w:hAnsi="楷体" w:hint="eastAsia"/>
                <w:szCs w:val="21"/>
              </w:rPr>
              <w:t>满产满销</w:t>
            </w:r>
            <w:r w:rsidRPr="003A01B3">
              <w:rPr>
                <w:rFonts w:ascii="楷体" w:eastAsia="楷体" w:hAnsi="楷体"/>
                <w:szCs w:val="21"/>
              </w:rPr>
              <w:t>。目前公司在手订单充足，随着公司技改和新建的产能逐步落地，公司的月出货量将不断突破。公司的产品定价将随着市场供需变化及时变化。感谢您的关注！</w:t>
            </w:r>
          </w:p>
          <w:p w14:paraId="1A2E29AC" w14:textId="77777777" w:rsidR="003A01B3" w:rsidRPr="003A01B3" w:rsidRDefault="003A01B3" w:rsidP="003A01B3">
            <w:pPr>
              <w:pStyle w:val="Style6"/>
              <w:spacing w:before="50" w:after="50" w:line="360" w:lineRule="auto"/>
              <w:ind w:firstLineChars="0" w:firstLine="200"/>
              <w:rPr>
                <w:rFonts w:ascii="楷体" w:eastAsia="楷体" w:hAnsi="楷体" w:hint="eastAsia"/>
                <w:b/>
                <w:szCs w:val="21"/>
              </w:rPr>
            </w:pPr>
            <w:r w:rsidRPr="003A01B3">
              <w:rPr>
                <w:rFonts w:ascii="楷体" w:eastAsia="楷体" w:hAnsi="楷体"/>
                <w:b/>
                <w:szCs w:val="21"/>
              </w:rPr>
              <w:t>5</w:t>
            </w:r>
            <w:r w:rsidR="0060410A">
              <w:rPr>
                <w:rFonts w:ascii="楷体" w:eastAsia="楷体" w:hAnsi="楷体"/>
                <w:b/>
                <w:szCs w:val="21"/>
              </w:rPr>
              <w:t>0</w:t>
            </w:r>
            <w:r w:rsidRPr="003A01B3">
              <w:rPr>
                <w:rFonts w:ascii="楷体" w:eastAsia="楷体" w:hAnsi="楷体"/>
                <w:b/>
                <w:szCs w:val="21"/>
              </w:rPr>
              <w:t>、</w:t>
            </w:r>
            <w:r w:rsidR="00AA39F1">
              <w:rPr>
                <w:rFonts w:ascii="楷体" w:eastAsia="楷体" w:hAnsi="楷体" w:hint="eastAsia"/>
                <w:b/>
                <w:szCs w:val="21"/>
              </w:rPr>
              <w:t>高性能电子电路</w:t>
            </w:r>
            <w:r w:rsidRPr="003A01B3">
              <w:rPr>
                <w:rFonts w:ascii="楷体" w:eastAsia="楷体" w:hAnsi="楷体"/>
                <w:b/>
                <w:szCs w:val="21"/>
              </w:rPr>
              <w:t>铜箔实现量产没有？占比多少</w:t>
            </w:r>
          </w:p>
          <w:p w14:paraId="780168F6"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尊敬的投资者，您好。公司RTF-3及HVLP-1/2产品已进入国内和台系多家头部厂商供应链体系，HVLP-3/4产品同步推进送样测试，未来将切入</w:t>
            </w:r>
            <w:r w:rsidR="00AA39F1" w:rsidRPr="00AA39F1">
              <w:rPr>
                <w:rFonts w:ascii="楷体" w:eastAsia="楷体" w:hAnsi="楷体" w:hint="eastAsia"/>
                <w:szCs w:val="21"/>
              </w:rPr>
              <w:t>算力服务器、高端智能装备</w:t>
            </w:r>
            <w:r w:rsidRPr="003A01B3">
              <w:rPr>
                <w:rFonts w:ascii="楷体" w:eastAsia="楷体" w:hAnsi="楷体"/>
                <w:szCs w:val="21"/>
              </w:rPr>
              <w:t>等高端电子领域供应链。目前，公司高附加值产品如超高抗超高延、高端电子标箔等的订单量稳步上升，订单情况较为饱满，业务覆盖动力电池、储能、消费电子、高端PCB等多元化应用领域。感谢您的关注与支持！</w:t>
            </w:r>
          </w:p>
          <w:p w14:paraId="692493C6" w14:textId="77777777" w:rsidR="003A01B3" w:rsidRPr="003A01B3" w:rsidRDefault="0060410A" w:rsidP="003A01B3">
            <w:pPr>
              <w:pStyle w:val="Style6"/>
              <w:spacing w:before="50" w:after="50" w:line="360" w:lineRule="auto"/>
              <w:ind w:firstLineChars="0" w:firstLine="200"/>
              <w:rPr>
                <w:rFonts w:ascii="楷体" w:eastAsia="楷体" w:hAnsi="楷体" w:hint="eastAsia"/>
                <w:b/>
                <w:szCs w:val="21"/>
              </w:rPr>
            </w:pPr>
            <w:r>
              <w:rPr>
                <w:rFonts w:ascii="楷体" w:eastAsia="楷体" w:hAnsi="楷体"/>
                <w:b/>
                <w:szCs w:val="21"/>
              </w:rPr>
              <w:t>51</w:t>
            </w:r>
            <w:r w:rsidR="003A01B3" w:rsidRPr="003A01B3">
              <w:rPr>
                <w:rFonts w:ascii="楷体" w:eastAsia="楷体" w:hAnsi="楷体"/>
                <w:b/>
                <w:szCs w:val="21"/>
              </w:rPr>
              <w:t>、请问陈董事长公司的产品己通过英伟达的认证并批量生产了吗</w:t>
            </w:r>
          </w:p>
          <w:p w14:paraId="3B45F277" w14:textId="77777777" w:rsidR="003A01B3"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尊敬的投资者，您好。英伟达非铜箔产品的直接客户，系</w:t>
            </w:r>
            <w:r w:rsidR="00AA39F1">
              <w:rPr>
                <w:rFonts w:ascii="楷体" w:eastAsia="楷体" w:hAnsi="楷体" w:hint="eastAsia"/>
                <w:szCs w:val="21"/>
              </w:rPr>
              <w:t>高性能</w:t>
            </w:r>
            <w:r w:rsidRPr="003A01B3">
              <w:rPr>
                <w:rFonts w:ascii="楷体" w:eastAsia="楷体" w:hAnsi="楷体"/>
                <w:szCs w:val="21"/>
              </w:rPr>
              <w:t>电子铜箔产品的终端客户。公司与英伟达的技术研发部门保持接洽和技术交流。英伟达并不直接对铜箔产品进行认证，公司针对英伟达的产品认证需经过中间客户的认证取得。公司目前部分产品已通过此类中间客户的测试和认证。感谢您的关注！</w:t>
            </w:r>
          </w:p>
          <w:p w14:paraId="0573896A" w14:textId="77777777" w:rsidR="003A01B3" w:rsidRPr="003A01B3" w:rsidRDefault="003A01B3" w:rsidP="003A01B3">
            <w:pPr>
              <w:pStyle w:val="Style6"/>
              <w:spacing w:before="50" w:after="50" w:line="360" w:lineRule="auto"/>
              <w:ind w:firstLineChars="0" w:firstLine="200"/>
              <w:rPr>
                <w:rFonts w:ascii="楷体" w:eastAsia="楷体" w:hAnsi="楷体" w:hint="eastAsia"/>
                <w:b/>
                <w:szCs w:val="21"/>
              </w:rPr>
            </w:pPr>
            <w:r w:rsidRPr="003A01B3">
              <w:rPr>
                <w:rFonts w:ascii="楷体" w:eastAsia="楷体" w:hAnsi="楷体"/>
                <w:b/>
                <w:szCs w:val="21"/>
              </w:rPr>
              <w:t>5</w:t>
            </w:r>
            <w:r w:rsidR="0060410A">
              <w:rPr>
                <w:rFonts w:ascii="楷体" w:eastAsia="楷体" w:hAnsi="楷体"/>
                <w:b/>
                <w:szCs w:val="21"/>
              </w:rPr>
              <w:t>2</w:t>
            </w:r>
            <w:r w:rsidRPr="003A01B3">
              <w:rPr>
                <w:rFonts w:ascii="楷体" w:eastAsia="楷体" w:hAnsi="楷体"/>
                <w:b/>
                <w:szCs w:val="21"/>
              </w:rPr>
              <w:t>、在</w:t>
            </w:r>
            <w:r w:rsidR="00AA39F1">
              <w:rPr>
                <w:rFonts w:ascii="楷体" w:eastAsia="楷体" w:hAnsi="楷体" w:hint="eastAsia"/>
                <w:b/>
                <w:szCs w:val="21"/>
              </w:rPr>
              <w:t>高性能电子</w:t>
            </w:r>
            <w:r w:rsidRPr="003A01B3">
              <w:rPr>
                <w:rFonts w:ascii="楷体" w:eastAsia="楷体" w:hAnsi="楷体"/>
                <w:b/>
                <w:szCs w:val="21"/>
              </w:rPr>
              <w:t>铜箔方面有哪些具体进展？比如品种和产量？认证情况？</w:t>
            </w:r>
          </w:p>
          <w:p w14:paraId="3C6B543E" w14:textId="77777777" w:rsidR="009542AF" w:rsidRPr="003A01B3" w:rsidRDefault="003A01B3" w:rsidP="003A01B3">
            <w:pPr>
              <w:pStyle w:val="Style6"/>
              <w:spacing w:before="50" w:after="50" w:line="360" w:lineRule="auto"/>
              <w:rPr>
                <w:rFonts w:ascii="楷体" w:eastAsia="楷体" w:hAnsi="楷体" w:hint="eastAsia"/>
                <w:szCs w:val="21"/>
              </w:rPr>
            </w:pPr>
            <w:r w:rsidRPr="003A01B3">
              <w:rPr>
                <w:rFonts w:ascii="楷体" w:eastAsia="楷体" w:hAnsi="楷体"/>
                <w:szCs w:val="21"/>
              </w:rPr>
              <w:t>尊敬的投资者，您好。公司RTF-3及HVLP-1/2产品已进入国内和台系多家头部厂商供应链体系，HVLP-3/4产品同步推进送样测试，未来将切入</w:t>
            </w:r>
            <w:r w:rsidR="00AA39F1" w:rsidRPr="00AA39F1">
              <w:rPr>
                <w:rFonts w:ascii="楷体" w:eastAsia="楷体" w:hAnsi="楷体" w:hint="eastAsia"/>
                <w:szCs w:val="21"/>
              </w:rPr>
              <w:t>算力服务器、高端智能装备</w:t>
            </w:r>
            <w:r w:rsidRPr="003A01B3">
              <w:rPr>
                <w:rFonts w:ascii="楷体" w:eastAsia="楷体" w:hAnsi="楷体"/>
                <w:szCs w:val="21"/>
              </w:rPr>
              <w:t>等高端电子领域供应链。目前，公司高附加值产品如超高抗超高延、高端电子标箔等的订单量稳步上升，订单情况</w:t>
            </w:r>
            <w:r w:rsidRPr="003A01B3">
              <w:rPr>
                <w:rFonts w:ascii="楷体" w:eastAsia="楷体" w:hAnsi="楷体"/>
                <w:szCs w:val="21"/>
              </w:rPr>
              <w:lastRenderedPageBreak/>
              <w:t>较为饱满，业务覆盖动力电池、储能、消费电子、高端PCB等多元化应用领域。感谢您的关注与支持！</w:t>
            </w:r>
          </w:p>
        </w:tc>
      </w:tr>
      <w:tr w:rsidR="00EF1156" w:rsidRPr="003A01B3" w14:paraId="712B249C" w14:textId="77777777"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118DCE94" w14:textId="77777777" w:rsidR="0010717A"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lastRenderedPageBreak/>
              <w:t>附件清单</w:t>
            </w:r>
          </w:p>
          <w:p w14:paraId="083AB05A" w14:textId="77777777" w:rsidR="00EF1156"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t>（如有）</w:t>
            </w:r>
          </w:p>
        </w:tc>
        <w:tc>
          <w:tcPr>
            <w:tcW w:w="6847" w:type="dxa"/>
            <w:tcBorders>
              <w:top w:val="single" w:sz="4" w:space="0" w:color="auto"/>
              <w:left w:val="single" w:sz="4" w:space="0" w:color="auto"/>
              <w:bottom w:val="single" w:sz="4" w:space="0" w:color="auto"/>
              <w:right w:val="single" w:sz="4" w:space="0" w:color="auto"/>
            </w:tcBorders>
          </w:tcPr>
          <w:p w14:paraId="4E8C2318" w14:textId="77777777" w:rsidR="00EF1156" w:rsidRPr="003A01B3" w:rsidRDefault="00D82432" w:rsidP="00087377">
            <w:pPr>
              <w:spacing w:beforeLines="50" w:before="156" w:afterLines="50" w:after="156" w:line="360" w:lineRule="auto"/>
              <w:rPr>
                <w:rFonts w:ascii="楷体" w:eastAsia="楷体" w:hAnsi="楷体" w:hint="eastAsia"/>
                <w:bCs/>
                <w:iCs/>
                <w:color w:val="000000"/>
                <w:sz w:val="24"/>
              </w:rPr>
            </w:pPr>
            <w:r w:rsidRPr="003A01B3">
              <w:rPr>
                <w:rFonts w:ascii="楷体" w:eastAsia="楷体" w:hAnsi="楷体" w:hint="eastAsia"/>
                <w:bCs/>
                <w:iCs/>
                <w:color w:val="000000"/>
                <w:sz w:val="24"/>
              </w:rPr>
              <w:t>无</w:t>
            </w:r>
          </w:p>
        </w:tc>
      </w:tr>
      <w:tr w:rsidR="00EF1156" w:rsidRPr="003A01B3" w14:paraId="5FAD1602" w14:textId="77777777" w:rsidTr="00822230">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1F286D29" w14:textId="77777777" w:rsidR="00EF1156" w:rsidRPr="003A01B3" w:rsidRDefault="00FF53C8" w:rsidP="00D82432">
            <w:pPr>
              <w:spacing w:line="420" w:lineRule="exact"/>
              <w:jc w:val="center"/>
              <w:rPr>
                <w:rFonts w:ascii="楷体" w:eastAsia="楷体" w:hAnsi="楷体" w:hint="eastAsia"/>
                <w:bCs/>
                <w:iCs/>
                <w:color w:val="000000"/>
                <w:kern w:val="0"/>
                <w:sz w:val="24"/>
              </w:rPr>
            </w:pPr>
            <w:r w:rsidRPr="003A01B3">
              <w:rPr>
                <w:rFonts w:ascii="楷体" w:eastAsia="楷体" w:hAnsi="楷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CF0745D" w14:textId="77777777" w:rsidR="00EF1156" w:rsidRPr="003A01B3" w:rsidRDefault="00D82432" w:rsidP="003A01B3">
            <w:pPr>
              <w:spacing w:beforeLines="50" w:before="156" w:afterLines="50" w:after="156" w:line="360" w:lineRule="auto"/>
              <w:rPr>
                <w:rFonts w:ascii="楷体" w:eastAsia="楷体" w:hAnsi="楷体" w:hint="eastAsia"/>
                <w:bCs/>
                <w:iCs/>
                <w:color w:val="000000"/>
                <w:sz w:val="24"/>
              </w:rPr>
            </w:pPr>
            <w:r w:rsidRPr="003A01B3">
              <w:rPr>
                <w:rFonts w:ascii="楷体" w:eastAsia="楷体" w:hAnsi="楷体" w:hint="eastAsia"/>
                <w:bCs/>
                <w:iCs/>
                <w:color w:val="000000"/>
                <w:sz w:val="24"/>
              </w:rPr>
              <w:t>202</w:t>
            </w:r>
            <w:r w:rsidR="003A01B3" w:rsidRPr="003A01B3">
              <w:rPr>
                <w:rFonts w:ascii="楷体" w:eastAsia="楷体" w:hAnsi="楷体"/>
                <w:bCs/>
                <w:iCs/>
                <w:color w:val="000000"/>
                <w:sz w:val="24"/>
              </w:rPr>
              <w:t>6</w:t>
            </w:r>
            <w:r w:rsidRPr="003A01B3">
              <w:rPr>
                <w:rFonts w:ascii="楷体" w:eastAsia="楷体" w:hAnsi="楷体" w:hint="eastAsia"/>
                <w:bCs/>
                <w:iCs/>
                <w:color w:val="000000"/>
                <w:sz w:val="24"/>
              </w:rPr>
              <w:t>年</w:t>
            </w:r>
            <w:r w:rsidR="009542AF" w:rsidRPr="003A01B3">
              <w:rPr>
                <w:rFonts w:ascii="楷体" w:eastAsia="楷体" w:hAnsi="楷体"/>
                <w:bCs/>
                <w:iCs/>
                <w:color w:val="000000"/>
                <w:sz w:val="24"/>
              </w:rPr>
              <w:t>5</w:t>
            </w:r>
            <w:r w:rsidRPr="003A01B3">
              <w:rPr>
                <w:rFonts w:ascii="楷体" w:eastAsia="楷体" w:hAnsi="楷体" w:hint="eastAsia"/>
                <w:bCs/>
                <w:iCs/>
                <w:color w:val="000000"/>
                <w:sz w:val="24"/>
              </w:rPr>
              <w:t>月</w:t>
            </w:r>
            <w:r w:rsidR="003A01B3" w:rsidRPr="003A01B3">
              <w:rPr>
                <w:rFonts w:ascii="楷体" w:eastAsia="楷体" w:hAnsi="楷体"/>
                <w:bCs/>
                <w:iCs/>
                <w:color w:val="000000"/>
                <w:sz w:val="24"/>
              </w:rPr>
              <w:t>19</w:t>
            </w:r>
            <w:r w:rsidRPr="003A01B3">
              <w:rPr>
                <w:rFonts w:ascii="楷体" w:eastAsia="楷体" w:hAnsi="楷体" w:hint="eastAsia"/>
                <w:bCs/>
                <w:iCs/>
                <w:color w:val="000000"/>
                <w:sz w:val="24"/>
              </w:rPr>
              <w:t>日</w:t>
            </w:r>
          </w:p>
        </w:tc>
      </w:tr>
    </w:tbl>
    <w:p w14:paraId="0E323F3E" w14:textId="77777777" w:rsidR="00EF1156" w:rsidRPr="003A01B3" w:rsidRDefault="00EF1156" w:rsidP="00AA39F1">
      <w:pPr>
        <w:rPr>
          <w:rFonts w:ascii="楷体" w:eastAsia="楷体" w:hAnsi="楷体" w:hint="eastAsia"/>
        </w:rPr>
      </w:pPr>
    </w:p>
    <w:sectPr w:rsidR="00EF1156" w:rsidRPr="003A01B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7346" w14:textId="77777777" w:rsidR="00BE4235" w:rsidRDefault="00BE4235">
      <w:r>
        <w:separator/>
      </w:r>
    </w:p>
  </w:endnote>
  <w:endnote w:type="continuationSeparator" w:id="0">
    <w:p w14:paraId="2A7410CF" w14:textId="77777777" w:rsidR="00BE4235" w:rsidRDefault="00BE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B381" w14:textId="77777777" w:rsidR="00EF1156" w:rsidRDefault="00EF115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78E5" w14:textId="77777777" w:rsidR="00BE4235" w:rsidRDefault="00BE4235">
      <w:r>
        <w:separator/>
      </w:r>
    </w:p>
  </w:footnote>
  <w:footnote w:type="continuationSeparator" w:id="0">
    <w:p w14:paraId="78D73F03" w14:textId="77777777" w:rsidR="00BE4235" w:rsidRDefault="00BE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2D86" w14:textId="77777777" w:rsidR="00EF1156" w:rsidRDefault="00EF115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25D4"/>
    <w:rsid w:val="000268C0"/>
    <w:rsid w:val="000363B5"/>
    <w:rsid w:val="000375D7"/>
    <w:rsid w:val="00042738"/>
    <w:rsid w:val="00043015"/>
    <w:rsid w:val="00046DDE"/>
    <w:rsid w:val="00047EB9"/>
    <w:rsid w:val="00060A74"/>
    <w:rsid w:val="00067110"/>
    <w:rsid w:val="000702C0"/>
    <w:rsid w:val="00076028"/>
    <w:rsid w:val="00077C89"/>
    <w:rsid w:val="00087377"/>
    <w:rsid w:val="0009298A"/>
    <w:rsid w:val="000A2808"/>
    <w:rsid w:val="000A3BAC"/>
    <w:rsid w:val="000C26FD"/>
    <w:rsid w:val="000C2D85"/>
    <w:rsid w:val="000E5700"/>
    <w:rsid w:val="000F0C4B"/>
    <w:rsid w:val="000F0E22"/>
    <w:rsid w:val="00105A04"/>
    <w:rsid w:val="0010717A"/>
    <w:rsid w:val="001169A9"/>
    <w:rsid w:val="00125EB2"/>
    <w:rsid w:val="00142A4C"/>
    <w:rsid w:val="00144279"/>
    <w:rsid w:val="001452FF"/>
    <w:rsid w:val="0016617A"/>
    <w:rsid w:val="00167E99"/>
    <w:rsid w:val="001718E8"/>
    <w:rsid w:val="00194B8D"/>
    <w:rsid w:val="001975AB"/>
    <w:rsid w:val="001A00F5"/>
    <w:rsid w:val="001A1F65"/>
    <w:rsid w:val="001A5CE9"/>
    <w:rsid w:val="001C50AD"/>
    <w:rsid w:val="001D22EE"/>
    <w:rsid w:val="001D4C89"/>
    <w:rsid w:val="001E1838"/>
    <w:rsid w:val="001E2C8F"/>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4A9F"/>
    <w:rsid w:val="002E0C98"/>
    <w:rsid w:val="002E1B15"/>
    <w:rsid w:val="002E1D3A"/>
    <w:rsid w:val="003005F0"/>
    <w:rsid w:val="003030BF"/>
    <w:rsid w:val="0030424F"/>
    <w:rsid w:val="00304DA8"/>
    <w:rsid w:val="00304F89"/>
    <w:rsid w:val="00306023"/>
    <w:rsid w:val="00306A9C"/>
    <w:rsid w:val="00327D5D"/>
    <w:rsid w:val="00344914"/>
    <w:rsid w:val="00346917"/>
    <w:rsid w:val="00350CEE"/>
    <w:rsid w:val="00354A7B"/>
    <w:rsid w:val="00360FDA"/>
    <w:rsid w:val="00363075"/>
    <w:rsid w:val="00367D18"/>
    <w:rsid w:val="00372A1C"/>
    <w:rsid w:val="0037435A"/>
    <w:rsid w:val="00377D8F"/>
    <w:rsid w:val="00383679"/>
    <w:rsid w:val="003A01B3"/>
    <w:rsid w:val="003A1E68"/>
    <w:rsid w:val="003B0122"/>
    <w:rsid w:val="003B0BE5"/>
    <w:rsid w:val="003D069E"/>
    <w:rsid w:val="003D18F1"/>
    <w:rsid w:val="003E001E"/>
    <w:rsid w:val="003F7C4D"/>
    <w:rsid w:val="0040075F"/>
    <w:rsid w:val="00403300"/>
    <w:rsid w:val="004118C0"/>
    <w:rsid w:val="004168DE"/>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2F5"/>
    <w:rsid w:val="00593D40"/>
    <w:rsid w:val="00595F1B"/>
    <w:rsid w:val="005A3BE0"/>
    <w:rsid w:val="005B1026"/>
    <w:rsid w:val="005B642F"/>
    <w:rsid w:val="005C04C1"/>
    <w:rsid w:val="005C1785"/>
    <w:rsid w:val="005D2D87"/>
    <w:rsid w:val="005D6A09"/>
    <w:rsid w:val="005E2B4B"/>
    <w:rsid w:val="005E5F63"/>
    <w:rsid w:val="005E6BA1"/>
    <w:rsid w:val="0060410A"/>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45FC"/>
    <w:rsid w:val="006C6BC5"/>
    <w:rsid w:val="006D61A2"/>
    <w:rsid w:val="006E1DB4"/>
    <w:rsid w:val="006E7236"/>
    <w:rsid w:val="00753DB6"/>
    <w:rsid w:val="00763847"/>
    <w:rsid w:val="00771FE3"/>
    <w:rsid w:val="00776BDE"/>
    <w:rsid w:val="00785D9C"/>
    <w:rsid w:val="00786870"/>
    <w:rsid w:val="00792237"/>
    <w:rsid w:val="0079272A"/>
    <w:rsid w:val="007A1DA9"/>
    <w:rsid w:val="007A2028"/>
    <w:rsid w:val="007B2252"/>
    <w:rsid w:val="007B79D9"/>
    <w:rsid w:val="007C67B1"/>
    <w:rsid w:val="007E354A"/>
    <w:rsid w:val="007E69C8"/>
    <w:rsid w:val="0080525B"/>
    <w:rsid w:val="008062C5"/>
    <w:rsid w:val="0080741A"/>
    <w:rsid w:val="00814B5B"/>
    <w:rsid w:val="00816FAE"/>
    <w:rsid w:val="00822230"/>
    <w:rsid w:val="00836F34"/>
    <w:rsid w:val="00843E73"/>
    <w:rsid w:val="00844EBF"/>
    <w:rsid w:val="00854F61"/>
    <w:rsid w:val="00864202"/>
    <w:rsid w:val="00873B59"/>
    <w:rsid w:val="0087701F"/>
    <w:rsid w:val="0089283D"/>
    <w:rsid w:val="00895685"/>
    <w:rsid w:val="008A0ADC"/>
    <w:rsid w:val="008A1BAB"/>
    <w:rsid w:val="008B38B7"/>
    <w:rsid w:val="008B458E"/>
    <w:rsid w:val="008C4D4A"/>
    <w:rsid w:val="008E11AE"/>
    <w:rsid w:val="008E1708"/>
    <w:rsid w:val="008E4844"/>
    <w:rsid w:val="00904492"/>
    <w:rsid w:val="00904DFB"/>
    <w:rsid w:val="00904FB9"/>
    <w:rsid w:val="0091457B"/>
    <w:rsid w:val="00923763"/>
    <w:rsid w:val="00930ED6"/>
    <w:rsid w:val="0093293F"/>
    <w:rsid w:val="00933105"/>
    <w:rsid w:val="009474EF"/>
    <w:rsid w:val="009542AF"/>
    <w:rsid w:val="00962626"/>
    <w:rsid w:val="009767DD"/>
    <w:rsid w:val="00977AF2"/>
    <w:rsid w:val="00985FC5"/>
    <w:rsid w:val="00993BDD"/>
    <w:rsid w:val="00997419"/>
    <w:rsid w:val="009A6DFB"/>
    <w:rsid w:val="009B1A14"/>
    <w:rsid w:val="009B6EC0"/>
    <w:rsid w:val="009C57EC"/>
    <w:rsid w:val="009C62E7"/>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94381"/>
    <w:rsid w:val="00AA39F1"/>
    <w:rsid w:val="00AA5998"/>
    <w:rsid w:val="00AB07E7"/>
    <w:rsid w:val="00AB486D"/>
    <w:rsid w:val="00AD1BA8"/>
    <w:rsid w:val="00AF02EA"/>
    <w:rsid w:val="00B02A29"/>
    <w:rsid w:val="00B03522"/>
    <w:rsid w:val="00B04AD6"/>
    <w:rsid w:val="00B14CAA"/>
    <w:rsid w:val="00B257CE"/>
    <w:rsid w:val="00B4746C"/>
    <w:rsid w:val="00B65354"/>
    <w:rsid w:val="00B71A0E"/>
    <w:rsid w:val="00B81765"/>
    <w:rsid w:val="00B832F5"/>
    <w:rsid w:val="00BA2FAB"/>
    <w:rsid w:val="00BB5E28"/>
    <w:rsid w:val="00BC2743"/>
    <w:rsid w:val="00BD15F3"/>
    <w:rsid w:val="00BD7986"/>
    <w:rsid w:val="00BD79D3"/>
    <w:rsid w:val="00BE4235"/>
    <w:rsid w:val="00C04F82"/>
    <w:rsid w:val="00C13C8F"/>
    <w:rsid w:val="00C15AC0"/>
    <w:rsid w:val="00C26030"/>
    <w:rsid w:val="00C41091"/>
    <w:rsid w:val="00C4574F"/>
    <w:rsid w:val="00C63056"/>
    <w:rsid w:val="00C661D1"/>
    <w:rsid w:val="00C7087C"/>
    <w:rsid w:val="00C775BA"/>
    <w:rsid w:val="00C85331"/>
    <w:rsid w:val="00C85A50"/>
    <w:rsid w:val="00C94D46"/>
    <w:rsid w:val="00CA443A"/>
    <w:rsid w:val="00CB2461"/>
    <w:rsid w:val="00CB37FD"/>
    <w:rsid w:val="00CC4D65"/>
    <w:rsid w:val="00CC61E7"/>
    <w:rsid w:val="00CD25AD"/>
    <w:rsid w:val="00CD3FFC"/>
    <w:rsid w:val="00CF0D8D"/>
    <w:rsid w:val="00CF565C"/>
    <w:rsid w:val="00D016A3"/>
    <w:rsid w:val="00D021D7"/>
    <w:rsid w:val="00D14893"/>
    <w:rsid w:val="00D35FE6"/>
    <w:rsid w:val="00D512E3"/>
    <w:rsid w:val="00D602C9"/>
    <w:rsid w:val="00D82432"/>
    <w:rsid w:val="00DA26A9"/>
    <w:rsid w:val="00DB01FF"/>
    <w:rsid w:val="00DC7778"/>
    <w:rsid w:val="00DE7391"/>
    <w:rsid w:val="00DF2DB5"/>
    <w:rsid w:val="00DF6560"/>
    <w:rsid w:val="00E04CC0"/>
    <w:rsid w:val="00E136FF"/>
    <w:rsid w:val="00E32528"/>
    <w:rsid w:val="00E35F26"/>
    <w:rsid w:val="00E5305B"/>
    <w:rsid w:val="00E53165"/>
    <w:rsid w:val="00E61EF7"/>
    <w:rsid w:val="00E663B4"/>
    <w:rsid w:val="00E80CEB"/>
    <w:rsid w:val="00EA5103"/>
    <w:rsid w:val="00EA6FB9"/>
    <w:rsid w:val="00EB5E6A"/>
    <w:rsid w:val="00EC0A0B"/>
    <w:rsid w:val="00EC2AD7"/>
    <w:rsid w:val="00ED7DE0"/>
    <w:rsid w:val="00EE5D2F"/>
    <w:rsid w:val="00EE7891"/>
    <w:rsid w:val="00EF1156"/>
    <w:rsid w:val="00EF49FE"/>
    <w:rsid w:val="00EF5341"/>
    <w:rsid w:val="00F04908"/>
    <w:rsid w:val="00F07466"/>
    <w:rsid w:val="00F07C21"/>
    <w:rsid w:val="00F12EF6"/>
    <w:rsid w:val="00F21065"/>
    <w:rsid w:val="00F24CB4"/>
    <w:rsid w:val="00F43465"/>
    <w:rsid w:val="00F45475"/>
    <w:rsid w:val="00F64E72"/>
    <w:rsid w:val="00F70C7D"/>
    <w:rsid w:val="00F9272E"/>
    <w:rsid w:val="00F97743"/>
    <w:rsid w:val="00FA6DAF"/>
    <w:rsid w:val="00FC6884"/>
    <w:rsid w:val="00FC7942"/>
    <w:rsid w:val="00FE62F3"/>
    <w:rsid w:val="00FF53C8"/>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B213B"/>
  <w15:docId w15:val="{207A7A37-DCE6-4E9C-9D15-934D5401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350CEE"/>
    <w:rPr>
      <w:sz w:val="21"/>
      <w:szCs w:val="21"/>
    </w:rPr>
  </w:style>
  <w:style w:type="paragraph" w:styleId="a8">
    <w:name w:val="annotation text"/>
    <w:basedOn w:val="a"/>
    <w:link w:val="a9"/>
    <w:rsid w:val="00350CEE"/>
    <w:pPr>
      <w:jc w:val="left"/>
    </w:pPr>
  </w:style>
  <w:style w:type="character" w:customStyle="1" w:styleId="a9">
    <w:name w:val="批注文字 字符"/>
    <w:basedOn w:val="a0"/>
    <w:link w:val="a8"/>
    <w:rsid w:val="00350CEE"/>
    <w:rPr>
      <w:kern w:val="2"/>
      <w:sz w:val="21"/>
      <w:szCs w:val="24"/>
    </w:rPr>
  </w:style>
  <w:style w:type="paragraph" w:styleId="aa">
    <w:name w:val="annotation subject"/>
    <w:basedOn w:val="a8"/>
    <w:next w:val="a8"/>
    <w:link w:val="ab"/>
    <w:rsid w:val="00350CEE"/>
    <w:rPr>
      <w:b/>
      <w:bCs/>
    </w:rPr>
  </w:style>
  <w:style w:type="character" w:customStyle="1" w:styleId="ab">
    <w:name w:val="批注主题 字符"/>
    <w:basedOn w:val="a9"/>
    <w:link w:val="aa"/>
    <w:rsid w:val="00350CEE"/>
    <w:rPr>
      <w:b/>
      <w:bCs/>
      <w:kern w:val="2"/>
      <w:sz w:val="21"/>
      <w:szCs w:val="24"/>
    </w:rPr>
  </w:style>
  <w:style w:type="paragraph" w:styleId="ac">
    <w:name w:val="Balloon Text"/>
    <w:basedOn w:val="a"/>
    <w:link w:val="ad"/>
    <w:rsid w:val="00350CEE"/>
    <w:rPr>
      <w:sz w:val="18"/>
      <w:szCs w:val="18"/>
    </w:rPr>
  </w:style>
  <w:style w:type="character" w:customStyle="1" w:styleId="ad">
    <w:name w:val="批注框文本 字符"/>
    <w:basedOn w:val="a0"/>
    <w:link w:val="ac"/>
    <w:rsid w:val="00350C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53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4978</Words>
  <Characters>5278</Characters>
  <Application>Microsoft Office Word</Application>
  <DocSecurity>0</DocSecurity>
  <Lines>211</Lines>
  <Paragraphs>144</Paragraphs>
  <ScaleCrop>false</ScaleCrop>
  <Company>微软中国</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chengchuchu8@outlook.com</cp:lastModifiedBy>
  <cp:revision>3</cp:revision>
  <cp:lastPrinted>2014-02-21T05:34:00Z</cp:lastPrinted>
  <dcterms:created xsi:type="dcterms:W3CDTF">2026-05-22T05:37:00Z</dcterms:created>
  <dcterms:modified xsi:type="dcterms:W3CDTF">2026-05-22T07:33:00Z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