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FC29" w14:textId="77777777" w:rsidR="00FE6F80" w:rsidRDefault="00FE6F80" w:rsidP="00FE6F80">
      <w:pPr>
        <w:rPr>
          <w:rFonts w:ascii="宋体" w:hAnsi="宋体"/>
          <w:sz w:val="24"/>
          <w:szCs w:val="24"/>
        </w:rPr>
      </w:pPr>
      <w:r>
        <w:rPr>
          <w:rFonts w:ascii="宋体" w:eastAsia="宋体" w:hAnsi="宋体" w:cs="宋体" w:hint="eastAsia"/>
          <w:sz w:val="24"/>
          <w:szCs w:val="24"/>
        </w:rPr>
        <w:t>证券代码：</w:t>
      </w:r>
      <w:r>
        <w:rPr>
          <w:rFonts w:ascii="宋体" w:hAnsi="宋体"/>
          <w:sz w:val="24"/>
          <w:szCs w:val="24"/>
        </w:rPr>
        <w:t>688633</w:t>
      </w:r>
      <w:r>
        <w:rPr>
          <w:rFonts w:ascii="宋体" w:hAnsi="宋体" w:hint="eastAsia"/>
          <w:sz w:val="24"/>
          <w:szCs w:val="24"/>
        </w:rPr>
        <w:t xml:space="preserve">                              </w:t>
      </w:r>
      <w:r>
        <w:rPr>
          <w:rFonts w:ascii="宋体" w:hAnsi="宋体"/>
          <w:sz w:val="24"/>
          <w:szCs w:val="24"/>
        </w:rPr>
        <w:t xml:space="preserve">     </w:t>
      </w:r>
      <w:r>
        <w:rPr>
          <w:rFonts w:ascii="宋体" w:eastAsia="宋体" w:hAnsi="宋体" w:cs="宋体" w:hint="eastAsia"/>
          <w:sz w:val="24"/>
          <w:szCs w:val="24"/>
        </w:rPr>
        <w:t>公司简称：星球石墨</w:t>
      </w:r>
    </w:p>
    <w:p w14:paraId="11D30B2B" w14:textId="7DF96AA0" w:rsidR="00FE6F80" w:rsidRPr="001F1C9E" w:rsidRDefault="00FE6F80" w:rsidP="00FE6F80">
      <w:pPr>
        <w:rPr>
          <w:rFonts w:ascii="宋体" w:eastAsiaTheme="minorEastAsia" w:hAnsi="宋体" w:hint="eastAsia"/>
          <w:sz w:val="24"/>
          <w:szCs w:val="24"/>
        </w:rPr>
      </w:pPr>
      <w:r w:rsidRPr="0078370A">
        <w:rPr>
          <w:rFonts w:ascii="宋体" w:eastAsia="宋体" w:hAnsi="宋体" w:cs="宋体" w:hint="eastAsia"/>
          <w:sz w:val="24"/>
          <w:szCs w:val="24"/>
        </w:rPr>
        <w:t>转债代码：</w:t>
      </w:r>
      <w:r w:rsidRPr="0078370A">
        <w:rPr>
          <w:rFonts w:ascii="宋体" w:hAnsi="宋体"/>
          <w:sz w:val="24"/>
          <w:szCs w:val="24"/>
        </w:rPr>
        <w:t xml:space="preserve">118041                           </w:t>
      </w:r>
      <w:r>
        <w:rPr>
          <w:rFonts w:ascii="宋体" w:hAnsi="宋体" w:hint="eastAsia"/>
          <w:sz w:val="24"/>
          <w:szCs w:val="24"/>
        </w:rPr>
        <w:t xml:space="preserve">        </w:t>
      </w:r>
      <w:r w:rsidRPr="0078370A">
        <w:rPr>
          <w:rFonts w:ascii="宋体" w:eastAsia="宋体" w:hAnsi="宋体" w:cs="宋体" w:hint="eastAsia"/>
          <w:sz w:val="24"/>
          <w:szCs w:val="24"/>
        </w:rPr>
        <w:t>转债简称：星球转债</w:t>
      </w:r>
    </w:p>
    <w:p w14:paraId="6F993B0F" w14:textId="77777777" w:rsidR="00EC39B0" w:rsidRDefault="00EC39B0" w:rsidP="00FE6F80">
      <w:pPr>
        <w:jc w:val="center"/>
        <w:rPr>
          <w:rFonts w:ascii="黑体" w:eastAsia="黑体" w:hAnsi="黑体" w:hint="eastAsia"/>
          <w:b/>
          <w:bCs/>
          <w:sz w:val="32"/>
          <w:szCs w:val="32"/>
        </w:rPr>
      </w:pPr>
    </w:p>
    <w:p w14:paraId="68601F00" w14:textId="120BF3EB"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南通星球石墨股份有限公司</w:t>
      </w:r>
    </w:p>
    <w:p w14:paraId="64EA38F0" w14:textId="3AA0CE0A"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投资者关系活动记录表</w:t>
      </w:r>
    </w:p>
    <w:p w14:paraId="08972A4E" w14:textId="7183EF98" w:rsidR="00FE6F80" w:rsidRPr="002F602B" w:rsidRDefault="00EC39B0" w:rsidP="00EC39B0">
      <w:pPr>
        <w:jc w:val="right"/>
        <w:rPr>
          <w:rFonts w:ascii="宋体" w:eastAsiaTheme="minorEastAsia" w:hAnsi="宋体" w:hint="eastAsia"/>
          <w:sz w:val="24"/>
          <w:szCs w:val="24"/>
        </w:rPr>
      </w:pPr>
      <w:r>
        <w:rPr>
          <w:rFonts w:ascii="宋体" w:eastAsia="宋体" w:hAnsi="宋体" w:cs="宋体" w:hint="eastAsia"/>
          <w:sz w:val="24"/>
          <w:szCs w:val="24"/>
        </w:rPr>
        <w:t xml:space="preserve">  </w:t>
      </w:r>
      <w:r w:rsidR="00FE6F80">
        <w:rPr>
          <w:rFonts w:ascii="宋体" w:eastAsia="宋体" w:hAnsi="宋体" w:cs="宋体" w:hint="eastAsia"/>
          <w:sz w:val="24"/>
          <w:szCs w:val="24"/>
        </w:rPr>
        <w:t>编号：</w:t>
      </w:r>
      <w:r w:rsidR="00FE6F80">
        <w:rPr>
          <w:rFonts w:ascii="宋体" w:hAnsi="宋体" w:hint="eastAsia"/>
          <w:sz w:val="24"/>
          <w:szCs w:val="24"/>
        </w:rPr>
        <w:t>202</w:t>
      </w:r>
      <w:r w:rsidR="00D432B0">
        <w:rPr>
          <w:rFonts w:ascii="宋体" w:eastAsiaTheme="minorEastAsia" w:hAnsi="宋体" w:hint="eastAsia"/>
          <w:sz w:val="24"/>
          <w:szCs w:val="24"/>
        </w:rPr>
        <w:t>6</w:t>
      </w:r>
      <w:r w:rsidR="00FE6F80">
        <w:rPr>
          <w:rFonts w:ascii="宋体" w:hAnsi="宋体" w:hint="eastAsia"/>
          <w:sz w:val="24"/>
          <w:szCs w:val="24"/>
        </w:rPr>
        <w:t>0</w:t>
      </w:r>
      <w:r w:rsidR="00D432B0">
        <w:rPr>
          <w:rFonts w:ascii="宋体" w:eastAsiaTheme="minorEastAsia" w:hAnsi="宋体" w:hint="eastAsia"/>
          <w:sz w:val="24"/>
          <w:szCs w:val="24"/>
        </w:rPr>
        <w:t>0</w:t>
      </w:r>
      <w:r w:rsidR="003355E9">
        <w:rPr>
          <w:rFonts w:ascii="宋体" w:eastAsiaTheme="minorEastAsia" w:hAnsi="宋体" w:hint="eastAsia"/>
          <w:sz w:val="24"/>
          <w:szCs w:val="24"/>
        </w:rPr>
        <w:t>3</w:t>
      </w:r>
    </w:p>
    <w:tbl>
      <w:tblPr>
        <w:tblW w:w="8952" w:type="dxa"/>
        <w:jc w:val="center"/>
        <w:tblLayout w:type="fixed"/>
        <w:tblCellMar>
          <w:top w:w="113" w:type="dxa"/>
          <w:bottom w:w="113" w:type="dxa"/>
          <w:right w:w="0" w:type="dxa"/>
        </w:tblCellMar>
        <w:tblLook w:val="04A0" w:firstRow="1" w:lastRow="0" w:firstColumn="1" w:lastColumn="0" w:noHBand="0" w:noVBand="1"/>
      </w:tblPr>
      <w:tblGrid>
        <w:gridCol w:w="1314"/>
        <w:gridCol w:w="7638"/>
      </w:tblGrid>
      <w:tr w:rsidR="00BF16F0" w14:paraId="25279D92" w14:textId="77777777" w:rsidTr="00EC39B0">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7CE09D50" w14:textId="6154E927" w:rsidR="00BF16F0" w:rsidRPr="004B584C" w:rsidRDefault="00000000" w:rsidP="0078680F">
            <w:pPr>
              <w:widowControl w:val="0"/>
              <w:spacing w:after="0" w:line="276" w:lineRule="auto"/>
              <w:jc w:val="both"/>
              <w:rPr>
                <w:rFonts w:eastAsia="宋体" w:cs="Times New Roman"/>
                <w:b/>
                <w:bCs/>
                <w:color w:val="auto"/>
                <w:sz w:val="24"/>
                <w:szCs w:val="24"/>
              </w:rPr>
            </w:pPr>
            <w:r w:rsidRPr="004B584C">
              <w:rPr>
                <w:rFonts w:eastAsia="宋体" w:cs="Times New Roman"/>
                <w:b/>
                <w:bCs/>
                <w:color w:val="auto"/>
                <w:sz w:val="24"/>
                <w:szCs w:val="24"/>
              </w:rPr>
              <w:t>投资者关系活动类别</w:t>
            </w:r>
          </w:p>
        </w:tc>
        <w:tc>
          <w:tcPr>
            <w:tcW w:w="7638" w:type="dxa"/>
            <w:tcBorders>
              <w:top w:val="single" w:sz="4" w:space="0" w:color="000000"/>
              <w:left w:val="single" w:sz="4" w:space="0" w:color="000000"/>
              <w:bottom w:val="single" w:sz="4" w:space="0" w:color="000000"/>
              <w:right w:val="single" w:sz="4" w:space="0" w:color="000000"/>
            </w:tcBorders>
            <w:vAlign w:val="center"/>
          </w:tcPr>
          <w:p w14:paraId="2DED5A13" w14:textId="69D4D169" w:rsidR="00CC6019" w:rsidRDefault="00CD1D54" w:rsidP="00CD1D54">
            <w:pPr>
              <w:widowControl w:val="0"/>
              <w:spacing w:after="0" w:line="240" w:lineRule="auto"/>
              <w:jc w:val="both"/>
              <w:rPr>
                <w:rFonts w:eastAsia="宋体" w:cs="Times New Roman"/>
                <w:color w:val="auto"/>
                <w:sz w:val="24"/>
                <w:szCs w:val="24"/>
              </w:rPr>
            </w:pPr>
            <w:r>
              <w:rPr>
                <w:rFonts w:eastAsia="宋体" w:cs="Times New Roman" w:hint="eastAsia"/>
                <w:color w:val="auto"/>
                <w:sz w:val="24"/>
                <w:szCs w:val="24"/>
              </w:rPr>
              <w:t>机构调研</w:t>
            </w:r>
          </w:p>
          <w:p w14:paraId="7B8129A5" w14:textId="33664BCC" w:rsidR="00CD1D54" w:rsidRPr="004F4D5B" w:rsidRDefault="006A6FCB" w:rsidP="00CD1D54">
            <w:pPr>
              <w:widowControl w:val="0"/>
              <w:spacing w:after="0" w:line="276" w:lineRule="auto"/>
              <w:jc w:val="both"/>
              <w:rPr>
                <w:rFonts w:eastAsia="宋体" w:cs="Times New Roman"/>
                <w:color w:val="auto"/>
                <w:sz w:val="24"/>
                <w:szCs w:val="24"/>
              </w:rPr>
            </w:pPr>
            <w:r>
              <w:rPr>
                <w:rFonts w:eastAsia="宋体" w:cs="Times New Roman" w:hint="eastAsia"/>
                <w:color w:val="auto"/>
                <w:sz w:val="24"/>
                <w:szCs w:val="24"/>
              </w:rPr>
              <w:t>业绩说明会</w:t>
            </w:r>
            <w:r w:rsidR="00CD1D54" w:rsidRPr="004F4D5B">
              <w:rPr>
                <w:rFonts w:eastAsia="宋体" w:cs="Times New Roman"/>
                <w:color w:val="auto"/>
                <w:sz w:val="24"/>
                <w:szCs w:val="24"/>
              </w:rPr>
              <w:t xml:space="preserve"> </w:t>
            </w:r>
          </w:p>
        </w:tc>
      </w:tr>
      <w:tr w:rsidR="0064683D" w14:paraId="745F5C90" w14:textId="77777777" w:rsidTr="00EC39B0">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3F46C49A" w14:textId="7C8BB355" w:rsidR="0064683D" w:rsidRPr="00A654AE" w:rsidRDefault="0064683D" w:rsidP="0078680F">
            <w:pPr>
              <w:widowControl w:val="0"/>
              <w:spacing w:after="0" w:line="276" w:lineRule="auto"/>
              <w:jc w:val="both"/>
              <w:rPr>
                <w:rFonts w:eastAsia="宋体" w:cs="Times New Roman"/>
                <w:b/>
                <w:bCs/>
                <w:color w:val="auto"/>
                <w:sz w:val="24"/>
                <w:szCs w:val="24"/>
              </w:rPr>
            </w:pPr>
            <w:r w:rsidRPr="00A654AE">
              <w:rPr>
                <w:rFonts w:eastAsia="宋体" w:cs="Times New Roman" w:hint="eastAsia"/>
                <w:b/>
                <w:bCs/>
                <w:color w:val="auto"/>
                <w:sz w:val="24"/>
                <w:szCs w:val="24"/>
              </w:rPr>
              <w:t>参与单位</w:t>
            </w:r>
          </w:p>
        </w:tc>
        <w:tc>
          <w:tcPr>
            <w:tcW w:w="7638" w:type="dxa"/>
            <w:tcBorders>
              <w:top w:val="single" w:sz="4" w:space="0" w:color="000000"/>
              <w:left w:val="single" w:sz="4" w:space="0" w:color="000000"/>
              <w:bottom w:val="single" w:sz="4" w:space="0" w:color="000000"/>
              <w:right w:val="single" w:sz="4" w:space="0" w:color="000000"/>
            </w:tcBorders>
            <w:vAlign w:val="center"/>
          </w:tcPr>
          <w:p w14:paraId="18F1192C" w14:textId="48DDD078" w:rsidR="0022110D" w:rsidRPr="00A654AE" w:rsidRDefault="005027A8" w:rsidP="002E2AD7">
            <w:pPr>
              <w:widowControl w:val="0"/>
              <w:spacing w:after="0" w:line="276" w:lineRule="auto"/>
              <w:jc w:val="both"/>
              <w:rPr>
                <w:rFonts w:eastAsia="宋体" w:cs="Times New Roman"/>
                <w:color w:val="auto"/>
                <w:sz w:val="24"/>
                <w:szCs w:val="24"/>
              </w:rPr>
            </w:pPr>
            <w:r w:rsidRPr="00A654AE">
              <w:rPr>
                <w:rFonts w:eastAsia="宋体" w:cs="Times New Roman"/>
                <w:color w:val="auto"/>
                <w:sz w:val="24"/>
                <w:szCs w:val="24"/>
              </w:rPr>
              <w:t>国泰海通证券</w:t>
            </w:r>
            <w:r w:rsidRPr="00A654AE">
              <w:rPr>
                <w:rFonts w:eastAsia="宋体" w:cs="Times New Roman" w:hint="eastAsia"/>
                <w:color w:val="auto"/>
                <w:sz w:val="24"/>
                <w:szCs w:val="24"/>
              </w:rPr>
              <w:t>、</w:t>
            </w:r>
            <w:r w:rsidRPr="00A654AE">
              <w:rPr>
                <w:rFonts w:eastAsia="宋体" w:cs="Times New Roman"/>
                <w:color w:val="auto"/>
                <w:sz w:val="24"/>
                <w:szCs w:val="24"/>
              </w:rPr>
              <w:t>安信证券</w:t>
            </w:r>
            <w:r w:rsidRPr="00A654AE">
              <w:rPr>
                <w:rFonts w:eastAsia="宋体" w:cs="Times New Roman" w:hint="eastAsia"/>
                <w:color w:val="auto"/>
                <w:sz w:val="24"/>
                <w:szCs w:val="24"/>
              </w:rPr>
              <w:t>、</w:t>
            </w:r>
            <w:proofErr w:type="gramStart"/>
            <w:r w:rsidRPr="00A654AE">
              <w:rPr>
                <w:rFonts w:eastAsia="宋体" w:cs="Times New Roman" w:hint="eastAsia"/>
                <w:color w:val="auto"/>
                <w:sz w:val="24"/>
                <w:szCs w:val="24"/>
              </w:rPr>
              <w:t>浙商证券</w:t>
            </w:r>
            <w:proofErr w:type="gramEnd"/>
            <w:r w:rsidRPr="00A654AE">
              <w:rPr>
                <w:rFonts w:eastAsia="宋体" w:cs="Times New Roman" w:hint="eastAsia"/>
                <w:color w:val="auto"/>
                <w:sz w:val="24"/>
                <w:szCs w:val="24"/>
              </w:rPr>
              <w:t>、华创证券</w:t>
            </w:r>
            <w:r w:rsidR="00B72E09" w:rsidRPr="00A654AE">
              <w:rPr>
                <w:rFonts w:eastAsia="宋体" w:cs="Times New Roman" w:hint="eastAsia"/>
                <w:color w:val="auto"/>
                <w:sz w:val="24"/>
                <w:szCs w:val="24"/>
              </w:rPr>
              <w:t>、</w:t>
            </w:r>
            <w:r w:rsidR="00B72E09" w:rsidRPr="00A654AE">
              <w:rPr>
                <w:rFonts w:eastAsia="宋体" w:cs="Times New Roman"/>
                <w:color w:val="auto"/>
                <w:sz w:val="24"/>
                <w:szCs w:val="24"/>
              </w:rPr>
              <w:t>东方证券</w:t>
            </w:r>
            <w:r w:rsidR="007720A0" w:rsidRPr="00A654AE">
              <w:rPr>
                <w:rFonts w:eastAsia="宋体" w:cs="Times New Roman" w:hint="eastAsia"/>
                <w:color w:val="auto"/>
                <w:sz w:val="24"/>
                <w:szCs w:val="24"/>
              </w:rPr>
              <w:t>、</w:t>
            </w:r>
            <w:r w:rsidR="007720A0" w:rsidRPr="00A654AE">
              <w:rPr>
                <w:rFonts w:eastAsia="宋体" w:cs="Times New Roman"/>
                <w:color w:val="auto"/>
                <w:sz w:val="24"/>
                <w:szCs w:val="24"/>
              </w:rPr>
              <w:t>西部证券</w:t>
            </w:r>
            <w:r w:rsidR="007720A0" w:rsidRPr="00A654AE">
              <w:rPr>
                <w:rFonts w:eastAsia="宋体" w:cs="Times New Roman" w:hint="eastAsia"/>
                <w:color w:val="auto"/>
                <w:sz w:val="24"/>
                <w:szCs w:val="24"/>
              </w:rPr>
              <w:t>、</w:t>
            </w:r>
            <w:r w:rsidR="007720A0" w:rsidRPr="00A654AE">
              <w:rPr>
                <w:rFonts w:eastAsia="宋体" w:cs="Times New Roman"/>
                <w:color w:val="auto"/>
                <w:sz w:val="24"/>
                <w:szCs w:val="24"/>
              </w:rPr>
              <w:t>国信证券</w:t>
            </w:r>
            <w:r w:rsidR="00B94874" w:rsidRPr="00A654AE">
              <w:rPr>
                <w:rFonts w:eastAsia="宋体" w:cs="Times New Roman" w:hint="eastAsia"/>
                <w:color w:val="auto"/>
                <w:sz w:val="24"/>
                <w:szCs w:val="24"/>
              </w:rPr>
              <w:t>、</w:t>
            </w:r>
            <w:r w:rsidR="00B94874" w:rsidRPr="00A654AE">
              <w:rPr>
                <w:rFonts w:eastAsia="宋体" w:cs="Times New Roman"/>
                <w:color w:val="auto"/>
                <w:sz w:val="24"/>
                <w:szCs w:val="24"/>
              </w:rPr>
              <w:t>方正证券</w:t>
            </w:r>
            <w:r w:rsidR="009258E9" w:rsidRPr="00A654AE">
              <w:rPr>
                <w:rFonts w:eastAsia="宋体" w:cs="Times New Roman" w:hint="eastAsia"/>
                <w:color w:val="auto"/>
                <w:sz w:val="24"/>
                <w:szCs w:val="24"/>
              </w:rPr>
              <w:t>、</w:t>
            </w:r>
            <w:r w:rsidR="009258E9" w:rsidRPr="00A654AE">
              <w:rPr>
                <w:rFonts w:eastAsia="宋体" w:cs="Times New Roman"/>
                <w:color w:val="auto"/>
                <w:sz w:val="24"/>
                <w:szCs w:val="24"/>
              </w:rPr>
              <w:t>国投证券</w:t>
            </w:r>
            <w:r w:rsidR="009258E9" w:rsidRPr="00A654AE">
              <w:rPr>
                <w:rFonts w:eastAsia="宋体" w:cs="Times New Roman" w:hint="eastAsia"/>
                <w:color w:val="auto"/>
                <w:sz w:val="24"/>
                <w:szCs w:val="24"/>
              </w:rPr>
              <w:t>、</w:t>
            </w:r>
            <w:r w:rsidR="009258E9" w:rsidRPr="00A654AE">
              <w:rPr>
                <w:rFonts w:eastAsia="宋体" w:cs="Times New Roman"/>
                <w:color w:val="auto"/>
                <w:sz w:val="24"/>
                <w:szCs w:val="24"/>
              </w:rPr>
              <w:t>华福证券</w:t>
            </w:r>
            <w:r w:rsidR="009258E9" w:rsidRPr="00A654AE">
              <w:rPr>
                <w:rFonts w:eastAsia="宋体" w:cs="Times New Roman" w:hint="eastAsia"/>
                <w:color w:val="auto"/>
                <w:sz w:val="24"/>
                <w:szCs w:val="24"/>
              </w:rPr>
              <w:t>、</w:t>
            </w:r>
            <w:proofErr w:type="gramStart"/>
            <w:r w:rsidR="009258E9" w:rsidRPr="00A654AE">
              <w:rPr>
                <w:rFonts w:eastAsia="宋体" w:cs="Times New Roman"/>
                <w:color w:val="auto"/>
                <w:sz w:val="24"/>
                <w:szCs w:val="24"/>
              </w:rPr>
              <w:t>甬兴证券</w:t>
            </w:r>
            <w:proofErr w:type="gramEnd"/>
            <w:r w:rsidR="00A654AE" w:rsidRPr="00A654AE">
              <w:rPr>
                <w:rFonts w:eastAsia="宋体" w:cs="Times New Roman" w:hint="eastAsia"/>
                <w:color w:val="auto"/>
                <w:sz w:val="24"/>
                <w:szCs w:val="24"/>
              </w:rPr>
              <w:t>、</w:t>
            </w:r>
            <w:r w:rsidR="00A474FB">
              <w:rPr>
                <w:rFonts w:eastAsia="宋体" w:cs="Times New Roman" w:hint="eastAsia"/>
                <w:color w:val="auto"/>
                <w:sz w:val="24"/>
                <w:szCs w:val="24"/>
              </w:rPr>
              <w:t>天风证券、华创证券、</w:t>
            </w:r>
            <w:r w:rsidR="00B94874" w:rsidRPr="00A654AE">
              <w:rPr>
                <w:rFonts w:eastAsia="宋体" w:cs="Times New Roman"/>
                <w:color w:val="auto"/>
                <w:sz w:val="24"/>
                <w:szCs w:val="24"/>
              </w:rPr>
              <w:t>博时基金</w:t>
            </w:r>
            <w:r w:rsidR="00B94874" w:rsidRPr="00A654AE">
              <w:rPr>
                <w:rFonts w:eastAsia="宋体" w:cs="Times New Roman" w:hint="eastAsia"/>
                <w:color w:val="auto"/>
                <w:sz w:val="24"/>
                <w:szCs w:val="24"/>
              </w:rPr>
              <w:t>、</w:t>
            </w:r>
            <w:r w:rsidR="00A654AE" w:rsidRPr="00A654AE">
              <w:rPr>
                <w:rFonts w:eastAsia="宋体" w:cs="Times New Roman"/>
                <w:color w:val="auto"/>
                <w:sz w:val="24"/>
                <w:szCs w:val="24"/>
              </w:rPr>
              <w:t>易方达基金</w:t>
            </w:r>
            <w:r w:rsidR="00A654AE" w:rsidRPr="00A654AE">
              <w:rPr>
                <w:rFonts w:eastAsia="宋体" w:cs="Times New Roman" w:hint="eastAsia"/>
                <w:color w:val="auto"/>
                <w:sz w:val="24"/>
                <w:szCs w:val="24"/>
              </w:rPr>
              <w:t>、</w:t>
            </w:r>
            <w:proofErr w:type="gramStart"/>
            <w:r w:rsidRPr="00A654AE">
              <w:rPr>
                <w:rFonts w:eastAsia="宋体" w:cs="Times New Roman" w:hint="eastAsia"/>
                <w:color w:val="auto"/>
                <w:sz w:val="24"/>
                <w:szCs w:val="24"/>
              </w:rPr>
              <w:t>泰信基金</w:t>
            </w:r>
            <w:proofErr w:type="gramEnd"/>
            <w:r w:rsidRPr="00A654AE">
              <w:rPr>
                <w:rFonts w:eastAsia="宋体" w:cs="Times New Roman" w:hint="eastAsia"/>
                <w:color w:val="auto"/>
                <w:sz w:val="24"/>
                <w:szCs w:val="24"/>
              </w:rPr>
              <w:t>、兴银基金、银华基金、华宝基金、新华基金</w:t>
            </w:r>
            <w:r w:rsidR="00A81565" w:rsidRPr="00A654AE">
              <w:rPr>
                <w:rFonts w:eastAsia="宋体" w:cs="Times New Roman" w:hint="eastAsia"/>
                <w:color w:val="auto"/>
                <w:sz w:val="24"/>
                <w:szCs w:val="24"/>
              </w:rPr>
              <w:t>、南方基金、国泰基金、华商基金、</w:t>
            </w:r>
            <w:proofErr w:type="gramStart"/>
            <w:r w:rsidR="00A81565" w:rsidRPr="00A654AE">
              <w:rPr>
                <w:rFonts w:eastAsia="宋体" w:cs="Times New Roman" w:hint="eastAsia"/>
                <w:color w:val="auto"/>
                <w:sz w:val="24"/>
                <w:szCs w:val="24"/>
              </w:rPr>
              <w:t>泓德基金</w:t>
            </w:r>
            <w:proofErr w:type="gramEnd"/>
            <w:r w:rsidR="00A81565" w:rsidRPr="00A654AE">
              <w:rPr>
                <w:rFonts w:eastAsia="宋体" w:cs="Times New Roman" w:hint="eastAsia"/>
                <w:color w:val="auto"/>
                <w:sz w:val="24"/>
                <w:szCs w:val="24"/>
              </w:rPr>
              <w:t>、源峰基金、建信基金、安信基金</w:t>
            </w:r>
            <w:r w:rsidR="00A22D33" w:rsidRPr="00A654AE">
              <w:rPr>
                <w:rFonts w:eastAsia="宋体" w:cs="Times New Roman" w:hint="eastAsia"/>
                <w:color w:val="auto"/>
                <w:sz w:val="24"/>
                <w:szCs w:val="24"/>
              </w:rPr>
              <w:t>、兴业基金</w:t>
            </w:r>
            <w:r w:rsidR="00653F82" w:rsidRPr="00A654AE">
              <w:rPr>
                <w:rFonts w:eastAsia="宋体" w:cs="Times New Roman" w:hint="eastAsia"/>
                <w:color w:val="auto"/>
                <w:sz w:val="24"/>
                <w:szCs w:val="24"/>
              </w:rPr>
              <w:t>、嘉实基金、华夏基金、</w:t>
            </w:r>
            <w:r w:rsidR="00653F82" w:rsidRPr="00A654AE">
              <w:rPr>
                <w:rFonts w:eastAsia="宋体" w:cs="Times New Roman"/>
                <w:color w:val="auto"/>
                <w:sz w:val="24"/>
                <w:szCs w:val="24"/>
              </w:rPr>
              <w:t>东方基金</w:t>
            </w:r>
            <w:r w:rsidR="00653F82" w:rsidRPr="00A654AE">
              <w:rPr>
                <w:rFonts w:eastAsia="宋体" w:cs="Times New Roman" w:hint="eastAsia"/>
                <w:color w:val="auto"/>
                <w:sz w:val="24"/>
                <w:szCs w:val="24"/>
              </w:rPr>
              <w:t>、</w:t>
            </w:r>
            <w:r w:rsidR="00653F82" w:rsidRPr="00A654AE">
              <w:rPr>
                <w:rFonts w:eastAsia="宋体" w:cs="Times New Roman"/>
                <w:color w:val="auto"/>
                <w:sz w:val="24"/>
                <w:szCs w:val="24"/>
              </w:rPr>
              <w:t>中银基金</w:t>
            </w:r>
            <w:r w:rsidR="00653F82" w:rsidRPr="00A654AE">
              <w:rPr>
                <w:rFonts w:eastAsia="宋体" w:cs="Times New Roman" w:hint="eastAsia"/>
                <w:color w:val="auto"/>
                <w:sz w:val="24"/>
                <w:szCs w:val="24"/>
              </w:rPr>
              <w:t>、</w:t>
            </w:r>
            <w:r w:rsidR="00653F82" w:rsidRPr="00A654AE">
              <w:rPr>
                <w:rFonts w:eastAsia="宋体" w:cs="Times New Roman"/>
                <w:color w:val="auto"/>
                <w:sz w:val="24"/>
                <w:szCs w:val="24"/>
              </w:rPr>
              <w:t>招商基金</w:t>
            </w:r>
            <w:r w:rsidR="00653F82" w:rsidRPr="00A654AE">
              <w:rPr>
                <w:rFonts w:eastAsia="宋体" w:cs="Times New Roman" w:hint="eastAsia"/>
                <w:color w:val="auto"/>
                <w:sz w:val="24"/>
                <w:szCs w:val="24"/>
              </w:rPr>
              <w:t>、招商基金</w:t>
            </w:r>
            <w:r w:rsidR="007720A0" w:rsidRPr="00A654AE">
              <w:rPr>
                <w:rFonts w:eastAsia="宋体" w:cs="Times New Roman" w:hint="eastAsia"/>
                <w:color w:val="auto"/>
                <w:sz w:val="24"/>
                <w:szCs w:val="24"/>
              </w:rPr>
              <w:t>、</w:t>
            </w:r>
            <w:r w:rsidR="007720A0" w:rsidRPr="00A654AE">
              <w:rPr>
                <w:rFonts w:eastAsia="宋体" w:cs="Times New Roman"/>
                <w:color w:val="auto"/>
                <w:sz w:val="24"/>
                <w:szCs w:val="24"/>
              </w:rPr>
              <w:t>海富通基金</w:t>
            </w:r>
            <w:r w:rsidR="007720A0" w:rsidRPr="00A654AE">
              <w:rPr>
                <w:rFonts w:eastAsia="宋体" w:cs="Times New Roman" w:hint="eastAsia"/>
                <w:color w:val="auto"/>
                <w:sz w:val="24"/>
                <w:szCs w:val="24"/>
              </w:rPr>
              <w:t>、</w:t>
            </w:r>
            <w:proofErr w:type="gramStart"/>
            <w:r w:rsidR="007720A0" w:rsidRPr="00A654AE">
              <w:rPr>
                <w:rFonts w:eastAsia="宋体" w:cs="Times New Roman"/>
                <w:color w:val="auto"/>
                <w:sz w:val="24"/>
                <w:szCs w:val="24"/>
              </w:rPr>
              <w:t>永赢基金</w:t>
            </w:r>
            <w:proofErr w:type="gramEnd"/>
            <w:r w:rsidR="007720A0" w:rsidRPr="00A654AE">
              <w:rPr>
                <w:rFonts w:eastAsia="宋体" w:cs="Times New Roman" w:hint="eastAsia"/>
                <w:color w:val="auto"/>
                <w:sz w:val="24"/>
                <w:szCs w:val="24"/>
              </w:rPr>
              <w:t>、</w:t>
            </w:r>
            <w:r w:rsidR="009258E9" w:rsidRPr="00A654AE">
              <w:rPr>
                <w:rFonts w:eastAsia="宋体" w:cs="Times New Roman"/>
                <w:color w:val="auto"/>
                <w:sz w:val="24"/>
                <w:szCs w:val="24"/>
              </w:rPr>
              <w:t>中邮基金</w:t>
            </w:r>
            <w:r w:rsidR="009258E9" w:rsidRPr="00A654AE">
              <w:rPr>
                <w:rFonts w:eastAsia="宋体" w:cs="Times New Roman" w:hint="eastAsia"/>
                <w:color w:val="auto"/>
                <w:sz w:val="24"/>
                <w:szCs w:val="24"/>
              </w:rPr>
              <w:t>、</w:t>
            </w:r>
            <w:r w:rsidR="009258E9" w:rsidRPr="00A654AE">
              <w:rPr>
                <w:rFonts w:eastAsia="宋体" w:cs="Times New Roman"/>
                <w:color w:val="auto"/>
                <w:sz w:val="24"/>
                <w:szCs w:val="24"/>
              </w:rPr>
              <w:t>长信基金</w:t>
            </w:r>
            <w:r w:rsidR="00A654AE" w:rsidRPr="00A654AE">
              <w:rPr>
                <w:rFonts w:eastAsia="宋体" w:cs="Times New Roman" w:hint="eastAsia"/>
                <w:color w:val="auto"/>
                <w:sz w:val="24"/>
                <w:szCs w:val="24"/>
              </w:rPr>
              <w:t>、凯丰投资、</w:t>
            </w:r>
            <w:r w:rsidR="00A654AE" w:rsidRPr="00A654AE">
              <w:rPr>
                <w:rFonts w:eastAsia="宋体" w:cs="Times New Roman"/>
                <w:color w:val="auto"/>
                <w:sz w:val="24"/>
                <w:szCs w:val="24"/>
              </w:rPr>
              <w:t>高致投资</w:t>
            </w:r>
            <w:r w:rsidR="00A654AE" w:rsidRPr="00A654AE">
              <w:rPr>
                <w:rFonts w:eastAsia="宋体" w:cs="Times New Roman" w:hint="eastAsia"/>
                <w:color w:val="auto"/>
                <w:sz w:val="24"/>
                <w:szCs w:val="24"/>
              </w:rPr>
              <w:t>、海</w:t>
            </w:r>
            <w:proofErr w:type="gramStart"/>
            <w:r w:rsidR="00A654AE" w:rsidRPr="00A654AE">
              <w:rPr>
                <w:rFonts w:eastAsia="宋体" w:cs="Times New Roman" w:hint="eastAsia"/>
                <w:color w:val="auto"/>
                <w:sz w:val="24"/>
                <w:szCs w:val="24"/>
              </w:rPr>
              <w:t>通资管</w:t>
            </w:r>
            <w:proofErr w:type="gramEnd"/>
            <w:r w:rsidR="00A654AE" w:rsidRPr="00A654AE">
              <w:rPr>
                <w:rFonts w:eastAsia="宋体" w:cs="Times New Roman" w:hint="eastAsia"/>
                <w:color w:val="auto"/>
                <w:sz w:val="24"/>
                <w:szCs w:val="24"/>
              </w:rPr>
              <w:t>、中信资管、国君资管、</w:t>
            </w:r>
            <w:r w:rsidR="00A654AE" w:rsidRPr="00A654AE">
              <w:rPr>
                <w:rFonts w:eastAsia="宋体" w:cs="Times New Roman"/>
                <w:color w:val="auto"/>
                <w:sz w:val="24"/>
                <w:szCs w:val="24"/>
              </w:rPr>
              <w:t>国信资管</w:t>
            </w:r>
            <w:r w:rsidR="00A654AE" w:rsidRPr="00A654AE">
              <w:rPr>
                <w:rFonts w:eastAsia="宋体" w:cs="Times New Roman" w:hint="eastAsia"/>
                <w:color w:val="auto"/>
                <w:sz w:val="24"/>
                <w:szCs w:val="24"/>
              </w:rPr>
              <w:t>、</w:t>
            </w:r>
            <w:r w:rsidR="00A654AE" w:rsidRPr="00A654AE">
              <w:rPr>
                <w:rFonts w:eastAsia="宋体" w:cs="Times New Roman"/>
                <w:color w:val="auto"/>
                <w:sz w:val="24"/>
                <w:szCs w:val="24"/>
              </w:rPr>
              <w:t>东莞证券资管</w:t>
            </w:r>
            <w:r w:rsidR="00A654AE" w:rsidRPr="00A654AE">
              <w:rPr>
                <w:rFonts w:eastAsia="宋体" w:cs="Times New Roman" w:hint="eastAsia"/>
                <w:color w:val="auto"/>
                <w:sz w:val="24"/>
                <w:szCs w:val="24"/>
              </w:rPr>
              <w:t>、东证</w:t>
            </w:r>
            <w:proofErr w:type="gramStart"/>
            <w:r w:rsidR="00A654AE" w:rsidRPr="00A654AE">
              <w:rPr>
                <w:rFonts w:eastAsia="宋体" w:cs="Times New Roman" w:hint="eastAsia"/>
                <w:color w:val="auto"/>
                <w:sz w:val="24"/>
                <w:szCs w:val="24"/>
              </w:rPr>
              <w:t>融汇</w:t>
            </w:r>
            <w:proofErr w:type="gramEnd"/>
            <w:r w:rsidR="00A654AE" w:rsidRPr="00A654AE">
              <w:rPr>
                <w:rFonts w:eastAsia="宋体" w:cs="Times New Roman" w:hint="eastAsia"/>
                <w:color w:val="auto"/>
                <w:sz w:val="24"/>
                <w:szCs w:val="24"/>
              </w:rPr>
              <w:t>证券资管、</w:t>
            </w:r>
            <w:proofErr w:type="gramStart"/>
            <w:r w:rsidR="00A654AE" w:rsidRPr="00A654AE">
              <w:rPr>
                <w:rFonts w:eastAsia="宋体" w:cs="Times New Roman"/>
                <w:color w:val="auto"/>
                <w:sz w:val="24"/>
                <w:szCs w:val="24"/>
              </w:rPr>
              <w:t>睿</w:t>
            </w:r>
            <w:proofErr w:type="gramEnd"/>
            <w:r w:rsidR="00A654AE" w:rsidRPr="00A654AE">
              <w:rPr>
                <w:rFonts w:eastAsia="宋体" w:cs="Times New Roman"/>
                <w:color w:val="auto"/>
                <w:sz w:val="24"/>
                <w:szCs w:val="24"/>
              </w:rPr>
              <w:t>郡资产</w:t>
            </w:r>
            <w:r w:rsidR="00A654AE" w:rsidRPr="00A654AE">
              <w:rPr>
                <w:rFonts w:eastAsia="宋体" w:cs="Times New Roman" w:hint="eastAsia"/>
                <w:color w:val="auto"/>
                <w:sz w:val="24"/>
                <w:szCs w:val="24"/>
              </w:rPr>
              <w:t>、国花资产、</w:t>
            </w:r>
            <w:r w:rsidR="00A65C17" w:rsidRPr="00A654AE">
              <w:rPr>
                <w:rFonts w:eastAsia="宋体" w:cs="Times New Roman"/>
                <w:color w:val="auto"/>
                <w:sz w:val="24"/>
                <w:szCs w:val="24"/>
              </w:rPr>
              <w:t>国寿养老</w:t>
            </w:r>
            <w:r w:rsidR="00A65C17" w:rsidRPr="00A654AE">
              <w:rPr>
                <w:rFonts w:eastAsia="宋体" w:cs="Times New Roman" w:hint="eastAsia"/>
                <w:color w:val="auto"/>
                <w:sz w:val="24"/>
                <w:szCs w:val="24"/>
              </w:rPr>
              <w:t>、平安养老、人保养老、长江养老</w:t>
            </w:r>
            <w:r w:rsidR="00B94874" w:rsidRPr="00A654AE">
              <w:rPr>
                <w:rFonts w:eastAsia="宋体" w:cs="Times New Roman" w:hint="eastAsia"/>
                <w:color w:val="auto"/>
                <w:sz w:val="24"/>
                <w:szCs w:val="24"/>
              </w:rPr>
              <w:t>、太平养老保险</w:t>
            </w:r>
            <w:r w:rsidR="00A654AE" w:rsidRPr="00A654AE">
              <w:rPr>
                <w:rFonts w:eastAsia="宋体" w:cs="Times New Roman" w:hint="eastAsia"/>
                <w:color w:val="auto"/>
                <w:sz w:val="24"/>
                <w:szCs w:val="24"/>
              </w:rPr>
              <w:t>、</w:t>
            </w:r>
            <w:proofErr w:type="gramStart"/>
            <w:r w:rsidRPr="00A654AE">
              <w:rPr>
                <w:rFonts w:eastAsia="宋体" w:cs="Times New Roman" w:hint="eastAsia"/>
                <w:color w:val="auto"/>
                <w:sz w:val="24"/>
                <w:szCs w:val="24"/>
              </w:rPr>
              <w:t>众安财险</w:t>
            </w:r>
            <w:proofErr w:type="gramEnd"/>
            <w:r w:rsidR="00A22D33" w:rsidRPr="00A654AE">
              <w:rPr>
                <w:rFonts w:eastAsia="宋体" w:cs="Times New Roman" w:hint="eastAsia"/>
                <w:color w:val="auto"/>
                <w:sz w:val="24"/>
                <w:szCs w:val="24"/>
              </w:rPr>
              <w:t>、</w:t>
            </w:r>
            <w:r w:rsidRPr="00A654AE">
              <w:rPr>
                <w:rFonts w:eastAsia="宋体" w:cs="Times New Roman" w:hint="eastAsia"/>
                <w:color w:val="auto"/>
                <w:sz w:val="24"/>
                <w:szCs w:val="24"/>
              </w:rPr>
              <w:t>华泰保兴</w:t>
            </w:r>
            <w:r w:rsidR="00A22D33" w:rsidRPr="00A654AE">
              <w:rPr>
                <w:rFonts w:eastAsia="宋体" w:cs="Times New Roman" w:hint="eastAsia"/>
                <w:color w:val="auto"/>
                <w:sz w:val="24"/>
                <w:szCs w:val="24"/>
              </w:rPr>
              <w:t>、</w:t>
            </w:r>
            <w:r w:rsidRPr="00A654AE">
              <w:rPr>
                <w:rFonts w:eastAsia="宋体" w:cs="Times New Roman" w:hint="eastAsia"/>
                <w:color w:val="auto"/>
                <w:sz w:val="24"/>
                <w:szCs w:val="24"/>
              </w:rPr>
              <w:t>民生加银</w:t>
            </w:r>
            <w:r w:rsidR="00A22D33" w:rsidRPr="00A654AE">
              <w:rPr>
                <w:rFonts w:eastAsia="宋体" w:cs="Times New Roman" w:hint="eastAsia"/>
                <w:color w:val="auto"/>
                <w:sz w:val="24"/>
                <w:szCs w:val="24"/>
              </w:rPr>
              <w:t>、</w:t>
            </w:r>
            <w:r w:rsidRPr="00A654AE">
              <w:rPr>
                <w:rFonts w:eastAsia="宋体" w:cs="Times New Roman" w:hint="eastAsia"/>
                <w:color w:val="auto"/>
                <w:sz w:val="24"/>
                <w:szCs w:val="24"/>
              </w:rPr>
              <w:t>国海富兰克林</w:t>
            </w:r>
            <w:r w:rsidR="00653F82" w:rsidRPr="00A654AE">
              <w:rPr>
                <w:rFonts w:eastAsia="宋体" w:cs="Times New Roman" w:hint="eastAsia"/>
                <w:color w:val="auto"/>
                <w:sz w:val="24"/>
                <w:szCs w:val="24"/>
              </w:rPr>
              <w:t>、</w:t>
            </w:r>
            <w:r w:rsidR="00653F82" w:rsidRPr="00A654AE">
              <w:rPr>
                <w:rFonts w:eastAsia="宋体" w:cs="Times New Roman"/>
                <w:color w:val="auto"/>
                <w:sz w:val="24"/>
                <w:szCs w:val="24"/>
              </w:rPr>
              <w:t>高腾国际</w:t>
            </w:r>
            <w:r w:rsidR="0001172A" w:rsidRPr="00A654AE">
              <w:rPr>
                <w:rFonts w:eastAsia="宋体" w:cs="Times New Roman" w:hint="eastAsia"/>
                <w:color w:val="auto"/>
                <w:sz w:val="24"/>
                <w:szCs w:val="24"/>
              </w:rPr>
              <w:t>、</w:t>
            </w:r>
            <w:proofErr w:type="gramStart"/>
            <w:r w:rsidR="00B72E09" w:rsidRPr="00A654AE">
              <w:rPr>
                <w:rFonts w:eastAsia="宋体" w:cs="Times New Roman" w:hint="eastAsia"/>
                <w:color w:val="auto"/>
                <w:sz w:val="24"/>
                <w:szCs w:val="24"/>
              </w:rPr>
              <w:t>瑞众保险</w:t>
            </w:r>
            <w:proofErr w:type="gramEnd"/>
            <w:r w:rsidR="00B94874" w:rsidRPr="00A654AE">
              <w:rPr>
                <w:rFonts w:eastAsia="宋体" w:cs="Times New Roman" w:hint="eastAsia"/>
                <w:color w:val="auto"/>
                <w:sz w:val="24"/>
                <w:szCs w:val="24"/>
              </w:rPr>
              <w:t>、</w:t>
            </w:r>
            <w:r w:rsidR="00B94874" w:rsidRPr="00A654AE">
              <w:rPr>
                <w:rFonts w:eastAsia="宋体" w:cs="Times New Roman"/>
                <w:color w:val="auto"/>
                <w:sz w:val="24"/>
                <w:szCs w:val="24"/>
              </w:rPr>
              <w:t>深圳前海温</w:t>
            </w:r>
            <w:proofErr w:type="gramStart"/>
            <w:r w:rsidR="00B94874" w:rsidRPr="00A654AE">
              <w:rPr>
                <w:rFonts w:eastAsia="宋体" w:cs="Times New Roman"/>
                <w:color w:val="auto"/>
                <w:sz w:val="24"/>
                <w:szCs w:val="24"/>
              </w:rPr>
              <w:t>沣</w:t>
            </w:r>
            <w:proofErr w:type="gramEnd"/>
            <w:r w:rsidR="00B94874" w:rsidRPr="00A654AE">
              <w:rPr>
                <w:rFonts w:eastAsia="宋体" w:cs="Times New Roman"/>
                <w:color w:val="auto"/>
                <w:sz w:val="24"/>
                <w:szCs w:val="24"/>
              </w:rPr>
              <w:t>资本</w:t>
            </w:r>
          </w:p>
        </w:tc>
      </w:tr>
      <w:tr w:rsidR="008F5C23" w:rsidRPr="002A153C" w14:paraId="03117F00" w14:textId="77777777" w:rsidTr="00EC39B0">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7BD4C2FA" w14:textId="05B8ADC1" w:rsidR="008F5C23" w:rsidRPr="004B584C" w:rsidRDefault="008F5C23" w:rsidP="0078680F">
            <w:pPr>
              <w:widowControl w:val="0"/>
              <w:spacing w:after="0" w:line="276" w:lineRule="auto"/>
              <w:jc w:val="both"/>
              <w:rPr>
                <w:rFonts w:asciiTheme="majorEastAsia" w:eastAsiaTheme="majorEastAsia" w:hAnsiTheme="majorEastAsia" w:cs="Times New Roman" w:hint="eastAsia"/>
                <w:b/>
                <w:bCs/>
                <w:color w:val="auto"/>
                <w:sz w:val="24"/>
                <w:szCs w:val="24"/>
              </w:rPr>
            </w:pPr>
            <w:r w:rsidRPr="004B584C">
              <w:rPr>
                <w:rFonts w:asciiTheme="majorEastAsia" w:eastAsiaTheme="majorEastAsia" w:hAnsiTheme="majorEastAsia" w:cs="Times New Roman" w:hint="eastAsia"/>
                <w:b/>
                <w:bCs/>
                <w:color w:val="auto"/>
                <w:sz w:val="24"/>
                <w:szCs w:val="24"/>
              </w:rPr>
              <w:t>时间</w:t>
            </w:r>
          </w:p>
        </w:tc>
        <w:tc>
          <w:tcPr>
            <w:tcW w:w="7638" w:type="dxa"/>
            <w:tcBorders>
              <w:top w:val="single" w:sz="4" w:space="0" w:color="000000"/>
              <w:left w:val="single" w:sz="4" w:space="0" w:color="000000"/>
              <w:bottom w:val="single" w:sz="4" w:space="0" w:color="000000"/>
              <w:right w:val="single" w:sz="4" w:space="0" w:color="000000"/>
            </w:tcBorders>
            <w:vAlign w:val="center"/>
          </w:tcPr>
          <w:p w14:paraId="2C48E1F7" w14:textId="47151EAA" w:rsidR="00044D9F" w:rsidRPr="008F5C23" w:rsidRDefault="008F5C23" w:rsidP="0078680F">
            <w:pPr>
              <w:widowControl w:val="0"/>
              <w:spacing w:after="0" w:line="276" w:lineRule="auto"/>
              <w:jc w:val="both"/>
              <w:rPr>
                <w:rFonts w:asciiTheme="majorEastAsia" w:eastAsiaTheme="majorEastAsia" w:hAnsiTheme="majorEastAsia" w:cs="Times New Roman" w:hint="eastAsia"/>
                <w:color w:val="auto"/>
                <w:sz w:val="24"/>
                <w:szCs w:val="24"/>
              </w:rPr>
            </w:pPr>
            <w:r w:rsidRPr="00D26FDB">
              <w:rPr>
                <w:rFonts w:asciiTheme="majorEastAsia" w:eastAsiaTheme="majorEastAsia" w:hAnsiTheme="majorEastAsia" w:cs="Times New Roman"/>
                <w:color w:val="auto"/>
                <w:sz w:val="24"/>
                <w:szCs w:val="24"/>
              </w:rPr>
              <w:t>202</w:t>
            </w:r>
            <w:r w:rsidR="00D432B0">
              <w:rPr>
                <w:rFonts w:asciiTheme="majorEastAsia" w:eastAsiaTheme="majorEastAsia" w:hAnsiTheme="majorEastAsia" w:cs="Times New Roman" w:hint="eastAsia"/>
                <w:color w:val="auto"/>
                <w:sz w:val="24"/>
                <w:szCs w:val="24"/>
              </w:rPr>
              <w:t>6</w:t>
            </w:r>
            <w:r w:rsidRPr="00D26FDB">
              <w:rPr>
                <w:rFonts w:asciiTheme="majorEastAsia" w:eastAsiaTheme="majorEastAsia" w:hAnsiTheme="majorEastAsia" w:cs="Times New Roman" w:hint="eastAsia"/>
                <w:color w:val="auto"/>
                <w:sz w:val="24"/>
                <w:szCs w:val="24"/>
              </w:rPr>
              <w:t>年</w:t>
            </w:r>
            <w:r w:rsidR="003355E9">
              <w:rPr>
                <w:rFonts w:asciiTheme="majorEastAsia" w:eastAsiaTheme="majorEastAsia" w:hAnsiTheme="majorEastAsia" w:cs="Times New Roman" w:hint="eastAsia"/>
                <w:color w:val="auto"/>
                <w:sz w:val="24"/>
                <w:szCs w:val="24"/>
              </w:rPr>
              <w:t>4</w:t>
            </w:r>
            <w:r w:rsidRPr="00D26FDB">
              <w:rPr>
                <w:rFonts w:asciiTheme="majorEastAsia" w:eastAsiaTheme="majorEastAsia" w:hAnsiTheme="majorEastAsia" w:cs="Times New Roman" w:hint="eastAsia"/>
                <w:color w:val="auto"/>
                <w:sz w:val="24"/>
                <w:szCs w:val="24"/>
              </w:rPr>
              <w:t>月</w:t>
            </w:r>
            <w:r w:rsidR="00D432B0">
              <w:rPr>
                <w:rFonts w:asciiTheme="majorEastAsia" w:eastAsiaTheme="majorEastAsia" w:hAnsiTheme="majorEastAsia" w:cs="Times New Roman" w:hint="eastAsia"/>
                <w:color w:val="auto"/>
                <w:sz w:val="24"/>
                <w:szCs w:val="24"/>
              </w:rPr>
              <w:t>2</w:t>
            </w:r>
            <w:r w:rsidR="003355E9">
              <w:rPr>
                <w:rFonts w:asciiTheme="majorEastAsia" w:eastAsiaTheme="majorEastAsia" w:hAnsiTheme="majorEastAsia" w:cs="Times New Roman" w:hint="eastAsia"/>
                <w:color w:val="auto"/>
                <w:sz w:val="24"/>
                <w:szCs w:val="24"/>
              </w:rPr>
              <w:t>4日至</w:t>
            </w:r>
            <w:r w:rsidR="00044D9F" w:rsidRPr="00D26FDB">
              <w:rPr>
                <w:rFonts w:asciiTheme="majorEastAsia" w:eastAsiaTheme="majorEastAsia" w:hAnsiTheme="majorEastAsia" w:cs="Times New Roman"/>
                <w:color w:val="auto"/>
                <w:sz w:val="24"/>
                <w:szCs w:val="24"/>
              </w:rPr>
              <w:t>202</w:t>
            </w:r>
            <w:r w:rsidR="003866B1">
              <w:rPr>
                <w:rFonts w:asciiTheme="majorEastAsia" w:eastAsiaTheme="majorEastAsia" w:hAnsiTheme="majorEastAsia" w:cs="Times New Roman" w:hint="eastAsia"/>
                <w:color w:val="auto"/>
                <w:sz w:val="24"/>
                <w:szCs w:val="24"/>
              </w:rPr>
              <w:t>6</w:t>
            </w:r>
            <w:r w:rsidR="00044D9F" w:rsidRPr="00D26FDB">
              <w:rPr>
                <w:rFonts w:asciiTheme="majorEastAsia" w:eastAsiaTheme="majorEastAsia" w:hAnsiTheme="majorEastAsia" w:cs="Times New Roman" w:hint="eastAsia"/>
                <w:color w:val="auto"/>
                <w:sz w:val="24"/>
                <w:szCs w:val="24"/>
              </w:rPr>
              <w:t>年</w:t>
            </w:r>
            <w:r w:rsidR="003355E9">
              <w:rPr>
                <w:rFonts w:asciiTheme="majorEastAsia" w:eastAsiaTheme="majorEastAsia" w:hAnsiTheme="majorEastAsia" w:cs="Times New Roman" w:hint="eastAsia"/>
                <w:color w:val="auto"/>
                <w:sz w:val="24"/>
                <w:szCs w:val="24"/>
              </w:rPr>
              <w:t>5</w:t>
            </w:r>
            <w:r w:rsidR="002E2AD7">
              <w:rPr>
                <w:rFonts w:asciiTheme="majorEastAsia" w:eastAsiaTheme="majorEastAsia" w:hAnsiTheme="majorEastAsia" w:cs="Times New Roman" w:hint="eastAsia"/>
                <w:color w:val="auto"/>
                <w:sz w:val="24"/>
                <w:szCs w:val="24"/>
              </w:rPr>
              <w:t>月</w:t>
            </w:r>
            <w:r w:rsidR="003355E9">
              <w:rPr>
                <w:rFonts w:asciiTheme="majorEastAsia" w:eastAsiaTheme="majorEastAsia" w:hAnsiTheme="majorEastAsia" w:cs="Times New Roman" w:hint="eastAsia"/>
                <w:color w:val="auto"/>
                <w:sz w:val="24"/>
                <w:szCs w:val="24"/>
              </w:rPr>
              <w:t>22</w:t>
            </w:r>
            <w:r w:rsidR="002E2AD7">
              <w:rPr>
                <w:rFonts w:asciiTheme="majorEastAsia" w:eastAsiaTheme="majorEastAsia" w:hAnsiTheme="majorEastAsia" w:cs="Times New Roman" w:hint="eastAsia"/>
                <w:color w:val="auto"/>
                <w:sz w:val="24"/>
                <w:szCs w:val="24"/>
              </w:rPr>
              <w:t>日</w:t>
            </w:r>
            <w:r w:rsidR="00044D9F">
              <w:rPr>
                <w:rFonts w:asciiTheme="majorEastAsia" w:eastAsiaTheme="majorEastAsia" w:hAnsiTheme="majorEastAsia" w:cs="Times New Roman" w:hint="eastAsia"/>
                <w:color w:val="auto"/>
                <w:sz w:val="24"/>
                <w:szCs w:val="24"/>
              </w:rPr>
              <w:t xml:space="preserve"> </w:t>
            </w:r>
          </w:p>
        </w:tc>
      </w:tr>
      <w:tr w:rsidR="008F5C23" w14:paraId="26EA1CD7" w14:textId="77777777" w:rsidTr="000B6394">
        <w:trPr>
          <w:trHeight w:val="933"/>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5141D44D" w14:textId="50DFB7C6" w:rsidR="008F5C23" w:rsidRPr="004B584C" w:rsidRDefault="008F5C23" w:rsidP="0078680F">
            <w:pPr>
              <w:widowControl w:val="0"/>
              <w:spacing w:after="0" w:line="276" w:lineRule="auto"/>
              <w:jc w:val="both"/>
              <w:rPr>
                <w:rFonts w:eastAsia="宋体" w:cs="Times New Roman"/>
                <w:b/>
                <w:bCs/>
                <w:color w:val="auto"/>
                <w:sz w:val="24"/>
                <w:szCs w:val="24"/>
              </w:rPr>
            </w:pPr>
            <w:r w:rsidRPr="004B584C">
              <w:rPr>
                <w:rFonts w:eastAsia="宋体" w:cs="Times New Roman" w:hint="eastAsia"/>
                <w:b/>
                <w:bCs/>
                <w:color w:val="auto"/>
                <w:sz w:val="24"/>
                <w:szCs w:val="24"/>
              </w:rPr>
              <w:t>地点</w:t>
            </w:r>
            <w:r w:rsidR="006A6FCB">
              <w:rPr>
                <w:rFonts w:eastAsia="宋体" w:cs="Times New Roman" w:hint="eastAsia"/>
                <w:b/>
                <w:bCs/>
                <w:color w:val="auto"/>
                <w:sz w:val="24"/>
                <w:szCs w:val="24"/>
              </w:rPr>
              <w:t>/</w:t>
            </w:r>
            <w:r w:rsidR="006A6FCB">
              <w:rPr>
                <w:rFonts w:eastAsia="宋体" w:cs="Times New Roman" w:hint="eastAsia"/>
                <w:b/>
                <w:bCs/>
                <w:color w:val="auto"/>
                <w:sz w:val="24"/>
                <w:szCs w:val="24"/>
              </w:rPr>
              <w:t>方式</w:t>
            </w:r>
          </w:p>
        </w:tc>
        <w:tc>
          <w:tcPr>
            <w:tcW w:w="7638" w:type="dxa"/>
            <w:tcBorders>
              <w:top w:val="single" w:sz="4" w:space="0" w:color="000000"/>
              <w:left w:val="single" w:sz="4" w:space="0" w:color="000000"/>
              <w:bottom w:val="single" w:sz="4" w:space="0" w:color="000000"/>
              <w:right w:val="single" w:sz="4" w:space="0" w:color="000000"/>
            </w:tcBorders>
            <w:vAlign w:val="center"/>
          </w:tcPr>
          <w:p w14:paraId="0C110125" w14:textId="77777777" w:rsidR="00FF642E" w:rsidRDefault="00FF642E" w:rsidP="0078680F">
            <w:pPr>
              <w:spacing w:after="0" w:line="276" w:lineRule="auto"/>
              <w:jc w:val="both"/>
              <w:rPr>
                <w:rFonts w:eastAsia="宋体" w:cs="Times New Roman"/>
                <w:color w:val="auto"/>
                <w:sz w:val="24"/>
                <w:szCs w:val="24"/>
              </w:rPr>
            </w:pPr>
            <w:r>
              <w:rPr>
                <w:rFonts w:eastAsia="宋体" w:cs="Times New Roman" w:hint="eastAsia"/>
                <w:color w:val="auto"/>
                <w:sz w:val="24"/>
                <w:szCs w:val="24"/>
              </w:rPr>
              <w:t>线上会议</w:t>
            </w:r>
          </w:p>
          <w:p w14:paraId="6542A692" w14:textId="77777777" w:rsidR="00CC6019" w:rsidRDefault="00CC6019" w:rsidP="0078680F">
            <w:pPr>
              <w:spacing w:after="0" w:line="276" w:lineRule="auto"/>
              <w:jc w:val="both"/>
              <w:rPr>
                <w:rFonts w:eastAsia="宋体" w:cs="Times New Roman"/>
                <w:color w:val="auto"/>
                <w:sz w:val="24"/>
                <w:szCs w:val="24"/>
              </w:rPr>
            </w:pPr>
            <w:r>
              <w:rPr>
                <w:rFonts w:eastAsia="宋体" w:cs="Times New Roman" w:hint="eastAsia"/>
                <w:color w:val="auto"/>
                <w:sz w:val="24"/>
                <w:szCs w:val="24"/>
              </w:rPr>
              <w:t>现场调研</w:t>
            </w:r>
          </w:p>
          <w:p w14:paraId="657A7BBE" w14:textId="3FB4CAE6" w:rsidR="00CC6019" w:rsidRPr="00CC6019" w:rsidRDefault="00CC6019" w:rsidP="000B6394">
            <w:pPr>
              <w:spacing w:after="0" w:line="360" w:lineRule="auto"/>
              <w:rPr>
                <w:rFonts w:ascii="宋体" w:eastAsiaTheme="minorEastAsia" w:hAnsi="宋体" w:cs="宋体" w:hint="eastAsia"/>
                <w:sz w:val="24"/>
                <w:szCs w:val="24"/>
              </w:rPr>
            </w:pPr>
            <w:proofErr w:type="gramStart"/>
            <w:r w:rsidRPr="00E87D33">
              <w:rPr>
                <w:rFonts w:ascii="宋体" w:hAnsi="宋体" w:cs="宋体" w:hint="eastAsia"/>
                <w:sz w:val="24"/>
                <w:szCs w:val="24"/>
              </w:rPr>
              <w:t>上证路演</w:t>
            </w:r>
            <w:proofErr w:type="gramEnd"/>
            <w:r w:rsidRPr="00E87D33">
              <w:rPr>
                <w:rFonts w:ascii="宋体" w:hAnsi="宋体" w:cs="宋体" w:hint="eastAsia"/>
                <w:sz w:val="24"/>
                <w:szCs w:val="24"/>
              </w:rPr>
              <w:t>中心（</w:t>
            </w:r>
            <w:hyperlink r:id="rId9" w:history="1">
              <w:r w:rsidRPr="00E87D33">
                <w:rPr>
                  <w:rFonts w:cs="宋体" w:hint="eastAsia"/>
                  <w:szCs w:val="24"/>
                </w:rPr>
                <w:t>https://roadshow.sseinfo.com</w:t>
              </w:r>
            </w:hyperlink>
            <w:r w:rsidRPr="00E87D33">
              <w:rPr>
                <w:rFonts w:ascii="宋体" w:hAnsi="宋体" w:cs="宋体" w:hint="eastAsia"/>
                <w:sz w:val="24"/>
                <w:szCs w:val="24"/>
              </w:rPr>
              <w:t>）网络文字互动</w:t>
            </w:r>
          </w:p>
        </w:tc>
      </w:tr>
      <w:tr w:rsidR="008F5C23" w14:paraId="1B744551" w14:textId="77777777" w:rsidTr="00EC39B0">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40717BE8" w14:textId="77777777" w:rsidR="008F5C23" w:rsidRPr="004B584C" w:rsidRDefault="008F5C23" w:rsidP="0078680F">
            <w:pPr>
              <w:widowControl w:val="0"/>
              <w:spacing w:after="0" w:line="276" w:lineRule="auto"/>
              <w:jc w:val="both"/>
              <w:rPr>
                <w:rFonts w:eastAsia="宋体" w:cs="Times New Roman"/>
                <w:b/>
                <w:bCs/>
                <w:color w:val="auto"/>
                <w:sz w:val="24"/>
                <w:szCs w:val="24"/>
              </w:rPr>
            </w:pPr>
            <w:r w:rsidRPr="004B584C">
              <w:rPr>
                <w:rFonts w:eastAsia="宋体" w:cs="Times New Roman"/>
                <w:b/>
                <w:bCs/>
                <w:color w:val="auto"/>
                <w:sz w:val="24"/>
                <w:szCs w:val="24"/>
              </w:rPr>
              <w:t>接待人员</w:t>
            </w:r>
          </w:p>
        </w:tc>
        <w:tc>
          <w:tcPr>
            <w:tcW w:w="7638" w:type="dxa"/>
            <w:tcBorders>
              <w:top w:val="single" w:sz="4" w:space="0" w:color="000000"/>
              <w:left w:val="single" w:sz="4" w:space="0" w:color="000000"/>
              <w:bottom w:val="single" w:sz="4" w:space="0" w:color="000000"/>
              <w:right w:val="single" w:sz="4" w:space="0" w:color="000000"/>
            </w:tcBorders>
            <w:vAlign w:val="center"/>
          </w:tcPr>
          <w:p w14:paraId="0DAC4C2D" w14:textId="77777777" w:rsidR="000B6394" w:rsidRDefault="000B6394" w:rsidP="0078680F">
            <w:pPr>
              <w:spacing w:after="0" w:line="276" w:lineRule="auto"/>
              <w:jc w:val="both"/>
              <w:rPr>
                <w:rFonts w:eastAsia="宋体" w:cs="Times New Roman"/>
                <w:color w:val="auto"/>
                <w:sz w:val="24"/>
                <w:szCs w:val="24"/>
              </w:rPr>
            </w:pPr>
            <w:r w:rsidRPr="000B6394">
              <w:rPr>
                <w:rFonts w:eastAsia="宋体" w:cs="Times New Roman"/>
                <w:color w:val="auto"/>
                <w:sz w:val="24"/>
                <w:szCs w:val="24"/>
              </w:rPr>
              <w:t>董事长：钱淑娟</w:t>
            </w:r>
          </w:p>
          <w:p w14:paraId="2913E96D" w14:textId="202C310D" w:rsidR="000B6394" w:rsidRDefault="007C25D8" w:rsidP="0078680F">
            <w:pPr>
              <w:spacing w:after="0" w:line="276" w:lineRule="auto"/>
              <w:jc w:val="both"/>
              <w:rPr>
                <w:rFonts w:eastAsia="宋体" w:cs="Times New Roman"/>
                <w:color w:val="auto"/>
                <w:sz w:val="24"/>
                <w:szCs w:val="24"/>
              </w:rPr>
            </w:pPr>
            <w:r>
              <w:rPr>
                <w:rFonts w:eastAsia="宋体" w:cs="Times New Roman" w:hint="eastAsia"/>
                <w:color w:val="auto"/>
                <w:sz w:val="24"/>
                <w:szCs w:val="24"/>
              </w:rPr>
              <w:t>副董事长、</w:t>
            </w:r>
            <w:r w:rsidR="000B6394" w:rsidRPr="000B6394">
              <w:rPr>
                <w:rFonts w:eastAsia="宋体" w:cs="Times New Roman"/>
                <w:color w:val="auto"/>
                <w:sz w:val="24"/>
                <w:szCs w:val="24"/>
              </w:rPr>
              <w:t>总经理：</w:t>
            </w:r>
            <w:r w:rsidR="000B6394">
              <w:rPr>
                <w:rFonts w:eastAsia="宋体" w:cs="Times New Roman" w:hint="eastAsia"/>
                <w:color w:val="auto"/>
                <w:sz w:val="24"/>
                <w:szCs w:val="24"/>
              </w:rPr>
              <w:t>张艺</w:t>
            </w:r>
          </w:p>
          <w:p w14:paraId="299FC8F2" w14:textId="5CD9C2D2" w:rsidR="006D41D5" w:rsidRDefault="00D51353" w:rsidP="0078680F">
            <w:pPr>
              <w:spacing w:after="0" w:line="276" w:lineRule="auto"/>
              <w:jc w:val="both"/>
              <w:rPr>
                <w:rFonts w:eastAsia="宋体" w:cs="Times New Roman"/>
                <w:color w:val="auto"/>
                <w:sz w:val="24"/>
                <w:szCs w:val="24"/>
              </w:rPr>
            </w:pPr>
            <w:r w:rsidRPr="006D41D5">
              <w:rPr>
                <w:rFonts w:eastAsia="宋体" w:cs="Times New Roman" w:hint="eastAsia"/>
                <w:color w:val="auto"/>
                <w:sz w:val="24"/>
                <w:szCs w:val="24"/>
              </w:rPr>
              <w:t>董事会秘书</w:t>
            </w:r>
            <w:r w:rsidR="001F432B" w:rsidRPr="006D41D5">
              <w:rPr>
                <w:rFonts w:eastAsia="宋体" w:cs="Times New Roman" w:hint="eastAsia"/>
                <w:color w:val="auto"/>
                <w:sz w:val="24"/>
                <w:szCs w:val="24"/>
              </w:rPr>
              <w:t>、财务总监</w:t>
            </w:r>
            <w:r w:rsidRPr="006D41D5">
              <w:rPr>
                <w:rFonts w:eastAsia="宋体" w:cs="Times New Roman" w:hint="eastAsia"/>
                <w:color w:val="auto"/>
                <w:sz w:val="24"/>
                <w:szCs w:val="24"/>
              </w:rPr>
              <w:t>：朱莉</w:t>
            </w:r>
          </w:p>
          <w:p w14:paraId="5AB040BA" w14:textId="7468F647" w:rsidR="000B6394" w:rsidRPr="006D41D5" w:rsidRDefault="000B6394" w:rsidP="0078680F">
            <w:pPr>
              <w:spacing w:after="0" w:line="276" w:lineRule="auto"/>
              <w:jc w:val="both"/>
              <w:rPr>
                <w:rFonts w:eastAsia="宋体" w:cs="Times New Roman"/>
                <w:color w:val="auto"/>
                <w:sz w:val="24"/>
                <w:szCs w:val="24"/>
              </w:rPr>
            </w:pPr>
            <w:r w:rsidRPr="000B6394">
              <w:rPr>
                <w:rFonts w:eastAsia="宋体" w:cs="Times New Roman"/>
                <w:color w:val="auto"/>
                <w:sz w:val="24"/>
                <w:szCs w:val="24"/>
              </w:rPr>
              <w:t>独立董事：</w:t>
            </w:r>
            <w:r>
              <w:rPr>
                <w:rFonts w:eastAsia="宋体" w:cs="Times New Roman" w:hint="eastAsia"/>
                <w:color w:val="auto"/>
                <w:sz w:val="24"/>
                <w:szCs w:val="24"/>
              </w:rPr>
              <w:t>姜新华</w:t>
            </w:r>
          </w:p>
          <w:p w14:paraId="34C59866" w14:textId="0A16D96C" w:rsidR="008F5C23" w:rsidRPr="004F4D5B" w:rsidRDefault="006D41D5" w:rsidP="0078680F">
            <w:pPr>
              <w:spacing w:after="0" w:line="276" w:lineRule="auto"/>
              <w:jc w:val="both"/>
              <w:rPr>
                <w:rFonts w:eastAsia="宋体" w:cs="Times New Roman"/>
                <w:color w:val="auto"/>
                <w:sz w:val="24"/>
                <w:szCs w:val="24"/>
              </w:rPr>
            </w:pPr>
            <w:r w:rsidRPr="006D41D5">
              <w:rPr>
                <w:rFonts w:eastAsia="宋体" w:cs="Times New Roman" w:hint="eastAsia"/>
                <w:color w:val="auto"/>
                <w:sz w:val="24"/>
                <w:szCs w:val="24"/>
              </w:rPr>
              <w:t>证券事务代表：邹红燕</w:t>
            </w:r>
          </w:p>
        </w:tc>
      </w:tr>
      <w:tr w:rsidR="008F5C23" w:rsidRPr="005A75B7" w14:paraId="3B57CA2E" w14:textId="77777777" w:rsidTr="00EC39B0">
        <w:trPr>
          <w:trHeight w:val="445"/>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346F01F4" w14:textId="0E3EA805" w:rsidR="008F5C23" w:rsidRPr="004F7F44" w:rsidRDefault="008F5C23" w:rsidP="004F7F44">
            <w:pPr>
              <w:snapToGrid w:val="0"/>
              <w:spacing w:after="0" w:line="276" w:lineRule="auto"/>
              <w:ind w:right="108"/>
              <w:jc w:val="both"/>
              <w:rPr>
                <w:rFonts w:ascii="宋体" w:eastAsia="宋体" w:hAnsi="宋体" w:cs="宋体" w:hint="eastAsia"/>
                <w:b/>
                <w:bCs/>
                <w:sz w:val="24"/>
                <w:szCs w:val="24"/>
              </w:rPr>
            </w:pPr>
            <w:r w:rsidRPr="004F7F44">
              <w:rPr>
                <w:rFonts w:ascii="宋体" w:eastAsia="宋体" w:hAnsi="宋体" w:cs="宋体" w:hint="eastAsia"/>
                <w:b/>
                <w:bCs/>
                <w:sz w:val="24"/>
                <w:szCs w:val="24"/>
              </w:rPr>
              <w:t>投资者关系活动主要内容介</w:t>
            </w:r>
            <w:r w:rsidRPr="004F7F44">
              <w:rPr>
                <w:rFonts w:ascii="宋体" w:eastAsia="宋体" w:hAnsi="宋体" w:cs="宋体" w:hint="eastAsia"/>
                <w:b/>
                <w:bCs/>
                <w:sz w:val="24"/>
                <w:szCs w:val="24"/>
              </w:rPr>
              <w:lastRenderedPageBreak/>
              <w:t>绍</w:t>
            </w:r>
          </w:p>
        </w:tc>
        <w:tc>
          <w:tcPr>
            <w:tcW w:w="7638" w:type="dxa"/>
            <w:tcBorders>
              <w:top w:val="single" w:sz="4" w:space="0" w:color="000000"/>
              <w:left w:val="single" w:sz="4" w:space="0" w:color="000000"/>
              <w:bottom w:val="single" w:sz="4" w:space="0" w:color="000000"/>
              <w:right w:val="single" w:sz="4" w:space="0" w:color="000000"/>
            </w:tcBorders>
          </w:tcPr>
          <w:p w14:paraId="20C9CD38" w14:textId="22D2F390" w:rsidR="00A732F7" w:rsidRPr="00EC39B0" w:rsidRDefault="00A732F7" w:rsidP="004F7F44">
            <w:pPr>
              <w:autoSpaceDE w:val="0"/>
              <w:autoSpaceDN w:val="0"/>
              <w:spacing w:line="276" w:lineRule="auto"/>
              <w:ind w:firstLineChars="200" w:firstLine="482"/>
              <w:jc w:val="both"/>
              <w:rPr>
                <w:rFonts w:ascii="宋体" w:eastAsia="宋体" w:hAnsi="宋体" w:hint="eastAsia"/>
                <w:b/>
                <w:bCs/>
                <w:sz w:val="24"/>
                <w:szCs w:val="24"/>
              </w:rPr>
            </w:pPr>
            <w:r w:rsidRPr="00EC39B0">
              <w:rPr>
                <w:rFonts w:ascii="宋体" w:eastAsia="宋体" w:hAnsi="宋体" w:hint="eastAsia"/>
                <w:b/>
                <w:bCs/>
                <w:sz w:val="24"/>
                <w:szCs w:val="24"/>
              </w:rPr>
              <w:lastRenderedPageBreak/>
              <w:t>一、</w:t>
            </w:r>
            <w:r w:rsidR="004F7F44" w:rsidRPr="004F7F44">
              <w:rPr>
                <w:rFonts w:ascii="宋体" w:eastAsia="宋体" w:hAnsi="宋体"/>
                <w:b/>
                <w:bCs/>
                <w:sz w:val="24"/>
                <w:szCs w:val="24"/>
              </w:rPr>
              <w:t>公司目前海外订单增速如何？印度展会上是否有新的客户突破？转化概率大吗</w:t>
            </w:r>
            <w:r w:rsidR="00134E71" w:rsidRPr="00EC39B0">
              <w:rPr>
                <w:rFonts w:ascii="宋体" w:eastAsia="宋体" w:hAnsi="宋体" w:hint="eastAsia"/>
                <w:b/>
                <w:bCs/>
                <w:sz w:val="24"/>
                <w:szCs w:val="24"/>
              </w:rPr>
              <w:t>？</w:t>
            </w:r>
          </w:p>
          <w:p w14:paraId="25E7FB3E" w14:textId="7393ECC0" w:rsidR="00134E71" w:rsidRPr="00134E71" w:rsidRDefault="004F7F44" w:rsidP="004F7F44">
            <w:pPr>
              <w:ind w:firstLine="480"/>
              <w:jc w:val="both"/>
              <w:rPr>
                <w:rFonts w:ascii="宋体" w:eastAsia="宋体" w:hAnsi="宋体" w:hint="eastAsia"/>
                <w:sz w:val="24"/>
                <w:szCs w:val="24"/>
              </w:rPr>
            </w:pPr>
            <w:r w:rsidRPr="004F7F44">
              <w:rPr>
                <w:rFonts w:ascii="宋体" w:eastAsia="宋体" w:hAnsi="宋体"/>
                <w:sz w:val="24"/>
                <w:szCs w:val="24"/>
              </w:rPr>
              <w:lastRenderedPageBreak/>
              <w:t xml:space="preserve">公司于2026年4月29日至30日参加了在印度孟买举办的 </w:t>
            </w:r>
            <w:proofErr w:type="spellStart"/>
            <w:r w:rsidRPr="004F7F44">
              <w:rPr>
                <w:rFonts w:ascii="宋体" w:eastAsia="宋体" w:hAnsi="宋体"/>
                <w:sz w:val="24"/>
                <w:szCs w:val="24"/>
              </w:rPr>
              <w:t>Chemexpo</w:t>
            </w:r>
            <w:proofErr w:type="spellEnd"/>
            <w:r w:rsidRPr="004F7F44">
              <w:rPr>
                <w:rFonts w:ascii="宋体" w:eastAsia="宋体" w:hAnsi="宋体"/>
                <w:sz w:val="24"/>
                <w:szCs w:val="24"/>
              </w:rPr>
              <w:t xml:space="preserve"> India 2026 化工展。本次参展旨在深化南亚市场布局，展示公司在石墨防腐设备领域的优势，重点面向基础化工领域客户进行推广与交流。展会期间，公司接待了众多印度及周边地区的客户，围绕石墨设备、系统集成等核心产品及定制化防腐解决方案开展了多场技术交流与商务洽谈，有效提升了公司品牌在南亚市场的认知度与影响力。目前，公司已与多家客户建立初步联系和沟通，后续将持续跟进。</w:t>
            </w:r>
          </w:p>
          <w:p w14:paraId="5AB8F1B6" w14:textId="5AA84497" w:rsidR="000B18E0" w:rsidRPr="00EC39B0" w:rsidRDefault="00136620" w:rsidP="004F7F44">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二</w:t>
            </w:r>
            <w:r w:rsidR="000B18E0" w:rsidRPr="00EC39B0">
              <w:rPr>
                <w:rFonts w:ascii="宋体" w:eastAsia="宋体" w:hAnsi="宋体" w:hint="eastAsia"/>
                <w:b/>
                <w:bCs/>
                <w:sz w:val="24"/>
                <w:szCs w:val="24"/>
              </w:rPr>
              <w:t>、</w:t>
            </w:r>
            <w:r w:rsidR="004A4D52" w:rsidRPr="004A4D52">
              <w:rPr>
                <w:rFonts w:ascii="宋体" w:eastAsia="宋体" w:hAnsi="宋体"/>
                <w:b/>
                <w:bCs/>
                <w:sz w:val="24"/>
                <w:szCs w:val="24"/>
              </w:rPr>
              <w:t>印度订单尾款回收是否顺利，进展到哪个阶段了</w:t>
            </w:r>
            <w:r w:rsidR="000B18E0" w:rsidRPr="00EC39B0">
              <w:rPr>
                <w:rFonts w:ascii="宋体" w:eastAsia="宋体" w:hAnsi="宋体" w:hint="eastAsia"/>
                <w:b/>
                <w:bCs/>
                <w:sz w:val="24"/>
                <w:szCs w:val="24"/>
              </w:rPr>
              <w:t>？</w:t>
            </w:r>
          </w:p>
          <w:p w14:paraId="2B27FB7D" w14:textId="7F1CA20F" w:rsidR="00CF7B25" w:rsidRPr="003F018F" w:rsidRDefault="004A4D52" w:rsidP="004F7F44">
            <w:pPr>
              <w:autoSpaceDE w:val="0"/>
              <w:autoSpaceDN w:val="0"/>
              <w:adjustRightInd w:val="0"/>
              <w:spacing w:line="276" w:lineRule="auto"/>
              <w:ind w:firstLineChars="200" w:firstLine="480"/>
              <w:jc w:val="both"/>
              <w:rPr>
                <w:rFonts w:ascii="宋体" w:eastAsia="宋体" w:hAnsi="宋体" w:hint="eastAsia"/>
                <w:sz w:val="24"/>
                <w:szCs w:val="24"/>
              </w:rPr>
            </w:pPr>
            <w:r w:rsidRPr="004A4D52">
              <w:rPr>
                <w:rFonts w:ascii="宋体" w:eastAsia="宋体" w:hAnsi="宋体"/>
                <w:sz w:val="24"/>
                <w:szCs w:val="24"/>
              </w:rPr>
              <w:t>截至2026年一季度，印度100万吨绿色PVC项目对应的14套设备已全部完成发货，并确认收入。公司已收到该合同90%的货款，根据合同约定，设备性能测试合格后支付剩余10%的货款</w:t>
            </w:r>
            <w:r w:rsidR="000B18E0" w:rsidRPr="003F018F">
              <w:rPr>
                <w:rFonts w:ascii="宋体" w:eastAsia="宋体" w:hAnsi="宋体" w:hint="eastAsia"/>
                <w:sz w:val="24"/>
                <w:szCs w:val="24"/>
              </w:rPr>
              <w:t>。</w:t>
            </w:r>
          </w:p>
          <w:p w14:paraId="5902E673" w14:textId="5A732977" w:rsidR="004A4D52" w:rsidRPr="00EC39B0" w:rsidRDefault="004A4D52" w:rsidP="004A4D52">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三</w:t>
            </w:r>
            <w:r w:rsidRPr="00EC39B0">
              <w:rPr>
                <w:rFonts w:ascii="宋体" w:eastAsia="宋体" w:hAnsi="宋体" w:hint="eastAsia"/>
                <w:b/>
                <w:bCs/>
                <w:sz w:val="24"/>
                <w:szCs w:val="24"/>
              </w:rPr>
              <w:t>、</w:t>
            </w:r>
            <w:r w:rsidRPr="004A4D52">
              <w:rPr>
                <w:rFonts w:ascii="宋体" w:eastAsia="宋体" w:hAnsi="宋体"/>
                <w:b/>
                <w:bCs/>
                <w:sz w:val="24"/>
                <w:szCs w:val="24"/>
              </w:rPr>
              <w:t>公司年报披露，公司已经涉足国内新能源市场，如磷酸铁锂，</w:t>
            </w:r>
            <w:proofErr w:type="gramStart"/>
            <w:r w:rsidRPr="004A4D52">
              <w:rPr>
                <w:rFonts w:ascii="宋体" w:eastAsia="宋体" w:hAnsi="宋体"/>
                <w:b/>
                <w:bCs/>
                <w:sz w:val="24"/>
                <w:szCs w:val="24"/>
              </w:rPr>
              <w:t>六氟磷酸</w:t>
            </w:r>
            <w:proofErr w:type="gramEnd"/>
            <w:r w:rsidRPr="004A4D52">
              <w:rPr>
                <w:rFonts w:ascii="宋体" w:eastAsia="宋体" w:hAnsi="宋体"/>
                <w:b/>
                <w:bCs/>
                <w:sz w:val="24"/>
                <w:szCs w:val="24"/>
              </w:rPr>
              <w:t>锂，多晶硅等产业，请问这些产业的新增订单有多少比例？同比增长多少？半导体用单晶硅有没订单落地</w:t>
            </w:r>
            <w:r w:rsidRPr="00EC39B0">
              <w:rPr>
                <w:rFonts w:ascii="宋体" w:eastAsia="宋体" w:hAnsi="宋体" w:hint="eastAsia"/>
                <w:b/>
                <w:bCs/>
                <w:sz w:val="24"/>
                <w:szCs w:val="24"/>
              </w:rPr>
              <w:t>？</w:t>
            </w:r>
          </w:p>
          <w:p w14:paraId="5F4FB260" w14:textId="4C9DDF5C" w:rsidR="004A4D52" w:rsidRPr="003F018F" w:rsidRDefault="004A4D52" w:rsidP="004A4D52">
            <w:pPr>
              <w:autoSpaceDE w:val="0"/>
              <w:autoSpaceDN w:val="0"/>
              <w:adjustRightInd w:val="0"/>
              <w:spacing w:line="276" w:lineRule="auto"/>
              <w:ind w:firstLineChars="200" w:firstLine="480"/>
              <w:jc w:val="both"/>
              <w:rPr>
                <w:rFonts w:ascii="宋体" w:eastAsia="宋体" w:hAnsi="宋体" w:hint="eastAsia"/>
                <w:sz w:val="24"/>
                <w:szCs w:val="24"/>
              </w:rPr>
            </w:pPr>
            <w:r w:rsidRPr="004A4D52">
              <w:rPr>
                <w:rFonts w:ascii="宋体" w:eastAsia="宋体" w:hAnsi="宋体"/>
                <w:sz w:val="24"/>
                <w:szCs w:val="24"/>
              </w:rPr>
              <w:t>根据2025年年度报告披露数据，公司主营业务以基础化工行业为主，营收占比88.55%，</w:t>
            </w:r>
            <w:proofErr w:type="gramStart"/>
            <w:r w:rsidRPr="004A4D52">
              <w:rPr>
                <w:rFonts w:ascii="宋体" w:eastAsia="宋体" w:hAnsi="宋体"/>
                <w:sz w:val="24"/>
                <w:szCs w:val="24"/>
              </w:rPr>
              <w:t>其余行业</w:t>
            </w:r>
            <w:proofErr w:type="gramEnd"/>
            <w:r w:rsidRPr="004A4D52">
              <w:rPr>
                <w:rFonts w:ascii="宋体" w:eastAsia="宋体" w:hAnsi="宋体"/>
                <w:sz w:val="24"/>
                <w:szCs w:val="24"/>
              </w:rPr>
              <w:t>占比11.45%。半导体单晶硅制造所用高纯石墨类产品，目前公司暂未涉足该领域</w:t>
            </w:r>
            <w:r w:rsidRPr="003F018F">
              <w:rPr>
                <w:rFonts w:ascii="宋体" w:eastAsia="宋体" w:hAnsi="宋体" w:hint="eastAsia"/>
                <w:sz w:val="24"/>
                <w:szCs w:val="24"/>
              </w:rPr>
              <w:t>。</w:t>
            </w:r>
          </w:p>
          <w:p w14:paraId="5770CE7E" w14:textId="3460AA43" w:rsidR="004A4D52" w:rsidRPr="00EC39B0" w:rsidRDefault="004A4D52" w:rsidP="004A4D52">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四</w:t>
            </w:r>
            <w:r w:rsidRPr="00EC39B0">
              <w:rPr>
                <w:rFonts w:ascii="宋体" w:eastAsia="宋体" w:hAnsi="宋体" w:hint="eastAsia"/>
                <w:b/>
                <w:bCs/>
                <w:sz w:val="24"/>
                <w:szCs w:val="24"/>
              </w:rPr>
              <w:t>、</w:t>
            </w:r>
            <w:r w:rsidRPr="004A4D52">
              <w:rPr>
                <w:rFonts w:ascii="宋体" w:eastAsia="宋体" w:hAnsi="宋体"/>
                <w:b/>
                <w:bCs/>
                <w:sz w:val="24"/>
                <w:szCs w:val="24"/>
              </w:rPr>
              <w:t>今年第一季度取得了非常好的业绩，毛利率也是大增，后面三个季度的毛利率能不能维持？当前的订单情况增长情况如何</w:t>
            </w:r>
            <w:r w:rsidRPr="00EC39B0">
              <w:rPr>
                <w:rFonts w:ascii="宋体" w:eastAsia="宋体" w:hAnsi="宋体" w:hint="eastAsia"/>
                <w:b/>
                <w:bCs/>
                <w:sz w:val="24"/>
                <w:szCs w:val="24"/>
              </w:rPr>
              <w:t>？</w:t>
            </w:r>
          </w:p>
          <w:p w14:paraId="1DAE97E9" w14:textId="1F9230D2" w:rsidR="004A4D52" w:rsidRPr="003F018F" w:rsidRDefault="004A4D52" w:rsidP="004A4D52">
            <w:pPr>
              <w:autoSpaceDE w:val="0"/>
              <w:autoSpaceDN w:val="0"/>
              <w:adjustRightInd w:val="0"/>
              <w:spacing w:line="276" w:lineRule="auto"/>
              <w:ind w:firstLineChars="200" w:firstLine="480"/>
              <w:jc w:val="both"/>
              <w:rPr>
                <w:rFonts w:ascii="宋体" w:eastAsia="宋体" w:hAnsi="宋体" w:hint="eastAsia"/>
                <w:sz w:val="24"/>
                <w:szCs w:val="24"/>
              </w:rPr>
            </w:pPr>
            <w:r w:rsidRPr="004A4D52">
              <w:rPr>
                <w:rFonts w:ascii="宋体" w:eastAsia="宋体" w:hAnsi="宋体"/>
                <w:sz w:val="24"/>
                <w:szCs w:val="24"/>
              </w:rPr>
              <w:t>目前公司生产经营有序推进，在手订单充裕，后续经营情况请以公司定期报告披露内容为准</w:t>
            </w:r>
            <w:r w:rsidRPr="003F018F">
              <w:rPr>
                <w:rFonts w:ascii="宋体" w:eastAsia="宋体" w:hAnsi="宋体" w:hint="eastAsia"/>
                <w:sz w:val="24"/>
                <w:szCs w:val="24"/>
              </w:rPr>
              <w:t>。</w:t>
            </w:r>
          </w:p>
          <w:p w14:paraId="361D22B4" w14:textId="0CCADF0E" w:rsidR="004A4D52" w:rsidRPr="00EC39B0" w:rsidRDefault="004A4D52" w:rsidP="004A4D52">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五</w:t>
            </w:r>
            <w:r w:rsidRPr="00EC39B0">
              <w:rPr>
                <w:rFonts w:ascii="宋体" w:eastAsia="宋体" w:hAnsi="宋体" w:hint="eastAsia"/>
                <w:b/>
                <w:bCs/>
                <w:sz w:val="24"/>
                <w:szCs w:val="24"/>
              </w:rPr>
              <w:t>、</w:t>
            </w:r>
            <w:r w:rsidRPr="004A4D52">
              <w:rPr>
                <w:rFonts w:ascii="宋体" w:eastAsia="宋体" w:hAnsi="宋体"/>
                <w:b/>
                <w:bCs/>
                <w:sz w:val="24"/>
                <w:szCs w:val="24"/>
              </w:rPr>
              <w:t>2025年，智能制造行业整体面临下游周期波动、技术迭代加速的双重挑战，贵公司全年业绩的核心增长点是什么</w:t>
            </w:r>
            <w:r w:rsidRPr="00EC39B0">
              <w:rPr>
                <w:rFonts w:ascii="宋体" w:eastAsia="宋体" w:hAnsi="宋体" w:hint="eastAsia"/>
                <w:b/>
                <w:bCs/>
                <w:sz w:val="24"/>
                <w:szCs w:val="24"/>
              </w:rPr>
              <w:t>？</w:t>
            </w:r>
          </w:p>
          <w:p w14:paraId="16C92C1C" w14:textId="7E75C348" w:rsidR="004A4D52" w:rsidRPr="003F018F" w:rsidRDefault="004A4D52" w:rsidP="004A4D52">
            <w:pPr>
              <w:autoSpaceDE w:val="0"/>
              <w:autoSpaceDN w:val="0"/>
              <w:adjustRightInd w:val="0"/>
              <w:spacing w:line="276" w:lineRule="auto"/>
              <w:ind w:firstLineChars="200" w:firstLine="480"/>
              <w:jc w:val="both"/>
              <w:rPr>
                <w:rFonts w:ascii="宋体" w:eastAsia="宋体" w:hAnsi="宋体" w:hint="eastAsia"/>
                <w:sz w:val="24"/>
                <w:szCs w:val="24"/>
              </w:rPr>
            </w:pPr>
            <w:r w:rsidRPr="004A4D52">
              <w:rPr>
                <w:rFonts w:ascii="宋体" w:eastAsia="宋体" w:hAnsi="宋体"/>
                <w:sz w:val="24"/>
                <w:szCs w:val="24"/>
              </w:rPr>
              <w:t>国内市场方面，行业设备更新替换、</w:t>
            </w:r>
            <w:proofErr w:type="gramStart"/>
            <w:r w:rsidRPr="004A4D52">
              <w:rPr>
                <w:rFonts w:ascii="宋体" w:eastAsia="宋体" w:hAnsi="宋体"/>
                <w:sz w:val="24"/>
                <w:szCs w:val="24"/>
              </w:rPr>
              <w:t>产线技术改造</w:t>
            </w:r>
            <w:proofErr w:type="gramEnd"/>
            <w:r w:rsidRPr="004A4D52">
              <w:rPr>
                <w:rFonts w:ascii="宋体" w:eastAsia="宋体" w:hAnsi="宋体"/>
                <w:sz w:val="24"/>
                <w:szCs w:val="24"/>
              </w:rPr>
              <w:t>、节能环保降碳、新工艺落地及本土企业海外建厂等需求持续释放；海外市场方面，全球化工产能逐步向东南亚、中东、印度区域迁移，公司依托技术积淀、品牌与全产业链布局优势，海外订单规模稳步提升。</w:t>
            </w:r>
          </w:p>
          <w:p w14:paraId="0527578E" w14:textId="6231F9D7" w:rsidR="004A4D52" w:rsidRPr="00EC39B0" w:rsidRDefault="004A4D52" w:rsidP="004A4D52">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六</w:t>
            </w:r>
            <w:r w:rsidRPr="00EC39B0">
              <w:rPr>
                <w:rFonts w:ascii="宋体" w:eastAsia="宋体" w:hAnsi="宋体" w:hint="eastAsia"/>
                <w:b/>
                <w:bCs/>
                <w:sz w:val="24"/>
                <w:szCs w:val="24"/>
              </w:rPr>
              <w:t>、</w:t>
            </w:r>
            <w:r>
              <w:rPr>
                <w:rFonts w:ascii="宋体" w:eastAsia="宋体" w:hAnsi="宋体" w:hint="eastAsia"/>
                <w:b/>
                <w:bCs/>
                <w:sz w:val="24"/>
                <w:szCs w:val="24"/>
              </w:rPr>
              <w:t>公司</w:t>
            </w:r>
            <w:r w:rsidRPr="004A4D52">
              <w:rPr>
                <w:rFonts w:ascii="宋体" w:eastAsia="宋体" w:hAnsi="宋体"/>
                <w:b/>
                <w:bCs/>
                <w:sz w:val="24"/>
                <w:szCs w:val="24"/>
              </w:rPr>
              <w:t>持股</w:t>
            </w:r>
            <w:proofErr w:type="gramStart"/>
            <w:r w:rsidRPr="004A4D52">
              <w:rPr>
                <w:rFonts w:ascii="宋体" w:eastAsia="宋体" w:hAnsi="宋体"/>
                <w:b/>
                <w:bCs/>
                <w:sz w:val="24"/>
                <w:szCs w:val="24"/>
              </w:rPr>
              <w:t>占比较</w:t>
            </w:r>
            <w:proofErr w:type="gramEnd"/>
            <w:r w:rsidRPr="004A4D52">
              <w:rPr>
                <w:rFonts w:ascii="宋体" w:eastAsia="宋体" w:hAnsi="宋体"/>
                <w:b/>
                <w:bCs/>
                <w:sz w:val="24"/>
                <w:szCs w:val="24"/>
              </w:rPr>
              <w:t>大，而且全部流通股，未来一年内有没有减持部分股份的意向</w:t>
            </w:r>
            <w:r w:rsidRPr="00EC39B0">
              <w:rPr>
                <w:rFonts w:ascii="宋体" w:eastAsia="宋体" w:hAnsi="宋体" w:hint="eastAsia"/>
                <w:b/>
                <w:bCs/>
                <w:sz w:val="24"/>
                <w:szCs w:val="24"/>
              </w:rPr>
              <w:t>？</w:t>
            </w:r>
          </w:p>
          <w:p w14:paraId="6180F3DF" w14:textId="77777777" w:rsidR="002A09A0" w:rsidRDefault="004A4D52" w:rsidP="004F7F44">
            <w:pPr>
              <w:autoSpaceDE w:val="0"/>
              <w:autoSpaceDN w:val="0"/>
              <w:adjustRightInd w:val="0"/>
              <w:spacing w:line="276" w:lineRule="auto"/>
              <w:ind w:firstLineChars="200" w:firstLine="480"/>
              <w:jc w:val="both"/>
              <w:rPr>
                <w:rFonts w:ascii="宋体" w:eastAsia="宋体" w:hAnsi="宋体" w:hint="eastAsia"/>
                <w:sz w:val="24"/>
                <w:szCs w:val="24"/>
              </w:rPr>
            </w:pPr>
            <w:r w:rsidRPr="004A4D52">
              <w:rPr>
                <w:rFonts w:ascii="宋体" w:eastAsia="宋体" w:hAnsi="宋体"/>
                <w:sz w:val="24"/>
                <w:szCs w:val="24"/>
              </w:rPr>
              <w:t>目前</w:t>
            </w:r>
            <w:proofErr w:type="gramStart"/>
            <w:r w:rsidRPr="004A4D52">
              <w:rPr>
                <w:rFonts w:ascii="宋体" w:eastAsia="宋体" w:hAnsi="宋体"/>
                <w:sz w:val="24"/>
                <w:szCs w:val="24"/>
              </w:rPr>
              <w:t>实控人暂无</w:t>
            </w:r>
            <w:proofErr w:type="gramEnd"/>
            <w:r w:rsidRPr="004A4D52">
              <w:rPr>
                <w:rFonts w:ascii="宋体" w:eastAsia="宋体" w:hAnsi="宋体"/>
                <w:sz w:val="24"/>
                <w:szCs w:val="24"/>
              </w:rPr>
              <w:t>减持股份的意向，后续如有相关计划，公司将严格按照法律法规及监管要求，及时履行信息披露义务。</w:t>
            </w:r>
          </w:p>
          <w:p w14:paraId="277D4BD1" w14:textId="20C8B0AA" w:rsidR="004A4D52" w:rsidRPr="00EC39B0" w:rsidRDefault="004A4D52" w:rsidP="004A4D52">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七</w:t>
            </w:r>
            <w:r w:rsidRPr="00EC39B0">
              <w:rPr>
                <w:rFonts w:ascii="宋体" w:eastAsia="宋体" w:hAnsi="宋体" w:hint="eastAsia"/>
                <w:b/>
                <w:bCs/>
                <w:sz w:val="24"/>
                <w:szCs w:val="24"/>
              </w:rPr>
              <w:t>、</w:t>
            </w:r>
            <w:r w:rsidRPr="004A4D52">
              <w:rPr>
                <w:rFonts w:ascii="宋体" w:eastAsia="宋体" w:hAnsi="宋体"/>
                <w:b/>
                <w:bCs/>
                <w:sz w:val="24"/>
                <w:szCs w:val="24"/>
              </w:rPr>
              <w:t>公司近两年，出现中高层管理人员离职现象，是什么原因引起</w:t>
            </w:r>
            <w:r w:rsidRPr="004A4D52">
              <w:rPr>
                <w:rFonts w:ascii="宋体" w:eastAsia="宋体" w:hAnsi="宋体"/>
                <w:b/>
                <w:bCs/>
                <w:sz w:val="24"/>
                <w:szCs w:val="24"/>
              </w:rPr>
              <w:lastRenderedPageBreak/>
              <w:t>的？公司采取哪些措施留住人才</w:t>
            </w:r>
            <w:r w:rsidRPr="00EC39B0">
              <w:rPr>
                <w:rFonts w:ascii="宋体" w:eastAsia="宋体" w:hAnsi="宋体" w:hint="eastAsia"/>
                <w:b/>
                <w:bCs/>
                <w:sz w:val="24"/>
                <w:szCs w:val="24"/>
              </w:rPr>
              <w:t>？</w:t>
            </w:r>
          </w:p>
          <w:p w14:paraId="0CD2495A" w14:textId="7A716C87" w:rsidR="004A4D52" w:rsidRDefault="004A4D52" w:rsidP="004A4D52">
            <w:pPr>
              <w:autoSpaceDE w:val="0"/>
              <w:autoSpaceDN w:val="0"/>
              <w:adjustRightInd w:val="0"/>
              <w:spacing w:line="276" w:lineRule="auto"/>
              <w:ind w:firstLineChars="200" w:firstLine="480"/>
              <w:jc w:val="both"/>
              <w:rPr>
                <w:rFonts w:ascii="宋体" w:eastAsia="宋体" w:hAnsi="宋体" w:hint="eastAsia"/>
                <w:sz w:val="24"/>
                <w:szCs w:val="24"/>
              </w:rPr>
            </w:pPr>
            <w:r w:rsidRPr="004A4D52">
              <w:rPr>
                <w:rFonts w:ascii="宋体" w:eastAsia="宋体" w:hAnsi="宋体"/>
                <w:sz w:val="24"/>
                <w:szCs w:val="24"/>
              </w:rPr>
              <w:t>公司仅有1位高管任期届满正常离任，除此之外</w:t>
            </w:r>
            <w:proofErr w:type="gramStart"/>
            <w:r w:rsidRPr="004A4D52">
              <w:rPr>
                <w:rFonts w:ascii="宋体" w:eastAsia="宋体" w:hAnsi="宋体"/>
                <w:sz w:val="24"/>
                <w:szCs w:val="24"/>
              </w:rPr>
              <w:t>其余中</w:t>
            </w:r>
            <w:proofErr w:type="gramEnd"/>
            <w:r w:rsidRPr="004A4D52">
              <w:rPr>
                <w:rFonts w:ascii="宋体" w:eastAsia="宋体" w:hAnsi="宋体"/>
                <w:sz w:val="24"/>
                <w:szCs w:val="24"/>
              </w:rPr>
              <w:t>高层均保持稳定。对于人才留存，公司将持续完善薪酬激励与职业晋升体系，搭建良好发展平台，同时优化内部管理机制，保障团队结构稳定，凝聚核心管理力量。</w:t>
            </w:r>
          </w:p>
          <w:p w14:paraId="4A9186F9" w14:textId="2E14740E" w:rsidR="004A4D52" w:rsidRPr="00EC39B0" w:rsidRDefault="004A4D52" w:rsidP="004A4D52">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八</w:t>
            </w:r>
            <w:r w:rsidRPr="00EC39B0">
              <w:rPr>
                <w:rFonts w:ascii="宋体" w:eastAsia="宋体" w:hAnsi="宋体" w:hint="eastAsia"/>
                <w:b/>
                <w:bCs/>
                <w:sz w:val="24"/>
                <w:szCs w:val="24"/>
              </w:rPr>
              <w:t>、</w:t>
            </w:r>
            <w:r w:rsidRPr="004A4D52">
              <w:rPr>
                <w:rFonts w:ascii="宋体" w:eastAsia="宋体" w:hAnsi="宋体"/>
                <w:b/>
                <w:bCs/>
                <w:sz w:val="24"/>
                <w:szCs w:val="24"/>
              </w:rPr>
              <w:t>公司国内市场</w:t>
            </w:r>
            <w:proofErr w:type="gramStart"/>
            <w:r w:rsidRPr="004A4D52">
              <w:rPr>
                <w:rFonts w:ascii="宋体" w:eastAsia="宋体" w:hAnsi="宋体"/>
                <w:b/>
                <w:bCs/>
                <w:sz w:val="24"/>
                <w:szCs w:val="24"/>
              </w:rPr>
              <w:t>市占率较高</w:t>
            </w:r>
            <w:proofErr w:type="gramEnd"/>
            <w:r w:rsidRPr="004A4D52">
              <w:rPr>
                <w:rFonts w:ascii="宋体" w:eastAsia="宋体" w:hAnsi="宋体"/>
                <w:b/>
                <w:bCs/>
                <w:sz w:val="24"/>
                <w:szCs w:val="24"/>
              </w:rPr>
              <w:t>，未来的增长点在哪里？根据目前的在手订单同比增长多少</w:t>
            </w:r>
            <w:r w:rsidRPr="00EC39B0">
              <w:rPr>
                <w:rFonts w:ascii="宋体" w:eastAsia="宋体" w:hAnsi="宋体" w:hint="eastAsia"/>
                <w:b/>
                <w:bCs/>
                <w:sz w:val="24"/>
                <w:szCs w:val="24"/>
              </w:rPr>
              <w:t>？</w:t>
            </w:r>
          </w:p>
          <w:p w14:paraId="277469C3" w14:textId="77777777" w:rsidR="004A4D52" w:rsidRDefault="004A4D52" w:rsidP="004F7F44">
            <w:pPr>
              <w:autoSpaceDE w:val="0"/>
              <w:autoSpaceDN w:val="0"/>
              <w:adjustRightInd w:val="0"/>
              <w:spacing w:line="276" w:lineRule="auto"/>
              <w:ind w:firstLineChars="200" w:firstLine="480"/>
              <w:jc w:val="both"/>
              <w:rPr>
                <w:rFonts w:ascii="宋体" w:eastAsia="宋体" w:hAnsi="宋体" w:hint="eastAsia"/>
                <w:sz w:val="24"/>
                <w:szCs w:val="24"/>
              </w:rPr>
            </w:pPr>
            <w:r w:rsidRPr="004A4D52">
              <w:rPr>
                <w:rFonts w:ascii="宋体" w:eastAsia="宋体" w:hAnsi="宋体"/>
                <w:sz w:val="24"/>
                <w:szCs w:val="24"/>
              </w:rPr>
              <w:t>国内市场方面，行业设备更新替换、</w:t>
            </w:r>
            <w:proofErr w:type="gramStart"/>
            <w:r w:rsidRPr="004A4D52">
              <w:rPr>
                <w:rFonts w:ascii="宋体" w:eastAsia="宋体" w:hAnsi="宋体"/>
                <w:sz w:val="24"/>
                <w:szCs w:val="24"/>
              </w:rPr>
              <w:t>产线技术改造</w:t>
            </w:r>
            <w:proofErr w:type="gramEnd"/>
            <w:r w:rsidRPr="004A4D52">
              <w:rPr>
                <w:rFonts w:ascii="宋体" w:eastAsia="宋体" w:hAnsi="宋体"/>
                <w:sz w:val="24"/>
                <w:szCs w:val="24"/>
              </w:rPr>
              <w:t>、节能环保降碳、新工艺落地及本土企业海外建厂等需求持续释放；海外市场方面，全球化工产能逐步向东南亚、中东、印度区域迁移，公司依托技术积淀、品牌与全产业链布局优势，海外订单规模稳步提升。现阶段公司在手订单储备充裕，经营基本面稳健。</w:t>
            </w:r>
          </w:p>
          <w:p w14:paraId="707D1229" w14:textId="7526271E" w:rsidR="00952777" w:rsidRPr="00EC39B0" w:rsidRDefault="00952777" w:rsidP="00952777">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九</w:t>
            </w:r>
            <w:r w:rsidRPr="00EC39B0">
              <w:rPr>
                <w:rFonts w:ascii="宋体" w:eastAsia="宋体" w:hAnsi="宋体" w:hint="eastAsia"/>
                <w:b/>
                <w:bCs/>
                <w:sz w:val="24"/>
                <w:szCs w:val="24"/>
              </w:rPr>
              <w:t>、</w:t>
            </w:r>
            <w:r w:rsidRPr="00952777">
              <w:rPr>
                <w:rFonts w:ascii="宋体" w:eastAsia="宋体" w:hAnsi="宋体"/>
                <w:b/>
                <w:bCs/>
                <w:sz w:val="24"/>
                <w:szCs w:val="24"/>
              </w:rPr>
              <w:t>公司去年的股权激励方案已经取消了，今年有哪些措施激励员工，留住员工</w:t>
            </w:r>
            <w:r w:rsidRPr="00EC39B0">
              <w:rPr>
                <w:rFonts w:ascii="宋体" w:eastAsia="宋体" w:hAnsi="宋体" w:hint="eastAsia"/>
                <w:b/>
                <w:bCs/>
                <w:sz w:val="24"/>
                <w:szCs w:val="24"/>
              </w:rPr>
              <w:t>？</w:t>
            </w:r>
          </w:p>
          <w:p w14:paraId="7943942F" w14:textId="4B632AF2" w:rsidR="00952777" w:rsidRPr="00952777" w:rsidRDefault="00952777" w:rsidP="004F7F44">
            <w:pPr>
              <w:autoSpaceDE w:val="0"/>
              <w:autoSpaceDN w:val="0"/>
              <w:adjustRightInd w:val="0"/>
              <w:spacing w:line="276" w:lineRule="auto"/>
              <w:ind w:firstLineChars="200" w:firstLine="480"/>
              <w:jc w:val="both"/>
              <w:rPr>
                <w:rFonts w:ascii="宋体" w:eastAsia="宋体" w:hAnsi="宋体" w:hint="eastAsia"/>
                <w:sz w:val="24"/>
                <w:szCs w:val="24"/>
              </w:rPr>
            </w:pPr>
            <w:r w:rsidRPr="00952777">
              <w:rPr>
                <w:rFonts w:ascii="宋体" w:eastAsia="宋体" w:hAnsi="宋体"/>
                <w:sz w:val="24"/>
                <w:szCs w:val="24"/>
              </w:rPr>
              <w:t>除股权激励外，公司依托多元薪酬绩效体系、核心人才长效绑定机制、研发创新专项奖励等方式，稳固人才队伍、激发员工活力。</w:t>
            </w:r>
          </w:p>
          <w:p w14:paraId="6AD9500D" w14:textId="73DE1892" w:rsidR="00952777" w:rsidRPr="00EC39B0" w:rsidRDefault="00952777" w:rsidP="00952777">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十、</w:t>
            </w:r>
            <w:r w:rsidRPr="00952777">
              <w:rPr>
                <w:rFonts w:ascii="宋体" w:eastAsia="宋体" w:hAnsi="宋体"/>
                <w:b/>
                <w:bCs/>
                <w:sz w:val="24"/>
                <w:szCs w:val="24"/>
              </w:rPr>
              <w:t>公司年报提到拓展新的应用场景，主要产品在稀土提炼，磷酸铁锂，</w:t>
            </w:r>
            <w:proofErr w:type="gramStart"/>
            <w:r w:rsidRPr="00952777">
              <w:rPr>
                <w:rFonts w:ascii="宋体" w:eastAsia="宋体" w:hAnsi="宋体"/>
                <w:b/>
                <w:bCs/>
                <w:sz w:val="24"/>
                <w:szCs w:val="24"/>
              </w:rPr>
              <w:t>六氟磷酸</w:t>
            </w:r>
            <w:proofErr w:type="gramEnd"/>
            <w:r w:rsidRPr="00952777">
              <w:rPr>
                <w:rFonts w:ascii="宋体" w:eastAsia="宋体" w:hAnsi="宋体"/>
                <w:b/>
                <w:bCs/>
                <w:sz w:val="24"/>
                <w:szCs w:val="24"/>
              </w:rPr>
              <w:t>锂，</w:t>
            </w:r>
            <w:proofErr w:type="gramStart"/>
            <w:r w:rsidRPr="00952777">
              <w:rPr>
                <w:rFonts w:ascii="宋体" w:eastAsia="宋体" w:hAnsi="宋体"/>
                <w:b/>
                <w:bCs/>
                <w:sz w:val="24"/>
                <w:szCs w:val="24"/>
              </w:rPr>
              <w:t>绿氢制造</w:t>
            </w:r>
            <w:proofErr w:type="gramEnd"/>
            <w:r w:rsidRPr="00952777">
              <w:rPr>
                <w:rFonts w:ascii="宋体" w:eastAsia="宋体" w:hAnsi="宋体"/>
                <w:b/>
                <w:bCs/>
                <w:sz w:val="24"/>
                <w:szCs w:val="24"/>
              </w:rPr>
              <w:t>，多晶硅等新领域有多少已经落地订单？预计今年的销售额有多少</w:t>
            </w:r>
            <w:r w:rsidRPr="00EC39B0">
              <w:rPr>
                <w:rFonts w:ascii="宋体" w:eastAsia="宋体" w:hAnsi="宋体" w:hint="eastAsia"/>
                <w:b/>
                <w:bCs/>
                <w:sz w:val="24"/>
                <w:szCs w:val="24"/>
              </w:rPr>
              <w:t>？</w:t>
            </w:r>
          </w:p>
          <w:p w14:paraId="3F5ECB3B" w14:textId="77777777" w:rsidR="00952777" w:rsidRDefault="00952777" w:rsidP="004F7F44">
            <w:pPr>
              <w:autoSpaceDE w:val="0"/>
              <w:autoSpaceDN w:val="0"/>
              <w:adjustRightInd w:val="0"/>
              <w:spacing w:line="276" w:lineRule="auto"/>
              <w:ind w:firstLineChars="200" w:firstLine="480"/>
              <w:jc w:val="both"/>
              <w:rPr>
                <w:rFonts w:ascii="宋体" w:eastAsia="宋体" w:hAnsi="宋体" w:hint="eastAsia"/>
                <w:sz w:val="24"/>
                <w:szCs w:val="24"/>
              </w:rPr>
            </w:pPr>
            <w:r w:rsidRPr="00952777">
              <w:rPr>
                <w:rFonts w:ascii="宋体" w:eastAsia="宋体" w:hAnsi="宋体"/>
                <w:sz w:val="24"/>
                <w:szCs w:val="24"/>
              </w:rPr>
              <w:t>2025年，公司积极拓展产品应用场景，成功签订多个新兴领域合同，实现业务多元化发展，进一步丰富了公司的增长维度。在新能源领域，公司签订磷酸铁锂电解液提纯石墨设备合同，适配新能源电池材料高纯度生产需求，切入新能源产业链环节，把握新能源产业发展机遇；在环保领域，签订工业废水处理石墨换热器合同，有效解决高腐蚀性废水处理难题，拓展环保治理应用场景，</w:t>
            </w:r>
            <w:proofErr w:type="gramStart"/>
            <w:r w:rsidRPr="00952777">
              <w:rPr>
                <w:rFonts w:ascii="宋体" w:eastAsia="宋体" w:hAnsi="宋体"/>
                <w:sz w:val="24"/>
                <w:szCs w:val="24"/>
              </w:rPr>
              <w:t>践行</w:t>
            </w:r>
            <w:proofErr w:type="gramEnd"/>
            <w:r w:rsidRPr="00952777">
              <w:rPr>
                <w:rFonts w:ascii="宋体" w:eastAsia="宋体" w:hAnsi="宋体"/>
                <w:sz w:val="24"/>
                <w:szCs w:val="24"/>
              </w:rPr>
              <w:t>绿色发展理念；在电极</w:t>
            </w:r>
            <w:proofErr w:type="gramStart"/>
            <w:r w:rsidRPr="00952777">
              <w:rPr>
                <w:rFonts w:ascii="宋体" w:eastAsia="宋体" w:hAnsi="宋体"/>
                <w:sz w:val="24"/>
                <w:szCs w:val="24"/>
              </w:rPr>
              <w:t>箔</w:t>
            </w:r>
            <w:proofErr w:type="gramEnd"/>
            <w:r w:rsidRPr="00952777">
              <w:rPr>
                <w:rFonts w:ascii="宋体" w:eastAsia="宋体" w:hAnsi="宋体"/>
                <w:sz w:val="24"/>
                <w:szCs w:val="24"/>
              </w:rPr>
              <w:t>领域，签订多效浓缩设备，应用于电极</w:t>
            </w:r>
            <w:proofErr w:type="gramStart"/>
            <w:r w:rsidRPr="00952777">
              <w:rPr>
                <w:rFonts w:ascii="宋体" w:eastAsia="宋体" w:hAnsi="宋体"/>
                <w:sz w:val="24"/>
                <w:szCs w:val="24"/>
              </w:rPr>
              <w:t>箔</w:t>
            </w:r>
            <w:proofErr w:type="gramEnd"/>
            <w:r w:rsidRPr="00952777">
              <w:rPr>
                <w:rFonts w:ascii="宋体" w:eastAsia="宋体" w:hAnsi="宋体"/>
                <w:sz w:val="24"/>
                <w:szCs w:val="24"/>
              </w:rPr>
              <w:t>生产中的氯化铝溶液浓缩环节，采用多效蒸发技术有效提高能源利用效率，降低客户生产成本；在医药化工领域，签订精细化反应石墨设备合同，适配医药中间体高效合成场景，进一步拓展了公司产品在高端精细化工领域的应用，提升了产品的附加值和市场竞争力。 未来公司将持续加大市场投入力度，坚持“深耕主业、多元拓展”的思路，积极拓展新兴领域，持续拓宽市场边界。一方面，深化与核心客户的战略合作，巩固现有合作基础，挖掘存量客户潜在需求，提升客户粘性与合作价值；另一方面，主动挖掘新兴市场潜在客户资源，聚焦新能源、新材料、高端精细化工等重点新兴领域，</w:t>
            </w:r>
            <w:r w:rsidRPr="00952777">
              <w:rPr>
                <w:rFonts w:ascii="宋体" w:eastAsia="宋体" w:hAnsi="宋体"/>
                <w:sz w:val="24"/>
                <w:szCs w:val="24"/>
              </w:rPr>
              <w:lastRenderedPageBreak/>
              <w:t>加大市场开拓力度。</w:t>
            </w:r>
          </w:p>
          <w:p w14:paraId="3115B7E9" w14:textId="5AE80363" w:rsidR="00952777" w:rsidRPr="00EC39B0" w:rsidRDefault="00952777" w:rsidP="00952777">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十一、</w:t>
            </w:r>
            <w:r w:rsidRPr="00952777">
              <w:rPr>
                <w:rFonts w:ascii="宋体" w:eastAsia="宋体" w:hAnsi="宋体"/>
                <w:b/>
                <w:bCs/>
                <w:sz w:val="24"/>
                <w:szCs w:val="24"/>
              </w:rPr>
              <w:t>生产晶圆的半导体材料单晶硅制造过程中有没有使用到与公司相类似的产品？公司有没有计划涉足其中</w:t>
            </w:r>
            <w:r w:rsidRPr="00EC39B0">
              <w:rPr>
                <w:rFonts w:ascii="宋体" w:eastAsia="宋体" w:hAnsi="宋体" w:hint="eastAsia"/>
                <w:b/>
                <w:bCs/>
                <w:sz w:val="24"/>
                <w:szCs w:val="24"/>
              </w:rPr>
              <w:t>？</w:t>
            </w:r>
          </w:p>
          <w:p w14:paraId="0A9F0D0D" w14:textId="77777777" w:rsidR="00952777" w:rsidRDefault="00952777" w:rsidP="004F7F44">
            <w:pPr>
              <w:autoSpaceDE w:val="0"/>
              <w:autoSpaceDN w:val="0"/>
              <w:adjustRightInd w:val="0"/>
              <w:spacing w:line="276" w:lineRule="auto"/>
              <w:ind w:firstLineChars="200" w:firstLine="480"/>
              <w:jc w:val="both"/>
              <w:rPr>
                <w:rFonts w:ascii="宋体" w:eastAsia="宋体" w:hAnsi="宋体" w:hint="eastAsia"/>
                <w:sz w:val="24"/>
                <w:szCs w:val="24"/>
              </w:rPr>
            </w:pPr>
            <w:r w:rsidRPr="00952777">
              <w:rPr>
                <w:rFonts w:ascii="宋体" w:eastAsia="宋体" w:hAnsi="宋体"/>
                <w:sz w:val="24"/>
                <w:szCs w:val="24"/>
              </w:rPr>
              <w:t xml:space="preserve">单晶硅制造所用高纯石墨类产品，目前公司暂未涉足该领域。 </w:t>
            </w:r>
          </w:p>
          <w:p w14:paraId="019CC56B" w14:textId="63CD0202" w:rsidR="00952777" w:rsidRPr="00EC39B0" w:rsidRDefault="00952777" w:rsidP="00952777">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十二、</w:t>
            </w:r>
            <w:r w:rsidR="00D90FDF" w:rsidRPr="00D90FDF">
              <w:rPr>
                <w:rFonts w:ascii="宋体" w:eastAsia="宋体" w:hAnsi="宋体"/>
                <w:b/>
                <w:bCs/>
                <w:sz w:val="24"/>
                <w:szCs w:val="24"/>
              </w:rPr>
              <w:t>今年的第一季业绩同比增长非常大，是有哪些因素造成的？目前的已经签订单量有多少？如何</w:t>
            </w:r>
            <w:proofErr w:type="gramStart"/>
            <w:r w:rsidR="00D90FDF" w:rsidRPr="00D90FDF">
              <w:rPr>
                <w:rFonts w:ascii="宋体" w:eastAsia="宋体" w:hAnsi="宋体"/>
                <w:b/>
                <w:bCs/>
                <w:sz w:val="24"/>
                <w:szCs w:val="24"/>
              </w:rPr>
              <w:t>研判当前</w:t>
            </w:r>
            <w:proofErr w:type="gramEnd"/>
            <w:r w:rsidR="00D90FDF" w:rsidRPr="00D90FDF">
              <w:rPr>
                <w:rFonts w:ascii="宋体" w:eastAsia="宋体" w:hAnsi="宋体"/>
                <w:b/>
                <w:bCs/>
                <w:sz w:val="24"/>
                <w:szCs w:val="24"/>
              </w:rPr>
              <w:t>的市场环境及行业的景气度</w:t>
            </w:r>
            <w:r w:rsidRPr="00EC39B0">
              <w:rPr>
                <w:rFonts w:ascii="宋体" w:eastAsia="宋体" w:hAnsi="宋体" w:hint="eastAsia"/>
                <w:b/>
                <w:bCs/>
                <w:sz w:val="24"/>
                <w:szCs w:val="24"/>
              </w:rPr>
              <w:t>？</w:t>
            </w:r>
          </w:p>
          <w:p w14:paraId="76521026" w14:textId="77777777" w:rsidR="00952777" w:rsidRDefault="00D90FDF" w:rsidP="00D90FDF">
            <w:pPr>
              <w:autoSpaceDE w:val="0"/>
              <w:autoSpaceDN w:val="0"/>
              <w:adjustRightInd w:val="0"/>
              <w:spacing w:line="276" w:lineRule="auto"/>
              <w:ind w:firstLineChars="200" w:firstLine="480"/>
              <w:jc w:val="both"/>
              <w:rPr>
                <w:rFonts w:ascii="宋体" w:eastAsia="宋体" w:hAnsi="宋体" w:hint="eastAsia"/>
                <w:sz w:val="24"/>
                <w:szCs w:val="24"/>
              </w:rPr>
            </w:pPr>
            <w:r w:rsidRPr="00D90FDF">
              <w:rPr>
                <w:rFonts w:ascii="宋体" w:eastAsia="宋体" w:hAnsi="宋体"/>
                <w:sz w:val="24"/>
                <w:szCs w:val="24"/>
              </w:rPr>
              <w:t>（1）2026年第一季度公司实现营收2.48亿元，同比增长94.22%；归属于上市公司股东的净利润7327万元，同比增长336.31%，主要系印度100万吨绿色PVC项目合同产品交付，本期实现部分收入确认，且该订单综合毛利率较高。（2）现阶段公司在手订单储备充裕，经营基本面稳健。（3）国内市场方面，行业设备更新替换、</w:t>
            </w:r>
            <w:proofErr w:type="gramStart"/>
            <w:r w:rsidRPr="00D90FDF">
              <w:rPr>
                <w:rFonts w:ascii="宋体" w:eastAsia="宋体" w:hAnsi="宋体"/>
                <w:sz w:val="24"/>
                <w:szCs w:val="24"/>
              </w:rPr>
              <w:t>产线技术改造</w:t>
            </w:r>
            <w:proofErr w:type="gramEnd"/>
            <w:r w:rsidRPr="00D90FDF">
              <w:rPr>
                <w:rFonts w:ascii="宋体" w:eastAsia="宋体" w:hAnsi="宋体"/>
                <w:sz w:val="24"/>
                <w:szCs w:val="24"/>
              </w:rPr>
              <w:t>、节能环保降碳、新工艺落地及本土企业海外建厂等需求持续释放；海外市场方面，全球化工产能逐步向东南亚、中东、印度区域迁移，公司依托技术积淀、品牌与全产业链布局优势，海外订单规模稳步提升。</w:t>
            </w:r>
          </w:p>
          <w:p w14:paraId="0C378A84" w14:textId="770A431A" w:rsidR="00D90FDF" w:rsidRPr="00EC39B0" w:rsidRDefault="00D90FDF" w:rsidP="00D90FDF">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十三、</w:t>
            </w:r>
            <w:r w:rsidRPr="00D90FDF">
              <w:rPr>
                <w:rFonts w:ascii="宋体" w:eastAsia="宋体" w:hAnsi="宋体"/>
                <w:b/>
                <w:bCs/>
                <w:sz w:val="24"/>
                <w:szCs w:val="24"/>
              </w:rPr>
              <w:t>最新的股东户数是多少？</w:t>
            </w:r>
          </w:p>
          <w:p w14:paraId="37AE78A9" w14:textId="0A3B67C0" w:rsidR="00D90FDF" w:rsidRPr="00952777" w:rsidRDefault="00D90FDF" w:rsidP="00D90FDF">
            <w:pPr>
              <w:autoSpaceDE w:val="0"/>
              <w:autoSpaceDN w:val="0"/>
              <w:adjustRightInd w:val="0"/>
              <w:spacing w:line="276" w:lineRule="auto"/>
              <w:ind w:firstLineChars="200" w:firstLine="480"/>
              <w:jc w:val="both"/>
              <w:rPr>
                <w:rFonts w:ascii="宋体" w:eastAsia="宋体" w:hAnsi="宋体" w:hint="eastAsia"/>
                <w:sz w:val="24"/>
                <w:szCs w:val="24"/>
              </w:rPr>
            </w:pPr>
            <w:r w:rsidRPr="00D90FDF">
              <w:rPr>
                <w:rFonts w:ascii="宋体" w:eastAsia="宋体" w:hAnsi="宋体"/>
                <w:sz w:val="24"/>
                <w:szCs w:val="24"/>
              </w:rPr>
              <w:t>截至2026年5月20日，公司股东人数为9684人。</w:t>
            </w:r>
          </w:p>
        </w:tc>
      </w:tr>
    </w:tbl>
    <w:p w14:paraId="68A9D466" w14:textId="77777777" w:rsidR="00BF16F0" w:rsidRDefault="00BF16F0" w:rsidP="004F7F44">
      <w:pPr>
        <w:spacing w:after="0"/>
        <w:jc w:val="both"/>
        <w:rPr>
          <w:rFonts w:eastAsia="等线"/>
        </w:rPr>
      </w:pPr>
    </w:p>
    <w:sectPr w:rsidR="00BF16F0">
      <w:footerReference w:type="default" r:id="rId10"/>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10B0" w14:textId="77777777" w:rsidR="000D1A53" w:rsidRDefault="000D1A53">
      <w:pPr>
        <w:spacing w:line="240" w:lineRule="auto"/>
      </w:pPr>
      <w:r>
        <w:separator/>
      </w:r>
    </w:p>
  </w:endnote>
  <w:endnote w:type="continuationSeparator" w:id="0">
    <w:p w14:paraId="30EA7A18" w14:textId="77777777" w:rsidR="000D1A53" w:rsidRDefault="000D1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正中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848" w14:textId="77777777" w:rsidR="00BF16F0" w:rsidRDefault="00000000">
    <w:pPr>
      <w:pStyle w:val="a9"/>
    </w:pPr>
    <w:r>
      <w:pict w14:anchorId="213C0D63">
        <v:shapetype id="_x0000_t202" coordsize="21600,21600" o:spt="202" path="m,l,21600r21600,l21600,xe">
          <v:stroke joinstyle="miter"/>
          <v:path gradientshapeok="t" o:connecttype="rect"/>
        </v:shapetype>
        <v:shape id="_x0000_s1025" type="#_x0000_t202" style="position:absolute;margin-left:0;margin-top:0;width:4.6pt;height:19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17DA4810" w14:textId="77777777" w:rsidR="00BF16F0" w:rsidRDefault="00000000">
                <w:pPr>
                  <w:pStyle w:val="a9"/>
                </w:pPr>
                <w:r>
                  <w:fldChar w:fldCharType="begin"/>
                </w:r>
                <w:r>
                  <w:instrText xml:space="preserve"> PAGE  \* MERGEFORMAT </w:instrText>
                </w:r>
                <w:r>
                  <w:fldChar w:fldCharType="separate"/>
                </w:r>
                <w: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DE3C" w14:textId="77777777" w:rsidR="000D1A53" w:rsidRDefault="000D1A53">
      <w:pPr>
        <w:spacing w:after="0"/>
      </w:pPr>
      <w:r>
        <w:separator/>
      </w:r>
    </w:p>
  </w:footnote>
  <w:footnote w:type="continuationSeparator" w:id="0">
    <w:p w14:paraId="78535E25" w14:textId="77777777" w:rsidR="000D1A53" w:rsidRDefault="000D1A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06FF"/>
    <w:multiLevelType w:val="hybridMultilevel"/>
    <w:tmpl w:val="741A9906"/>
    <w:lvl w:ilvl="0" w:tplc="64CC5CAA">
      <w:start w:val="1"/>
      <w:numFmt w:val="decimal"/>
      <w:lvlText w:val="%1、"/>
      <w:lvlJc w:val="left"/>
      <w:pPr>
        <w:ind w:left="2882" w:hanging="2400"/>
      </w:pPr>
      <w:rPr>
        <w:rFonts w:ascii="宋体" w:eastAsia="宋体" w:hAnsi="宋体" w:cs="宋体" w:hint="default"/>
        <w:b/>
        <w:sz w:val="24"/>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55072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09F0"/>
    <w:rsid w:val="000011FC"/>
    <w:rsid w:val="000031EF"/>
    <w:rsid w:val="00004957"/>
    <w:rsid w:val="0000560D"/>
    <w:rsid w:val="0000688F"/>
    <w:rsid w:val="00010101"/>
    <w:rsid w:val="00011016"/>
    <w:rsid w:val="00011141"/>
    <w:rsid w:val="000114C9"/>
    <w:rsid w:val="0001172A"/>
    <w:rsid w:val="00011BB7"/>
    <w:rsid w:val="000123B1"/>
    <w:rsid w:val="00014916"/>
    <w:rsid w:val="00015363"/>
    <w:rsid w:val="00015715"/>
    <w:rsid w:val="0002170E"/>
    <w:rsid w:val="00021CA9"/>
    <w:rsid w:val="000248C4"/>
    <w:rsid w:val="00024CEE"/>
    <w:rsid w:val="00025824"/>
    <w:rsid w:val="00025AA9"/>
    <w:rsid w:val="00030163"/>
    <w:rsid w:val="00030199"/>
    <w:rsid w:val="000306E7"/>
    <w:rsid w:val="00030708"/>
    <w:rsid w:val="00030CF5"/>
    <w:rsid w:val="00030F3A"/>
    <w:rsid w:val="0003150A"/>
    <w:rsid w:val="00032E11"/>
    <w:rsid w:val="0003338A"/>
    <w:rsid w:val="000339D8"/>
    <w:rsid w:val="00033DFF"/>
    <w:rsid w:val="00034311"/>
    <w:rsid w:val="00034D8E"/>
    <w:rsid w:val="000370E0"/>
    <w:rsid w:val="0003766E"/>
    <w:rsid w:val="00040278"/>
    <w:rsid w:val="00040B10"/>
    <w:rsid w:val="000411A3"/>
    <w:rsid w:val="000439B7"/>
    <w:rsid w:val="00043AF8"/>
    <w:rsid w:val="00044D9F"/>
    <w:rsid w:val="0004507D"/>
    <w:rsid w:val="000453C6"/>
    <w:rsid w:val="00046DBF"/>
    <w:rsid w:val="00055E1D"/>
    <w:rsid w:val="00056607"/>
    <w:rsid w:val="000566B4"/>
    <w:rsid w:val="00056C3A"/>
    <w:rsid w:val="000603F4"/>
    <w:rsid w:val="00062718"/>
    <w:rsid w:val="00063C0D"/>
    <w:rsid w:val="00064588"/>
    <w:rsid w:val="000668A8"/>
    <w:rsid w:val="00067221"/>
    <w:rsid w:val="00067D4E"/>
    <w:rsid w:val="0007027A"/>
    <w:rsid w:val="0007156F"/>
    <w:rsid w:val="00071F88"/>
    <w:rsid w:val="00073740"/>
    <w:rsid w:val="00074CC4"/>
    <w:rsid w:val="00075543"/>
    <w:rsid w:val="000767BF"/>
    <w:rsid w:val="00080B77"/>
    <w:rsid w:val="0008182E"/>
    <w:rsid w:val="000819EA"/>
    <w:rsid w:val="00081C3E"/>
    <w:rsid w:val="00081E4A"/>
    <w:rsid w:val="00083A22"/>
    <w:rsid w:val="000853E3"/>
    <w:rsid w:val="000854DF"/>
    <w:rsid w:val="000876CF"/>
    <w:rsid w:val="00090F43"/>
    <w:rsid w:val="000955AA"/>
    <w:rsid w:val="00095ABC"/>
    <w:rsid w:val="000963E7"/>
    <w:rsid w:val="0009722E"/>
    <w:rsid w:val="0009738F"/>
    <w:rsid w:val="000B18E0"/>
    <w:rsid w:val="000B1B2F"/>
    <w:rsid w:val="000B1BC5"/>
    <w:rsid w:val="000B2D1B"/>
    <w:rsid w:val="000B3DB1"/>
    <w:rsid w:val="000B6394"/>
    <w:rsid w:val="000B6A01"/>
    <w:rsid w:val="000B6FB6"/>
    <w:rsid w:val="000B74A0"/>
    <w:rsid w:val="000B7753"/>
    <w:rsid w:val="000C0134"/>
    <w:rsid w:val="000C02AF"/>
    <w:rsid w:val="000C06D7"/>
    <w:rsid w:val="000C2295"/>
    <w:rsid w:val="000C3457"/>
    <w:rsid w:val="000C6178"/>
    <w:rsid w:val="000D1A53"/>
    <w:rsid w:val="000D4193"/>
    <w:rsid w:val="000D433B"/>
    <w:rsid w:val="000D7CD7"/>
    <w:rsid w:val="000E0401"/>
    <w:rsid w:val="000E1934"/>
    <w:rsid w:val="000E29CD"/>
    <w:rsid w:val="000E3A89"/>
    <w:rsid w:val="000E52D5"/>
    <w:rsid w:val="000E52D6"/>
    <w:rsid w:val="000E534E"/>
    <w:rsid w:val="000E5901"/>
    <w:rsid w:val="000E590F"/>
    <w:rsid w:val="000E6468"/>
    <w:rsid w:val="000E6591"/>
    <w:rsid w:val="000F140B"/>
    <w:rsid w:val="000F37AC"/>
    <w:rsid w:val="000F40B3"/>
    <w:rsid w:val="000F41D2"/>
    <w:rsid w:val="000F4206"/>
    <w:rsid w:val="000F5AEE"/>
    <w:rsid w:val="000F60BE"/>
    <w:rsid w:val="000F7B6B"/>
    <w:rsid w:val="001015ED"/>
    <w:rsid w:val="001016E1"/>
    <w:rsid w:val="00102D30"/>
    <w:rsid w:val="00103AEF"/>
    <w:rsid w:val="00104985"/>
    <w:rsid w:val="00106506"/>
    <w:rsid w:val="00107F99"/>
    <w:rsid w:val="00110AE2"/>
    <w:rsid w:val="001111A6"/>
    <w:rsid w:val="001111FE"/>
    <w:rsid w:val="00113381"/>
    <w:rsid w:val="001149FA"/>
    <w:rsid w:val="001150FA"/>
    <w:rsid w:val="00115431"/>
    <w:rsid w:val="00115CD6"/>
    <w:rsid w:val="00116480"/>
    <w:rsid w:val="001179FC"/>
    <w:rsid w:val="00122E5D"/>
    <w:rsid w:val="00125708"/>
    <w:rsid w:val="00125A1B"/>
    <w:rsid w:val="00126771"/>
    <w:rsid w:val="0013182A"/>
    <w:rsid w:val="00132328"/>
    <w:rsid w:val="001326DC"/>
    <w:rsid w:val="00133046"/>
    <w:rsid w:val="00133895"/>
    <w:rsid w:val="00133C79"/>
    <w:rsid w:val="00134673"/>
    <w:rsid w:val="00134C5B"/>
    <w:rsid w:val="00134C88"/>
    <w:rsid w:val="00134E71"/>
    <w:rsid w:val="00135D52"/>
    <w:rsid w:val="00136620"/>
    <w:rsid w:val="00137A2E"/>
    <w:rsid w:val="0014101B"/>
    <w:rsid w:val="00144A5B"/>
    <w:rsid w:val="001472DF"/>
    <w:rsid w:val="00147808"/>
    <w:rsid w:val="0014785A"/>
    <w:rsid w:val="00150764"/>
    <w:rsid w:val="00150A2F"/>
    <w:rsid w:val="00151942"/>
    <w:rsid w:val="00152525"/>
    <w:rsid w:val="00152776"/>
    <w:rsid w:val="00153CB2"/>
    <w:rsid w:val="00153E2A"/>
    <w:rsid w:val="001552FD"/>
    <w:rsid w:val="00155517"/>
    <w:rsid w:val="00157D06"/>
    <w:rsid w:val="00157EE6"/>
    <w:rsid w:val="001600BB"/>
    <w:rsid w:val="00160550"/>
    <w:rsid w:val="001625FD"/>
    <w:rsid w:val="00162C3D"/>
    <w:rsid w:val="001641D8"/>
    <w:rsid w:val="00165413"/>
    <w:rsid w:val="00166158"/>
    <w:rsid w:val="00166D79"/>
    <w:rsid w:val="00167663"/>
    <w:rsid w:val="0016774F"/>
    <w:rsid w:val="001722F2"/>
    <w:rsid w:val="00172A27"/>
    <w:rsid w:val="00174595"/>
    <w:rsid w:val="00175571"/>
    <w:rsid w:val="00175E71"/>
    <w:rsid w:val="00176890"/>
    <w:rsid w:val="00176DF8"/>
    <w:rsid w:val="001800CE"/>
    <w:rsid w:val="00180A28"/>
    <w:rsid w:val="00183406"/>
    <w:rsid w:val="001837AF"/>
    <w:rsid w:val="0018640A"/>
    <w:rsid w:val="00186448"/>
    <w:rsid w:val="0018672F"/>
    <w:rsid w:val="00186981"/>
    <w:rsid w:val="001873D7"/>
    <w:rsid w:val="001878D5"/>
    <w:rsid w:val="00187FA0"/>
    <w:rsid w:val="001901FE"/>
    <w:rsid w:val="00190851"/>
    <w:rsid w:val="00190ECB"/>
    <w:rsid w:val="001913AB"/>
    <w:rsid w:val="00191B56"/>
    <w:rsid w:val="00192C33"/>
    <w:rsid w:val="0019324F"/>
    <w:rsid w:val="001939CA"/>
    <w:rsid w:val="00193EB4"/>
    <w:rsid w:val="001967A9"/>
    <w:rsid w:val="0019708B"/>
    <w:rsid w:val="001976FB"/>
    <w:rsid w:val="001A1BED"/>
    <w:rsid w:val="001A2695"/>
    <w:rsid w:val="001A2B2B"/>
    <w:rsid w:val="001A2E0B"/>
    <w:rsid w:val="001A43BF"/>
    <w:rsid w:val="001A6EC0"/>
    <w:rsid w:val="001B1473"/>
    <w:rsid w:val="001B4860"/>
    <w:rsid w:val="001B5BEB"/>
    <w:rsid w:val="001C147B"/>
    <w:rsid w:val="001C1EE3"/>
    <w:rsid w:val="001C218C"/>
    <w:rsid w:val="001C2E84"/>
    <w:rsid w:val="001C37A6"/>
    <w:rsid w:val="001C40ED"/>
    <w:rsid w:val="001C4E59"/>
    <w:rsid w:val="001C5941"/>
    <w:rsid w:val="001C5F2C"/>
    <w:rsid w:val="001C70B0"/>
    <w:rsid w:val="001C76F4"/>
    <w:rsid w:val="001D1A7C"/>
    <w:rsid w:val="001D3A69"/>
    <w:rsid w:val="001D3ADB"/>
    <w:rsid w:val="001D4D48"/>
    <w:rsid w:val="001D5FDB"/>
    <w:rsid w:val="001D60BC"/>
    <w:rsid w:val="001D7233"/>
    <w:rsid w:val="001E0281"/>
    <w:rsid w:val="001E05E1"/>
    <w:rsid w:val="001E0F60"/>
    <w:rsid w:val="001E2A07"/>
    <w:rsid w:val="001E33AF"/>
    <w:rsid w:val="001E4E1F"/>
    <w:rsid w:val="001E5BDC"/>
    <w:rsid w:val="001E7630"/>
    <w:rsid w:val="001E7941"/>
    <w:rsid w:val="001F1B2A"/>
    <w:rsid w:val="001F1C9E"/>
    <w:rsid w:val="001F432B"/>
    <w:rsid w:val="001F44EF"/>
    <w:rsid w:val="001F560B"/>
    <w:rsid w:val="001F5F71"/>
    <w:rsid w:val="001F6C0B"/>
    <w:rsid w:val="001F7354"/>
    <w:rsid w:val="00206ABD"/>
    <w:rsid w:val="002074EE"/>
    <w:rsid w:val="00211A6A"/>
    <w:rsid w:val="0021222E"/>
    <w:rsid w:val="002126A8"/>
    <w:rsid w:val="00213142"/>
    <w:rsid w:val="00213556"/>
    <w:rsid w:val="00213B87"/>
    <w:rsid w:val="00215498"/>
    <w:rsid w:val="00215E8A"/>
    <w:rsid w:val="00216C16"/>
    <w:rsid w:val="00217679"/>
    <w:rsid w:val="00217756"/>
    <w:rsid w:val="0022110D"/>
    <w:rsid w:val="00221726"/>
    <w:rsid w:val="00222750"/>
    <w:rsid w:val="0022567A"/>
    <w:rsid w:val="00226534"/>
    <w:rsid w:val="002311D4"/>
    <w:rsid w:val="002315B0"/>
    <w:rsid w:val="00231A4C"/>
    <w:rsid w:val="0023201F"/>
    <w:rsid w:val="00232EBF"/>
    <w:rsid w:val="002332A7"/>
    <w:rsid w:val="00233CDB"/>
    <w:rsid w:val="002356D3"/>
    <w:rsid w:val="00236ACF"/>
    <w:rsid w:val="00236C88"/>
    <w:rsid w:val="00240D08"/>
    <w:rsid w:val="00240FCD"/>
    <w:rsid w:val="00241074"/>
    <w:rsid w:val="0024253F"/>
    <w:rsid w:val="002438CA"/>
    <w:rsid w:val="00245D22"/>
    <w:rsid w:val="0024674B"/>
    <w:rsid w:val="00247B14"/>
    <w:rsid w:val="00247C0F"/>
    <w:rsid w:val="002510CA"/>
    <w:rsid w:val="002513D0"/>
    <w:rsid w:val="002537A4"/>
    <w:rsid w:val="00254B49"/>
    <w:rsid w:val="002551C6"/>
    <w:rsid w:val="00255A1D"/>
    <w:rsid w:val="002564AE"/>
    <w:rsid w:val="00257B8D"/>
    <w:rsid w:val="002608FC"/>
    <w:rsid w:val="002621E8"/>
    <w:rsid w:val="0026412F"/>
    <w:rsid w:val="00265256"/>
    <w:rsid w:val="00267590"/>
    <w:rsid w:val="002704C2"/>
    <w:rsid w:val="002732EC"/>
    <w:rsid w:val="002735A5"/>
    <w:rsid w:val="002742BC"/>
    <w:rsid w:val="00274D17"/>
    <w:rsid w:val="00277B3D"/>
    <w:rsid w:val="00281A48"/>
    <w:rsid w:val="00282DF6"/>
    <w:rsid w:val="00284B9B"/>
    <w:rsid w:val="00284D9A"/>
    <w:rsid w:val="00287D7B"/>
    <w:rsid w:val="002904FC"/>
    <w:rsid w:val="002914C6"/>
    <w:rsid w:val="002924B4"/>
    <w:rsid w:val="002924E9"/>
    <w:rsid w:val="00292687"/>
    <w:rsid w:val="00297508"/>
    <w:rsid w:val="00297E0E"/>
    <w:rsid w:val="002A09A0"/>
    <w:rsid w:val="002A153C"/>
    <w:rsid w:val="002A3115"/>
    <w:rsid w:val="002A5C15"/>
    <w:rsid w:val="002A7400"/>
    <w:rsid w:val="002B072D"/>
    <w:rsid w:val="002B0A5F"/>
    <w:rsid w:val="002B25D5"/>
    <w:rsid w:val="002B2CCF"/>
    <w:rsid w:val="002B2E94"/>
    <w:rsid w:val="002B4C29"/>
    <w:rsid w:val="002B76BF"/>
    <w:rsid w:val="002C33C8"/>
    <w:rsid w:val="002C4CC7"/>
    <w:rsid w:val="002C5324"/>
    <w:rsid w:val="002D0035"/>
    <w:rsid w:val="002D0331"/>
    <w:rsid w:val="002D0456"/>
    <w:rsid w:val="002D0ED5"/>
    <w:rsid w:val="002D2D98"/>
    <w:rsid w:val="002D48CB"/>
    <w:rsid w:val="002D6000"/>
    <w:rsid w:val="002D6FAC"/>
    <w:rsid w:val="002E2AD7"/>
    <w:rsid w:val="002E2FB9"/>
    <w:rsid w:val="002E36BB"/>
    <w:rsid w:val="002E56C7"/>
    <w:rsid w:val="002E5BDE"/>
    <w:rsid w:val="002E617B"/>
    <w:rsid w:val="002E6CA9"/>
    <w:rsid w:val="002E76A9"/>
    <w:rsid w:val="002E7C3D"/>
    <w:rsid w:val="002F0A88"/>
    <w:rsid w:val="002F0C37"/>
    <w:rsid w:val="002F15CD"/>
    <w:rsid w:val="002F2DB1"/>
    <w:rsid w:val="002F48F9"/>
    <w:rsid w:val="002F602B"/>
    <w:rsid w:val="002F72F0"/>
    <w:rsid w:val="00300248"/>
    <w:rsid w:val="00301D5F"/>
    <w:rsid w:val="00301FBF"/>
    <w:rsid w:val="003037FD"/>
    <w:rsid w:val="0030383F"/>
    <w:rsid w:val="00303A38"/>
    <w:rsid w:val="00303F7C"/>
    <w:rsid w:val="003040C3"/>
    <w:rsid w:val="003042B6"/>
    <w:rsid w:val="00305303"/>
    <w:rsid w:val="00306859"/>
    <w:rsid w:val="00306EE7"/>
    <w:rsid w:val="00307913"/>
    <w:rsid w:val="00310ECA"/>
    <w:rsid w:val="00311A93"/>
    <w:rsid w:val="00312BFB"/>
    <w:rsid w:val="003144AA"/>
    <w:rsid w:val="0031457C"/>
    <w:rsid w:val="003150CF"/>
    <w:rsid w:val="00316797"/>
    <w:rsid w:val="00317B40"/>
    <w:rsid w:val="00320BCF"/>
    <w:rsid w:val="00321344"/>
    <w:rsid w:val="0032194E"/>
    <w:rsid w:val="003243CA"/>
    <w:rsid w:val="00325820"/>
    <w:rsid w:val="00330B03"/>
    <w:rsid w:val="00333716"/>
    <w:rsid w:val="0033430E"/>
    <w:rsid w:val="00334B5A"/>
    <w:rsid w:val="00334B8A"/>
    <w:rsid w:val="003355E9"/>
    <w:rsid w:val="003363BA"/>
    <w:rsid w:val="00340139"/>
    <w:rsid w:val="003414C4"/>
    <w:rsid w:val="00341720"/>
    <w:rsid w:val="0034367D"/>
    <w:rsid w:val="00344BD6"/>
    <w:rsid w:val="003477C9"/>
    <w:rsid w:val="003478FD"/>
    <w:rsid w:val="003502FF"/>
    <w:rsid w:val="00350DA5"/>
    <w:rsid w:val="00351C60"/>
    <w:rsid w:val="00352114"/>
    <w:rsid w:val="00353C7F"/>
    <w:rsid w:val="00357336"/>
    <w:rsid w:val="00357562"/>
    <w:rsid w:val="0036052C"/>
    <w:rsid w:val="00361DC6"/>
    <w:rsid w:val="0036230F"/>
    <w:rsid w:val="00365953"/>
    <w:rsid w:val="00366000"/>
    <w:rsid w:val="00370A6F"/>
    <w:rsid w:val="003714C7"/>
    <w:rsid w:val="00371625"/>
    <w:rsid w:val="00372CA8"/>
    <w:rsid w:val="0037325A"/>
    <w:rsid w:val="00375470"/>
    <w:rsid w:val="00376FBE"/>
    <w:rsid w:val="003771B1"/>
    <w:rsid w:val="00377FA1"/>
    <w:rsid w:val="0038069C"/>
    <w:rsid w:val="003811C6"/>
    <w:rsid w:val="00381BBE"/>
    <w:rsid w:val="003845B3"/>
    <w:rsid w:val="00384DE6"/>
    <w:rsid w:val="00384F5B"/>
    <w:rsid w:val="00385428"/>
    <w:rsid w:val="003866B1"/>
    <w:rsid w:val="0038677B"/>
    <w:rsid w:val="00386F4F"/>
    <w:rsid w:val="00387FDD"/>
    <w:rsid w:val="00393686"/>
    <w:rsid w:val="00394D2D"/>
    <w:rsid w:val="003972B3"/>
    <w:rsid w:val="003A3770"/>
    <w:rsid w:val="003A3D71"/>
    <w:rsid w:val="003A7F42"/>
    <w:rsid w:val="003B015D"/>
    <w:rsid w:val="003B1012"/>
    <w:rsid w:val="003B1462"/>
    <w:rsid w:val="003B14CC"/>
    <w:rsid w:val="003B23E4"/>
    <w:rsid w:val="003B3CBA"/>
    <w:rsid w:val="003B5902"/>
    <w:rsid w:val="003B628C"/>
    <w:rsid w:val="003B66EB"/>
    <w:rsid w:val="003B6992"/>
    <w:rsid w:val="003B7341"/>
    <w:rsid w:val="003C0C08"/>
    <w:rsid w:val="003C2164"/>
    <w:rsid w:val="003C4569"/>
    <w:rsid w:val="003C5CF1"/>
    <w:rsid w:val="003C64FE"/>
    <w:rsid w:val="003C6B64"/>
    <w:rsid w:val="003D11D5"/>
    <w:rsid w:val="003D20EC"/>
    <w:rsid w:val="003D2AC0"/>
    <w:rsid w:val="003D4082"/>
    <w:rsid w:val="003D5048"/>
    <w:rsid w:val="003D5098"/>
    <w:rsid w:val="003D64C4"/>
    <w:rsid w:val="003D6E94"/>
    <w:rsid w:val="003E02BA"/>
    <w:rsid w:val="003E2D8B"/>
    <w:rsid w:val="003E37B1"/>
    <w:rsid w:val="003E41A0"/>
    <w:rsid w:val="003E5196"/>
    <w:rsid w:val="003E5252"/>
    <w:rsid w:val="003F018F"/>
    <w:rsid w:val="003F5F54"/>
    <w:rsid w:val="003F7B8A"/>
    <w:rsid w:val="00400C1E"/>
    <w:rsid w:val="004013F0"/>
    <w:rsid w:val="00402967"/>
    <w:rsid w:val="00402A57"/>
    <w:rsid w:val="00406184"/>
    <w:rsid w:val="004067E9"/>
    <w:rsid w:val="00407588"/>
    <w:rsid w:val="00410367"/>
    <w:rsid w:val="0041515E"/>
    <w:rsid w:val="00415840"/>
    <w:rsid w:val="004168B3"/>
    <w:rsid w:val="0041767F"/>
    <w:rsid w:val="00417DAF"/>
    <w:rsid w:val="00420C0C"/>
    <w:rsid w:val="00420F9A"/>
    <w:rsid w:val="00423865"/>
    <w:rsid w:val="00423A42"/>
    <w:rsid w:val="0042417A"/>
    <w:rsid w:val="00425683"/>
    <w:rsid w:val="00427AF2"/>
    <w:rsid w:val="0043026B"/>
    <w:rsid w:val="00433109"/>
    <w:rsid w:val="00435F45"/>
    <w:rsid w:val="0043727E"/>
    <w:rsid w:val="00437CCB"/>
    <w:rsid w:val="004413EB"/>
    <w:rsid w:val="00441F74"/>
    <w:rsid w:val="00443634"/>
    <w:rsid w:val="004440C8"/>
    <w:rsid w:val="0044532A"/>
    <w:rsid w:val="00445578"/>
    <w:rsid w:val="00447081"/>
    <w:rsid w:val="00447F3E"/>
    <w:rsid w:val="00451658"/>
    <w:rsid w:val="00452624"/>
    <w:rsid w:val="00452CAB"/>
    <w:rsid w:val="004538B5"/>
    <w:rsid w:val="00460D83"/>
    <w:rsid w:val="00462E34"/>
    <w:rsid w:val="004644BA"/>
    <w:rsid w:val="00464CDE"/>
    <w:rsid w:val="004659A5"/>
    <w:rsid w:val="004663C7"/>
    <w:rsid w:val="00467926"/>
    <w:rsid w:val="00467A39"/>
    <w:rsid w:val="00471ACB"/>
    <w:rsid w:val="00472EAD"/>
    <w:rsid w:val="00473693"/>
    <w:rsid w:val="004750BD"/>
    <w:rsid w:val="00475A31"/>
    <w:rsid w:val="0048013E"/>
    <w:rsid w:val="0048085E"/>
    <w:rsid w:val="00481080"/>
    <w:rsid w:val="00482D27"/>
    <w:rsid w:val="00484306"/>
    <w:rsid w:val="00484F20"/>
    <w:rsid w:val="00487032"/>
    <w:rsid w:val="0048764C"/>
    <w:rsid w:val="00490E7C"/>
    <w:rsid w:val="00490E94"/>
    <w:rsid w:val="00491964"/>
    <w:rsid w:val="00492548"/>
    <w:rsid w:val="0049465C"/>
    <w:rsid w:val="00494895"/>
    <w:rsid w:val="004959D9"/>
    <w:rsid w:val="00497A0A"/>
    <w:rsid w:val="00497CF7"/>
    <w:rsid w:val="004A27D8"/>
    <w:rsid w:val="004A4D52"/>
    <w:rsid w:val="004A50D1"/>
    <w:rsid w:val="004A6016"/>
    <w:rsid w:val="004A6B62"/>
    <w:rsid w:val="004B2193"/>
    <w:rsid w:val="004B2A7C"/>
    <w:rsid w:val="004B2F4C"/>
    <w:rsid w:val="004B43E6"/>
    <w:rsid w:val="004B49EF"/>
    <w:rsid w:val="004B584C"/>
    <w:rsid w:val="004B7025"/>
    <w:rsid w:val="004B7366"/>
    <w:rsid w:val="004B7C1B"/>
    <w:rsid w:val="004B7DCD"/>
    <w:rsid w:val="004C0BAE"/>
    <w:rsid w:val="004C1DBF"/>
    <w:rsid w:val="004C1F10"/>
    <w:rsid w:val="004C1FD6"/>
    <w:rsid w:val="004C2D9D"/>
    <w:rsid w:val="004C4192"/>
    <w:rsid w:val="004C44E2"/>
    <w:rsid w:val="004C7458"/>
    <w:rsid w:val="004D048E"/>
    <w:rsid w:val="004D1151"/>
    <w:rsid w:val="004D1193"/>
    <w:rsid w:val="004D14FD"/>
    <w:rsid w:val="004D224A"/>
    <w:rsid w:val="004D28DE"/>
    <w:rsid w:val="004D298B"/>
    <w:rsid w:val="004D42A9"/>
    <w:rsid w:val="004D731E"/>
    <w:rsid w:val="004D7615"/>
    <w:rsid w:val="004D783A"/>
    <w:rsid w:val="004E15FB"/>
    <w:rsid w:val="004E21D2"/>
    <w:rsid w:val="004E23B4"/>
    <w:rsid w:val="004E261F"/>
    <w:rsid w:val="004E2F10"/>
    <w:rsid w:val="004E30A2"/>
    <w:rsid w:val="004E4441"/>
    <w:rsid w:val="004E55BC"/>
    <w:rsid w:val="004E6F4B"/>
    <w:rsid w:val="004E775B"/>
    <w:rsid w:val="004F1393"/>
    <w:rsid w:val="004F2130"/>
    <w:rsid w:val="004F4835"/>
    <w:rsid w:val="004F4D5B"/>
    <w:rsid w:val="004F7F44"/>
    <w:rsid w:val="004F7F6B"/>
    <w:rsid w:val="004F7FB6"/>
    <w:rsid w:val="005006AE"/>
    <w:rsid w:val="005027A8"/>
    <w:rsid w:val="0050430A"/>
    <w:rsid w:val="00504337"/>
    <w:rsid w:val="00504F02"/>
    <w:rsid w:val="00507091"/>
    <w:rsid w:val="005103BA"/>
    <w:rsid w:val="00510717"/>
    <w:rsid w:val="00511A4F"/>
    <w:rsid w:val="00513C3D"/>
    <w:rsid w:val="0051410F"/>
    <w:rsid w:val="0051438C"/>
    <w:rsid w:val="005146A4"/>
    <w:rsid w:val="0051519B"/>
    <w:rsid w:val="00515D7F"/>
    <w:rsid w:val="00516F25"/>
    <w:rsid w:val="00516F6E"/>
    <w:rsid w:val="00517B13"/>
    <w:rsid w:val="0052080E"/>
    <w:rsid w:val="005208B6"/>
    <w:rsid w:val="00520F64"/>
    <w:rsid w:val="0052381E"/>
    <w:rsid w:val="00523B7A"/>
    <w:rsid w:val="005243F3"/>
    <w:rsid w:val="00526E0D"/>
    <w:rsid w:val="00526E34"/>
    <w:rsid w:val="005373BA"/>
    <w:rsid w:val="00537A7D"/>
    <w:rsid w:val="00537FB9"/>
    <w:rsid w:val="00540AAF"/>
    <w:rsid w:val="00542256"/>
    <w:rsid w:val="005454C9"/>
    <w:rsid w:val="005457C9"/>
    <w:rsid w:val="00545DBF"/>
    <w:rsid w:val="005469AE"/>
    <w:rsid w:val="00550A95"/>
    <w:rsid w:val="00550F08"/>
    <w:rsid w:val="00551437"/>
    <w:rsid w:val="00553E0B"/>
    <w:rsid w:val="005605F8"/>
    <w:rsid w:val="00562545"/>
    <w:rsid w:val="005633EF"/>
    <w:rsid w:val="00563669"/>
    <w:rsid w:val="0056655C"/>
    <w:rsid w:val="00567193"/>
    <w:rsid w:val="005677D4"/>
    <w:rsid w:val="00570754"/>
    <w:rsid w:val="00571949"/>
    <w:rsid w:val="00571D8E"/>
    <w:rsid w:val="00572641"/>
    <w:rsid w:val="00572EE5"/>
    <w:rsid w:val="00575626"/>
    <w:rsid w:val="00575739"/>
    <w:rsid w:val="00576091"/>
    <w:rsid w:val="005762AD"/>
    <w:rsid w:val="005820AD"/>
    <w:rsid w:val="00582743"/>
    <w:rsid w:val="00582A55"/>
    <w:rsid w:val="00583A38"/>
    <w:rsid w:val="00583C00"/>
    <w:rsid w:val="005841C3"/>
    <w:rsid w:val="005848E7"/>
    <w:rsid w:val="005857C1"/>
    <w:rsid w:val="005859AA"/>
    <w:rsid w:val="00585F55"/>
    <w:rsid w:val="00586C80"/>
    <w:rsid w:val="005875B3"/>
    <w:rsid w:val="00591677"/>
    <w:rsid w:val="005916E6"/>
    <w:rsid w:val="0059299D"/>
    <w:rsid w:val="00592C2F"/>
    <w:rsid w:val="00593992"/>
    <w:rsid w:val="005940BF"/>
    <w:rsid w:val="005943D4"/>
    <w:rsid w:val="00594A3E"/>
    <w:rsid w:val="00595828"/>
    <w:rsid w:val="00595C65"/>
    <w:rsid w:val="005A07B6"/>
    <w:rsid w:val="005A0878"/>
    <w:rsid w:val="005A17A8"/>
    <w:rsid w:val="005A244C"/>
    <w:rsid w:val="005A2882"/>
    <w:rsid w:val="005A2966"/>
    <w:rsid w:val="005A2F12"/>
    <w:rsid w:val="005A32E0"/>
    <w:rsid w:val="005A6D0E"/>
    <w:rsid w:val="005A75B7"/>
    <w:rsid w:val="005B1F6D"/>
    <w:rsid w:val="005B2B82"/>
    <w:rsid w:val="005B5EA1"/>
    <w:rsid w:val="005C05A0"/>
    <w:rsid w:val="005C0FEB"/>
    <w:rsid w:val="005C189F"/>
    <w:rsid w:val="005C21A2"/>
    <w:rsid w:val="005C3E12"/>
    <w:rsid w:val="005D079C"/>
    <w:rsid w:val="005D1EC6"/>
    <w:rsid w:val="005D35E6"/>
    <w:rsid w:val="005D69C5"/>
    <w:rsid w:val="005D773A"/>
    <w:rsid w:val="005E02F8"/>
    <w:rsid w:val="005E0510"/>
    <w:rsid w:val="005E22D4"/>
    <w:rsid w:val="005E34E8"/>
    <w:rsid w:val="005E572C"/>
    <w:rsid w:val="005E72D0"/>
    <w:rsid w:val="005F3ACE"/>
    <w:rsid w:val="005F4BE0"/>
    <w:rsid w:val="005F50AC"/>
    <w:rsid w:val="005F56A3"/>
    <w:rsid w:val="005F7FC4"/>
    <w:rsid w:val="0060000B"/>
    <w:rsid w:val="006014DF"/>
    <w:rsid w:val="00601B6A"/>
    <w:rsid w:val="006034A8"/>
    <w:rsid w:val="00603DEE"/>
    <w:rsid w:val="00604BE0"/>
    <w:rsid w:val="00605176"/>
    <w:rsid w:val="0060713C"/>
    <w:rsid w:val="0060792D"/>
    <w:rsid w:val="00607D6E"/>
    <w:rsid w:val="006122B5"/>
    <w:rsid w:val="006138C8"/>
    <w:rsid w:val="00615D04"/>
    <w:rsid w:val="0062221F"/>
    <w:rsid w:val="00622440"/>
    <w:rsid w:val="0062442E"/>
    <w:rsid w:val="006248A8"/>
    <w:rsid w:val="006278D0"/>
    <w:rsid w:val="00632621"/>
    <w:rsid w:val="00633798"/>
    <w:rsid w:val="0063382C"/>
    <w:rsid w:val="00636275"/>
    <w:rsid w:val="006376D7"/>
    <w:rsid w:val="00637F5C"/>
    <w:rsid w:val="00640DFA"/>
    <w:rsid w:val="00646225"/>
    <w:rsid w:val="006467CE"/>
    <w:rsid w:val="0064683D"/>
    <w:rsid w:val="00646896"/>
    <w:rsid w:val="00647A4E"/>
    <w:rsid w:val="006503E1"/>
    <w:rsid w:val="00651B7F"/>
    <w:rsid w:val="0065222C"/>
    <w:rsid w:val="00653F82"/>
    <w:rsid w:val="00655941"/>
    <w:rsid w:val="0066047E"/>
    <w:rsid w:val="006625E6"/>
    <w:rsid w:val="006631B6"/>
    <w:rsid w:val="006648FE"/>
    <w:rsid w:val="00664B88"/>
    <w:rsid w:val="00665FA4"/>
    <w:rsid w:val="00666D5B"/>
    <w:rsid w:val="006677D7"/>
    <w:rsid w:val="00667894"/>
    <w:rsid w:val="00670353"/>
    <w:rsid w:val="006713A1"/>
    <w:rsid w:val="00672295"/>
    <w:rsid w:val="00672AF0"/>
    <w:rsid w:val="00672B20"/>
    <w:rsid w:val="00674A2B"/>
    <w:rsid w:val="00675EB4"/>
    <w:rsid w:val="00676FD8"/>
    <w:rsid w:val="00681822"/>
    <w:rsid w:val="0068270F"/>
    <w:rsid w:val="00682CED"/>
    <w:rsid w:val="0068391D"/>
    <w:rsid w:val="006848BD"/>
    <w:rsid w:val="00685C68"/>
    <w:rsid w:val="006868B8"/>
    <w:rsid w:val="0068691D"/>
    <w:rsid w:val="006902DE"/>
    <w:rsid w:val="0069220C"/>
    <w:rsid w:val="006929AA"/>
    <w:rsid w:val="006941CC"/>
    <w:rsid w:val="00694DF8"/>
    <w:rsid w:val="00695603"/>
    <w:rsid w:val="00695A37"/>
    <w:rsid w:val="00696345"/>
    <w:rsid w:val="006A004C"/>
    <w:rsid w:val="006A06EC"/>
    <w:rsid w:val="006A2E64"/>
    <w:rsid w:val="006A351C"/>
    <w:rsid w:val="006A5B68"/>
    <w:rsid w:val="006A6FCB"/>
    <w:rsid w:val="006A729F"/>
    <w:rsid w:val="006B201A"/>
    <w:rsid w:val="006B2372"/>
    <w:rsid w:val="006B3100"/>
    <w:rsid w:val="006B3A82"/>
    <w:rsid w:val="006B4738"/>
    <w:rsid w:val="006B542C"/>
    <w:rsid w:val="006B5E38"/>
    <w:rsid w:val="006B6CCA"/>
    <w:rsid w:val="006B75E9"/>
    <w:rsid w:val="006B7C66"/>
    <w:rsid w:val="006B7F00"/>
    <w:rsid w:val="006C0834"/>
    <w:rsid w:val="006C0A41"/>
    <w:rsid w:val="006C0DE3"/>
    <w:rsid w:val="006C1195"/>
    <w:rsid w:val="006C1BBD"/>
    <w:rsid w:val="006C2195"/>
    <w:rsid w:val="006C220F"/>
    <w:rsid w:val="006C2622"/>
    <w:rsid w:val="006C29E6"/>
    <w:rsid w:val="006C31F0"/>
    <w:rsid w:val="006C3BC3"/>
    <w:rsid w:val="006C52A0"/>
    <w:rsid w:val="006C5A3B"/>
    <w:rsid w:val="006C7E2C"/>
    <w:rsid w:val="006C7F0F"/>
    <w:rsid w:val="006D122C"/>
    <w:rsid w:val="006D3500"/>
    <w:rsid w:val="006D3F41"/>
    <w:rsid w:val="006D3F75"/>
    <w:rsid w:val="006D41D5"/>
    <w:rsid w:val="006D4B42"/>
    <w:rsid w:val="006D52E9"/>
    <w:rsid w:val="006D7758"/>
    <w:rsid w:val="006D7A5D"/>
    <w:rsid w:val="006E058B"/>
    <w:rsid w:val="006E0738"/>
    <w:rsid w:val="006E07EB"/>
    <w:rsid w:val="006E1E98"/>
    <w:rsid w:val="006E20DE"/>
    <w:rsid w:val="006E342D"/>
    <w:rsid w:val="006E34B3"/>
    <w:rsid w:val="006E3AA7"/>
    <w:rsid w:val="006E463A"/>
    <w:rsid w:val="006E540A"/>
    <w:rsid w:val="006E5C20"/>
    <w:rsid w:val="006E6BD0"/>
    <w:rsid w:val="006E6E8A"/>
    <w:rsid w:val="006E70AB"/>
    <w:rsid w:val="006E72A7"/>
    <w:rsid w:val="006E7787"/>
    <w:rsid w:val="006F0A2D"/>
    <w:rsid w:val="006F3105"/>
    <w:rsid w:val="006F705F"/>
    <w:rsid w:val="007014DC"/>
    <w:rsid w:val="007020EA"/>
    <w:rsid w:val="007026F6"/>
    <w:rsid w:val="007030DC"/>
    <w:rsid w:val="00703476"/>
    <w:rsid w:val="00704E57"/>
    <w:rsid w:val="00706E8A"/>
    <w:rsid w:val="0071098D"/>
    <w:rsid w:val="00711AF0"/>
    <w:rsid w:val="00712155"/>
    <w:rsid w:val="007123BD"/>
    <w:rsid w:val="00712730"/>
    <w:rsid w:val="00713A98"/>
    <w:rsid w:val="00713FCD"/>
    <w:rsid w:val="00715692"/>
    <w:rsid w:val="00715E7D"/>
    <w:rsid w:val="00717B9D"/>
    <w:rsid w:val="007203AA"/>
    <w:rsid w:val="00721757"/>
    <w:rsid w:val="00722045"/>
    <w:rsid w:val="007224AF"/>
    <w:rsid w:val="00722F4D"/>
    <w:rsid w:val="00723E9E"/>
    <w:rsid w:val="007245A2"/>
    <w:rsid w:val="00724B44"/>
    <w:rsid w:val="00725457"/>
    <w:rsid w:val="0073017A"/>
    <w:rsid w:val="00730E4A"/>
    <w:rsid w:val="007315A0"/>
    <w:rsid w:val="00731A4B"/>
    <w:rsid w:val="00731FA9"/>
    <w:rsid w:val="00733189"/>
    <w:rsid w:val="00733BF9"/>
    <w:rsid w:val="00734CDA"/>
    <w:rsid w:val="00734DFA"/>
    <w:rsid w:val="007355CA"/>
    <w:rsid w:val="007363FC"/>
    <w:rsid w:val="007374A2"/>
    <w:rsid w:val="00740084"/>
    <w:rsid w:val="00740F6B"/>
    <w:rsid w:val="0074634D"/>
    <w:rsid w:val="007475DB"/>
    <w:rsid w:val="00750504"/>
    <w:rsid w:val="00750F30"/>
    <w:rsid w:val="00751E20"/>
    <w:rsid w:val="007523EE"/>
    <w:rsid w:val="00752806"/>
    <w:rsid w:val="00753672"/>
    <w:rsid w:val="00753992"/>
    <w:rsid w:val="00754272"/>
    <w:rsid w:val="00756406"/>
    <w:rsid w:val="00757D29"/>
    <w:rsid w:val="0076029E"/>
    <w:rsid w:val="0076095E"/>
    <w:rsid w:val="00760F3B"/>
    <w:rsid w:val="00762142"/>
    <w:rsid w:val="007629A0"/>
    <w:rsid w:val="0076413A"/>
    <w:rsid w:val="0076479A"/>
    <w:rsid w:val="00764C7C"/>
    <w:rsid w:val="00767493"/>
    <w:rsid w:val="0076768F"/>
    <w:rsid w:val="007703AA"/>
    <w:rsid w:val="00770615"/>
    <w:rsid w:val="007709D3"/>
    <w:rsid w:val="00770D13"/>
    <w:rsid w:val="007718E5"/>
    <w:rsid w:val="007720A0"/>
    <w:rsid w:val="007724BD"/>
    <w:rsid w:val="007727EB"/>
    <w:rsid w:val="0077521E"/>
    <w:rsid w:val="0077524A"/>
    <w:rsid w:val="00775B7D"/>
    <w:rsid w:val="00777C83"/>
    <w:rsid w:val="007807F9"/>
    <w:rsid w:val="00780E91"/>
    <w:rsid w:val="007830A3"/>
    <w:rsid w:val="007830F1"/>
    <w:rsid w:val="0078349B"/>
    <w:rsid w:val="0078680F"/>
    <w:rsid w:val="00786811"/>
    <w:rsid w:val="007871B7"/>
    <w:rsid w:val="00787C32"/>
    <w:rsid w:val="00790B9C"/>
    <w:rsid w:val="007918D8"/>
    <w:rsid w:val="00792A8F"/>
    <w:rsid w:val="007939B2"/>
    <w:rsid w:val="00794752"/>
    <w:rsid w:val="00794F1B"/>
    <w:rsid w:val="00796860"/>
    <w:rsid w:val="0079688E"/>
    <w:rsid w:val="007976AE"/>
    <w:rsid w:val="007A4953"/>
    <w:rsid w:val="007A4F87"/>
    <w:rsid w:val="007A5197"/>
    <w:rsid w:val="007A6BE6"/>
    <w:rsid w:val="007A7351"/>
    <w:rsid w:val="007A7784"/>
    <w:rsid w:val="007B0030"/>
    <w:rsid w:val="007B1724"/>
    <w:rsid w:val="007B2000"/>
    <w:rsid w:val="007B27D7"/>
    <w:rsid w:val="007B2BAE"/>
    <w:rsid w:val="007B4824"/>
    <w:rsid w:val="007B6626"/>
    <w:rsid w:val="007B6B98"/>
    <w:rsid w:val="007B7812"/>
    <w:rsid w:val="007B7A76"/>
    <w:rsid w:val="007C0333"/>
    <w:rsid w:val="007C06BC"/>
    <w:rsid w:val="007C106D"/>
    <w:rsid w:val="007C25D8"/>
    <w:rsid w:val="007C3603"/>
    <w:rsid w:val="007C4465"/>
    <w:rsid w:val="007C49B6"/>
    <w:rsid w:val="007C4D3D"/>
    <w:rsid w:val="007C4E81"/>
    <w:rsid w:val="007C5776"/>
    <w:rsid w:val="007C64F7"/>
    <w:rsid w:val="007C6DDE"/>
    <w:rsid w:val="007C7CA2"/>
    <w:rsid w:val="007D2DA2"/>
    <w:rsid w:val="007D3A4A"/>
    <w:rsid w:val="007D419B"/>
    <w:rsid w:val="007D434D"/>
    <w:rsid w:val="007D45F2"/>
    <w:rsid w:val="007D51B9"/>
    <w:rsid w:val="007D5475"/>
    <w:rsid w:val="007D7538"/>
    <w:rsid w:val="007D77FA"/>
    <w:rsid w:val="007D7EDC"/>
    <w:rsid w:val="007E1478"/>
    <w:rsid w:val="007E1830"/>
    <w:rsid w:val="007E269F"/>
    <w:rsid w:val="007E4EE7"/>
    <w:rsid w:val="007E5633"/>
    <w:rsid w:val="007E7BAB"/>
    <w:rsid w:val="007F0F3B"/>
    <w:rsid w:val="007F693A"/>
    <w:rsid w:val="007F7801"/>
    <w:rsid w:val="007F79C2"/>
    <w:rsid w:val="007F7C15"/>
    <w:rsid w:val="00800009"/>
    <w:rsid w:val="00800D5A"/>
    <w:rsid w:val="00802C60"/>
    <w:rsid w:val="008035D3"/>
    <w:rsid w:val="0080519F"/>
    <w:rsid w:val="00806FC2"/>
    <w:rsid w:val="00810399"/>
    <w:rsid w:val="0081088D"/>
    <w:rsid w:val="0081115D"/>
    <w:rsid w:val="008117CA"/>
    <w:rsid w:val="0081281D"/>
    <w:rsid w:val="00812E91"/>
    <w:rsid w:val="008133E2"/>
    <w:rsid w:val="00814B4D"/>
    <w:rsid w:val="00815009"/>
    <w:rsid w:val="00816AE0"/>
    <w:rsid w:val="00816FE5"/>
    <w:rsid w:val="0081745E"/>
    <w:rsid w:val="008174CD"/>
    <w:rsid w:val="00817CB6"/>
    <w:rsid w:val="00817F26"/>
    <w:rsid w:val="00821150"/>
    <w:rsid w:val="00823E67"/>
    <w:rsid w:val="008241B2"/>
    <w:rsid w:val="008258FA"/>
    <w:rsid w:val="008275DC"/>
    <w:rsid w:val="008300DE"/>
    <w:rsid w:val="00830857"/>
    <w:rsid w:val="008315EE"/>
    <w:rsid w:val="0083177C"/>
    <w:rsid w:val="00831B85"/>
    <w:rsid w:val="008328FF"/>
    <w:rsid w:val="0083450E"/>
    <w:rsid w:val="00837E2C"/>
    <w:rsid w:val="00843759"/>
    <w:rsid w:val="00844621"/>
    <w:rsid w:val="00845A42"/>
    <w:rsid w:val="0085106A"/>
    <w:rsid w:val="008511BE"/>
    <w:rsid w:val="00854436"/>
    <w:rsid w:val="00854467"/>
    <w:rsid w:val="0085550B"/>
    <w:rsid w:val="008563DB"/>
    <w:rsid w:val="0085666A"/>
    <w:rsid w:val="008567AE"/>
    <w:rsid w:val="00856C93"/>
    <w:rsid w:val="00857C0C"/>
    <w:rsid w:val="0086023F"/>
    <w:rsid w:val="0086166B"/>
    <w:rsid w:val="00861704"/>
    <w:rsid w:val="00862ECD"/>
    <w:rsid w:val="00864D27"/>
    <w:rsid w:val="00865DF3"/>
    <w:rsid w:val="00866DE4"/>
    <w:rsid w:val="00867F93"/>
    <w:rsid w:val="008713BC"/>
    <w:rsid w:val="008716E6"/>
    <w:rsid w:val="00871C56"/>
    <w:rsid w:val="00875750"/>
    <w:rsid w:val="00875E24"/>
    <w:rsid w:val="0087662E"/>
    <w:rsid w:val="0088022F"/>
    <w:rsid w:val="00881524"/>
    <w:rsid w:val="0088289D"/>
    <w:rsid w:val="00882E2E"/>
    <w:rsid w:val="00885AE5"/>
    <w:rsid w:val="00885EE2"/>
    <w:rsid w:val="008871AC"/>
    <w:rsid w:val="008871AF"/>
    <w:rsid w:val="00890CC2"/>
    <w:rsid w:val="00892799"/>
    <w:rsid w:val="00892B75"/>
    <w:rsid w:val="00892B9E"/>
    <w:rsid w:val="00892F81"/>
    <w:rsid w:val="008937D0"/>
    <w:rsid w:val="00894ABD"/>
    <w:rsid w:val="008956F7"/>
    <w:rsid w:val="008A16D9"/>
    <w:rsid w:val="008A2CAD"/>
    <w:rsid w:val="008A3216"/>
    <w:rsid w:val="008A40FE"/>
    <w:rsid w:val="008A4159"/>
    <w:rsid w:val="008A42A4"/>
    <w:rsid w:val="008A4739"/>
    <w:rsid w:val="008A7FE6"/>
    <w:rsid w:val="008B0681"/>
    <w:rsid w:val="008B1A4C"/>
    <w:rsid w:val="008B3893"/>
    <w:rsid w:val="008B6F09"/>
    <w:rsid w:val="008B73A6"/>
    <w:rsid w:val="008B7AC6"/>
    <w:rsid w:val="008C060C"/>
    <w:rsid w:val="008C0A2D"/>
    <w:rsid w:val="008C2F6F"/>
    <w:rsid w:val="008C35BE"/>
    <w:rsid w:val="008C49A2"/>
    <w:rsid w:val="008C4EF7"/>
    <w:rsid w:val="008C5005"/>
    <w:rsid w:val="008C6BC6"/>
    <w:rsid w:val="008C6FAC"/>
    <w:rsid w:val="008C7F79"/>
    <w:rsid w:val="008D029A"/>
    <w:rsid w:val="008D17E5"/>
    <w:rsid w:val="008D1B49"/>
    <w:rsid w:val="008D3B71"/>
    <w:rsid w:val="008D4853"/>
    <w:rsid w:val="008D5BBF"/>
    <w:rsid w:val="008D5CDC"/>
    <w:rsid w:val="008D752C"/>
    <w:rsid w:val="008E1CB4"/>
    <w:rsid w:val="008E4E2C"/>
    <w:rsid w:val="008E663B"/>
    <w:rsid w:val="008E7979"/>
    <w:rsid w:val="008E7C4C"/>
    <w:rsid w:val="008E7FBB"/>
    <w:rsid w:val="008F21E3"/>
    <w:rsid w:val="008F4141"/>
    <w:rsid w:val="008F42DF"/>
    <w:rsid w:val="008F4FA6"/>
    <w:rsid w:val="008F5C23"/>
    <w:rsid w:val="008F5F5F"/>
    <w:rsid w:val="008F6D9F"/>
    <w:rsid w:val="00900CBF"/>
    <w:rsid w:val="00901C04"/>
    <w:rsid w:val="00903D42"/>
    <w:rsid w:val="009044E7"/>
    <w:rsid w:val="00905D1D"/>
    <w:rsid w:val="00906FEC"/>
    <w:rsid w:val="00912E0E"/>
    <w:rsid w:val="0091404C"/>
    <w:rsid w:val="009160B6"/>
    <w:rsid w:val="009162F7"/>
    <w:rsid w:val="009165C2"/>
    <w:rsid w:val="009176D5"/>
    <w:rsid w:val="00917CD4"/>
    <w:rsid w:val="009209B7"/>
    <w:rsid w:val="00921402"/>
    <w:rsid w:val="00923755"/>
    <w:rsid w:val="00923CCC"/>
    <w:rsid w:val="00924238"/>
    <w:rsid w:val="00925173"/>
    <w:rsid w:val="009258E9"/>
    <w:rsid w:val="0092783F"/>
    <w:rsid w:val="009301CC"/>
    <w:rsid w:val="0093056E"/>
    <w:rsid w:val="00931C37"/>
    <w:rsid w:val="0093472C"/>
    <w:rsid w:val="00936100"/>
    <w:rsid w:val="009368A7"/>
    <w:rsid w:val="009412FF"/>
    <w:rsid w:val="009421D3"/>
    <w:rsid w:val="00942413"/>
    <w:rsid w:val="009439AF"/>
    <w:rsid w:val="00944C83"/>
    <w:rsid w:val="00947AAC"/>
    <w:rsid w:val="0095119C"/>
    <w:rsid w:val="0095214E"/>
    <w:rsid w:val="009523FD"/>
    <w:rsid w:val="00952777"/>
    <w:rsid w:val="00954435"/>
    <w:rsid w:val="00954D1C"/>
    <w:rsid w:val="00960E32"/>
    <w:rsid w:val="009636A2"/>
    <w:rsid w:val="00963A34"/>
    <w:rsid w:val="009653C8"/>
    <w:rsid w:val="00966318"/>
    <w:rsid w:val="00966FAC"/>
    <w:rsid w:val="00972F93"/>
    <w:rsid w:val="009731F3"/>
    <w:rsid w:val="0097330F"/>
    <w:rsid w:val="0097746A"/>
    <w:rsid w:val="00977FC1"/>
    <w:rsid w:val="00980EC3"/>
    <w:rsid w:val="0098283F"/>
    <w:rsid w:val="00982918"/>
    <w:rsid w:val="00983A3E"/>
    <w:rsid w:val="0098444A"/>
    <w:rsid w:val="00986C50"/>
    <w:rsid w:val="0098738D"/>
    <w:rsid w:val="00987D79"/>
    <w:rsid w:val="00990108"/>
    <w:rsid w:val="00990959"/>
    <w:rsid w:val="00991BB8"/>
    <w:rsid w:val="00991E7D"/>
    <w:rsid w:val="00992EB3"/>
    <w:rsid w:val="00997FEB"/>
    <w:rsid w:val="009A0480"/>
    <w:rsid w:val="009A0949"/>
    <w:rsid w:val="009A0A8D"/>
    <w:rsid w:val="009A14BA"/>
    <w:rsid w:val="009A7129"/>
    <w:rsid w:val="009B0FCD"/>
    <w:rsid w:val="009B11F3"/>
    <w:rsid w:val="009B36B2"/>
    <w:rsid w:val="009B37D5"/>
    <w:rsid w:val="009B6610"/>
    <w:rsid w:val="009B78E9"/>
    <w:rsid w:val="009C200B"/>
    <w:rsid w:val="009C3EF8"/>
    <w:rsid w:val="009C480E"/>
    <w:rsid w:val="009C5C68"/>
    <w:rsid w:val="009C5E58"/>
    <w:rsid w:val="009C6F5A"/>
    <w:rsid w:val="009D1AA0"/>
    <w:rsid w:val="009D1F4B"/>
    <w:rsid w:val="009D257E"/>
    <w:rsid w:val="009D4772"/>
    <w:rsid w:val="009D4E59"/>
    <w:rsid w:val="009D5150"/>
    <w:rsid w:val="009D52DE"/>
    <w:rsid w:val="009D6AFA"/>
    <w:rsid w:val="009D7681"/>
    <w:rsid w:val="009E1599"/>
    <w:rsid w:val="009E2EEC"/>
    <w:rsid w:val="009E2FFA"/>
    <w:rsid w:val="009E3EE5"/>
    <w:rsid w:val="009E4A19"/>
    <w:rsid w:val="009E5C1B"/>
    <w:rsid w:val="009E6393"/>
    <w:rsid w:val="009E6BF0"/>
    <w:rsid w:val="009E6D3B"/>
    <w:rsid w:val="009F2007"/>
    <w:rsid w:val="009F2382"/>
    <w:rsid w:val="009F4786"/>
    <w:rsid w:val="009F4CF2"/>
    <w:rsid w:val="009F4FC1"/>
    <w:rsid w:val="009F6085"/>
    <w:rsid w:val="009F6973"/>
    <w:rsid w:val="009F6E38"/>
    <w:rsid w:val="009F7E44"/>
    <w:rsid w:val="00A00681"/>
    <w:rsid w:val="00A006D4"/>
    <w:rsid w:val="00A008BB"/>
    <w:rsid w:val="00A00B4E"/>
    <w:rsid w:val="00A011A6"/>
    <w:rsid w:val="00A01AE2"/>
    <w:rsid w:val="00A0442F"/>
    <w:rsid w:val="00A04D34"/>
    <w:rsid w:val="00A0691A"/>
    <w:rsid w:val="00A071D3"/>
    <w:rsid w:val="00A11717"/>
    <w:rsid w:val="00A165EE"/>
    <w:rsid w:val="00A16777"/>
    <w:rsid w:val="00A1730D"/>
    <w:rsid w:val="00A2032F"/>
    <w:rsid w:val="00A203F5"/>
    <w:rsid w:val="00A21083"/>
    <w:rsid w:val="00A2256F"/>
    <w:rsid w:val="00A22794"/>
    <w:rsid w:val="00A22D33"/>
    <w:rsid w:val="00A22FF8"/>
    <w:rsid w:val="00A23087"/>
    <w:rsid w:val="00A25BA9"/>
    <w:rsid w:val="00A26B0B"/>
    <w:rsid w:val="00A2756D"/>
    <w:rsid w:val="00A30FBE"/>
    <w:rsid w:val="00A31BF7"/>
    <w:rsid w:val="00A32E1F"/>
    <w:rsid w:val="00A32E62"/>
    <w:rsid w:val="00A33ECC"/>
    <w:rsid w:val="00A341BB"/>
    <w:rsid w:val="00A35118"/>
    <w:rsid w:val="00A35285"/>
    <w:rsid w:val="00A35AE3"/>
    <w:rsid w:val="00A36D92"/>
    <w:rsid w:val="00A4108A"/>
    <w:rsid w:val="00A41902"/>
    <w:rsid w:val="00A42945"/>
    <w:rsid w:val="00A44534"/>
    <w:rsid w:val="00A44808"/>
    <w:rsid w:val="00A4504F"/>
    <w:rsid w:val="00A45395"/>
    <w:rsid w:val="00A46391"/>
    <w:rsid w:val="00A474FB"/>
    <w:rsid w:val="00A502C9"/>
    <w:rsid w:val="00A50890"/>
    <w:rsid w:val="00A50D83"/>
    <w:rsid w:val="00A52D21"/>
    <w:rsid w:val="00A544E4"/>
    <w:rsid w:val="00A54DA5"/>
    <w:rsid w:val="00A55040"/>
    <w:rsid w:val="00A55DA5"/>
    <w:rsid w:val="00A57750"/>
    <w:rsid w:val="00A62A58"/>
    <w:rsid w:val="00A62D03"/>
    <w:rsid w:val="00A63473"/>
    <w:rsid w:val="00A64077"/>
    <w:rsid w:val="00A64520"/>
    <w:rsid w:val="00A6463B"/>
    <w:rsid w:val="00A6519A"/>
    <w:rsid w:val="00A654AE"/>
    <w:rsid w:val="00A65C17"/>
    <w:rsid w:val="00A66272"/>
    <w:rsid w:val="00A66CF1"/>
    <w:rsid w:val="00A674C9"/>
    <w:rsid w:val="00A67A3F"/>
    <w:rsid w:val="00A71BDC"/>
    <w:rsid w:val="00A71FC0"/>
    <w:rsid w:val="00A72E2B"/>
    <w:rsid w:val="00A732F7"/>
    <w:rsid w:val="00A743F1"/>
    <w:rsid w:val="00A747AD"/>
    <w:rsid w:val="00A74B63"/>
    <w:rsid w:val="00A76575"/>
    <w:rsid w:val="00A801CD"/>
    <w:rsid w:val="00A80F80"/>
    <w:rsid w:val="00A81565"/>
    <w:rsid w:val="00A82889"/>
    <w:rsid w:val="00A83789"/>
    <w:rsid w:val="00A83835"/>
    <w:rsid w:val="00A84FB6"/>
    <w:rsid w:val="00A87C2A"/>
    <w:rsid w:val="00A91233"/>
    <w:rsid w:val="00A91CF5"/>
    <w:rsid w:val="00A931DC"/>
    <w:rsid w:val="00A93DD2"/>
    <w:rsid w:val="00A953B3"/>
    <w:rsid w:val="00A97718"/>
    <w:rsid w:val="00AA1081"/>
    <w:rsid w:val="00AA1D72"/>
    <w:rsid w:val="00AA417E"/>
    <w:rsid w:val="00AA4806"/>
    <w:rsid w:val="00AA4A57"/>
    <w:rsid w:val="00AA7166"/>
    <w:rsid w:val="00AB0434"/>
    <w:rsid w:val="00AB04E3"/>
    <w:rsid w:val="00AB05EA"/>
    <w:rsid w:val="00AB0B4B"/>
    <w:rsid w:val="00AB3978"/>
    <w:rsid w:val="00AB5A01"/>
    <w:rsid w:val="00AB5D06"/>
    <w:rsid w:val="00AB6261"/>
    <w:rsid w:val="00AB63E6"/>
    <w:rsid w:val="00AB643F"/>
    <w:rsid w:val="00AC3596"/>
    <w:rsid w:val="00AC3775"/>
    <w:rsid w:val="00AC3CC0"/>
    <w:rsid w:val="00AC5C6E"/>
    <w:rsid w:val="00AC696F"/>
    <w:rsid w:val="00AD1618"/>
    <w:rsid w:val="00AD2185"/>
    <w:rsid w:val="00AD58C3"/>
    <w:rsid w:val="00AD5AEE"/>
    <w:rsid w:val="00AE0384"/>
    <w:rsid w:val="00AE0481"/>
    <w:rsid w:val="00AE0F9E"/>
    <w:rsid w:val="00AE1961"/>
    <w:rsid w:val="00AE2F74"/>
    <w:rsid w:val="00AE34CC"/>
    <w:rsid w:val="00AE3E0E"/>
    <w:rsid w:val="00AE4793"/>
    <w:rsid w:val="00AE4F79"/>
    <w:rsid w:val="00AE73A6"/>
    <w:rsid w:val="00AE777C"/>
    <w:rsid w:val="00AE7F0D"/>
    <w:rsid w:val="00AF0E5B"/>
    <w:rsid w:val="00AF19B2"/>
    <w:rsid w:val="00AF2076"/>
    <w:rsid w:val="00AF28AA"/>
    <w:rsid w:val="00AF3B02"/>
    <w:rsid w:val="00AF464D"/>
    <w:rsid w:val="00AF4757"/>
    <w:rsid w:val="00AF4DBA"/>
    <w:rsid w:val="00AF711C"/>
    <w:rsid w:val="00AF7345"/>
    <w:rsid w:val="00B01EEB"/>
    <w:rsid w:val="00B02AF7"/>
    <w:rsid w:val="00B02D7A"/>
    <w:rsid w:val="00B03FF5"/>
    <w:rsid w:val="00B050D4"/>
    <w:rsid w:val="00B053CE"/>
    <w:rsid w:val="00B07AA3"/>
    <w:rsid w:val="00B10E4B"/>
    <w:rsid w:val="00B12844"/>
    <w:rsid w:val="00B131CD"/>
    <w:rsid w:val="00B141A4"/>
    <w:rsid w:val="00B150D7"/>
    <w:rsid w:val="00B1739B"/>
    <w:rsid w:val="00B1795B"/>
    <w:rsid w:val="00B20AD9"/>
    <w:rsid w:val="00B22BF6"/>
    <w:rsid w:val="00B22DB1"/>
    <w:rsid w:val="00B23156"/>
    <w:rsid w:val="00B233EB"/>
    <w:rsid w:val="00B25343"/>
    <w:rsid w:val="00B26445"/>
    <w:rsid w:val="00B27712"/>
    <w:rsid w:val="00B3083A"/>
    <w:rsid w:val="00B30AA7"/>
    <w:rsid w:val="00B30FF3"/>
    <w:rsid w:val="00B33617"/>
    <w:rsid w:val="00B33BCE"/>
    <w:rsid w:val="00B3494E"/>
    <w:rsid w:val="00B358B7"/>
    <w:rsid w:val="00B3611E"/>
    <w:rsid w:val="00B369B6"/>
    <w:rsid w:val="00B37F42"/>
    <w:rsid w:val="00B40886"/>
    <w:rsid w:val="00B417D9"/>
    <w:rsid w:val="00B41FB4"/>
    <w:rsid w:val="00B426BE"/>
    <w:rsid w:val="00B42ABA"/>
    <w:rsid w:val="00B430AE"/>
    <w:rsid w:val="00B43DFE"/>
    <w:rsid w:val="00B4550E"/>
    <w:rsid w:val="00B50E01"/>
    <w:rsid w:val="00B513C8"/>
    <w:rsid w:val="00B514CF"/>
    <w:rsid w:val="00B52D5E"/>
    <w:rsid w:val="00B53432"/>
    <w:rsid w:val="00B5374B"/>
    <w:rsid w:val="00B5439E"/>
    <w:rsid w:val="00B5598C"/>
    <w:rsid w:val="00B55BBA"/>
    <w:rsid w:val="00B569D1"/>
    <w:rsid w:val="00B57D91"/>
    <w:rsid w:val="00B614AB"/>
    <w:rsid w:val="00B6372B"/>
    <w:rsid w:val="00B64BB9"/>
    <w:rsid w:val="00B65D83"/>
    <w:rsid w:val="00B66ED7"/>
    <w:rsid w:val="00B67FF4"/>
    <w:rsid w:val="00B70144"/>
    <w:rsid w:val="00B71C85"/>
    <w:rsid w:val="00B71F3B"/>
    <w:rsid w:val="00B7284C"/>
    <w:rsid w:val="00B72E09"/>
    <w:rsid w:val="00B74A95"/>
    <w:rsid w:val="00B76072"/>
    <w:rsid w:val="00B764BA"/>
    <w:rsid w:val="00B76E7B"/>
    <w:rsid w:val="00B7759F"/>
    <w:rsid w:val="00B806F1"/>
    <w:rsid w:val="00B82A12"/>
    <w:rsid w:val="00B83036"/>
    <w:rsid w:val="00B84089"/>
    <w:rsid w:val="00B8451E"/>
    <w:rsid w:val="00B85BDF"/>
    <w:rsid w:val="00B8610B"/>
    <w:rsid w:val="00B86912"/>
    <w:rsid w:val="00B87D30"/>
    <w:rsid w:val="00B904CA"/>
    <w:rsid w:val="00B91153"/>
    <w:rsid w:val="00B94874"/>
    <w:rsid w:val="00B94E15"/>
    <w:rsid w:val="00B9555F"/>
    <w:rsid w:val="00BA0E76"/>
    <w:rsid w:val="00BA1271"/>
    <w:rsid w:val="00BA448A"/>
    <w:rsid w:val="00BA5BC6"/>
    <w:rsid w:val="00BA690C"/>
    <w:rsid w:val="00BA7E4A"/>
    <w:rsid w:val="00BB1A1F"/>
    <w:rsid w:val="00BB1DAA"/>
    <w:rsid w:val="00BB2935"/>
    <w:rsid w:val="00BB31A5"/>
    <w:rsid w:val="00BB37D0"/>
    <w:rsid w:val="00BB405A"/>
    <w:rsid w:val="00BB4416"/>
    <w:rsid w:val="00BB47B8"/>
    <w:rsid w:val="00BB550D"/>
    <w:rsid w:val="00BB5764"/>
    <w:rsid w:val="00BB5898"/>
    <w:rsid w:val="00BB70BF"/>
    <w:rsid w:val="00BB75F9"/>
    <w:rsid w:val="00BB7FCF"/>
    <w:rsid w:val="00BC14A7"/>
    <w:rsid w:val="00BC1753"/>
    <w:rsid w:val="00BC1C4C"/>
    <w:rsid w:val="00BC2241"/>
    <w:rsid w:val="00BC4082"/>
    <w:rsid w:val="00BC4EFE"/>
    <w:rsid w:val="00BC62ED"/>
    <w:rsid w:val="00BD0649"/>
    <w:rsid w:val="00BD3D5F"/>
    <w:rsid w:val="00BD4E3D"/>
    <w:rsid w:val="00BD6B96"/>
    <w:rsid w:val="00BD6F43"/>
    <w:rsid w:val="00BD7DBB"/>
    <w:rsid w:val="00BE026B"/>
    <w:rsid w:val="00BE0EEB"/>
    <w:rsid w:val="00BE1A0D"/>
    <w:rsid w:val="00BE1B56"/>
    <w:rsid w:val="00BE4380"/>
    <w:rsid w:val="00BE5007"/>
    <w:rsid w:val="00BE5535"/>
    <w:rsid w:val="00BE6EB3"/>
    <w:rsid w:val="00BF088C"/>
    <w:rsid w:val="00BF1330"/>
    <w:rsid w:val="00BF16F0"/>
    <w:rsid w:val="00BF1FB2"/>
    <w:rsid w:val="00BF26A2"/>
    <w:rsid w:val="00BF570D"/>
    <w:rsid w:val="00BF62CC"/>
    <w:rsid w:val="00C011C9"/>
    <w:rsid w:val="00C02B0F"/>
    <w:rsid w:val="00C06041"/>
    <w:rsid w:val="00C065C4"/>
    <w:rsid w:val="00C1024D"/>
    <w:rsid w:val="00C11B2B"/>
    <w:rsid w:val="00C12326"/>
    <w:rsid w:val="00C16287"/>
    <w:rsid w:val="00C1684C"/>
    <w:rsid w:val="00C171B9"/>
    <w:rsid w:val="00C17822"/>
    <w:rsid w:val="00C17A57"/>
    <w:rsid w:val="00C20173"/>
    <w:rsid w:val="00C21437"/>
    <w:rsid w:val="00C21988"/>
    <w:rsid w:val="00C227A7"/>
    <w:rsid w:val="00C227D5"/>
    <w:rsid w:val="00C23ECA"/>
    <w:rsid w:val="00C24031"/>
    <w:rsid w:val="00C26D5B"/>
    <w:rsid w:val="00C26FD7"/>
    <w:rsid w:val="00C31B94"/>
    <w:rsid w:val="00C3273A"/>
    <w:rsid w:val="00C328C7"/>
    <w:rsid w:val="00C34459"/>
    <w:rsid w:val="00C34D7B"/>
    <w:rsid w:val="00C35E3C"/>
    <w:rsid w:val="00C37289"/>
    <w:rsid w:val="00C402BB"/>
    <w:rsid w:val="00C40899"/>
    <w:rsid w:val="00C40BE9"/>
    <w:rsid w:val="00C40BFC"/>
    <w:rsid w:val="00C4196C"/>
    <w:rsid w:val="00C41B3E"/>
    <w:rsid w:val="00C44027"/>
    <w:rsid w:val="00C445A2"/>
    <w:rsid w:val="00C45982"/>
    <w:rsid w:val="00C46793"/>
    <w:rsid w:val="00C473F6"/>
    <w:rsid w:val="00C47EC7"/>
    <w:rsid w:val="00C53671"/>
    <w:rsid w:val="00C5527F"/>
    <w:rsid w:val="00C55B4E"/>
    <w:rsid w:val="00C55D26"/>
    <w:rsid w:val="00C574EF"/>
    <w:rsid w:val="00C577F2"/>
    <w:rsid w:val="00C57859"/>
    <w:rsid w:val="00C62325"/>
    <w:rsid w:val="00C640A1"/>
    <w:rsid w:val="00C65374"/>
    <w:rsid w:val="00C658E7"/>
    <w:rsid w:val="00C664BC"/>
    <w:rsid w:val="00C664F4"/>
    <w:rsid w:val="00C67057"/>
    <w:rsid w:val="00C67972"/>
    <w:rsid w:val="00C67E0E"/>
    <w:rsid w:val="00C7181A"/>
    <w:rsid w:val="00C72A22"/>
    <w:rsid w:val="00C73470"/>
    <w:rsid w:val="00C755DC"/>
    <w:rsid w:val="00C767BE"/>
    <w:rsid w:val="00C77C2D"/>
    <w:rsid w:val="00C80A2B"/>
    <w:rsid w:val="00C80D29"/>
    <w:rsid w:val="00C81363"/>
    <w:rsid w:val="00C813F9"/>
    <w:rsid w:val="00C8154B"/>
    <w:rsid w:val="00C8168F"/>
    <w:rsid w:val="00C81AF9"/>
    <w:rsid w:val="00C81D9C"/>
    <w:rsid w:val="00C81DB1"/>
    <w:rsid w:val="00C82A2B"/>
    <w:rsid w:val="00C832E6"/>
    <w:rsid w:val="00C837C9"/>
    <w:rsid w:val="00C83BD2"/>
    <w:rsid w:val="00C855FF"/>
    <w:rsid w:val="00C85726"/>
    <w:rsid w:val="00C86893"/>
    <w:rsid w:val="00C9319B"/>
    <w:rsid w:val="00C95B2F"/>
    <w:rsid w:val="00CA2159"/>
    <w:rsid w:val="00CA2740"/>
    <w:rsid w:val="00CA5CED"/>
    <w:rsid w:val="00CA5F6F"/>
    <w:rsid w:val="00CA660D"/>
    <w:rsid w:val="00CA7D4D"/>
    <w:rsid w:val="00CB08F9"/>
    <w:rsid w:val="00CB18A6"/>
    <w:rsid w:val="00CB2D1E"/>
    <w:rsid w:val="00CB2E85"/>
    <w:rsid w:val="00CB3675"/>
    <w:rsid w:val="00CB3BF1"/>
    <w:rsid w:val="00CB5D96"/>
    <w:rsid w:val="00CB6DC9"/>
    <w:rsid w:val="00CC06A1"/>
    <w:rsid w:val="00CC079A"/>
    <w:rsid w:val="00CC109E"/>
    <w:rsid w:val="00CC17E7"/>
    <w:rsid w:val="00CC253A"/>
    <w:rsid w:val="00CC317E"/>
    <w:rsid w:val="00CC32C5"/>
    <w:rsid w:val="00CC4C97"/>
    <w:rsid w:val="00CC6019"/>
    <w:rsid w:val="00CC7487"/>
    <w:rsid w:val="00CC76A1"/>
    <w:rsid w:val="00CD0F6B"/>
    <w:rsid w:val="00CD1584"/>
    <w:rsid w:val="00CD1D54"/>
    <w:rsid w:val="00CD20B4"/>
    <w:rsid w:val="00CD3C54"/>
    <w:rsid w:val="00CD5112"/>
    <w:rsid w:val="00CD6061"/>
    <w:rsid w:val="00CD64D0"/>
    <w:rsid w:val="00CD6EFF"/>
    <w:rsid w:val="00CD7063"/>
    <w:rsid w:val="00CD78AF"/>
    <w:rsid w:val="00CD7F16"/>
    <w:rsid w:val="00CE034B"/>
    <w:rsid w:val="00CE1748"/>
    <w:rsid w:val="00CE1AAA"/>
    <w:rsid w:val="00CE3FFF"/>
    <w:rsid w:val="00CE764F"/>
    <w:rsid w:val="00CE77EE"/>
    <w:rsid w:val="00CF02F2"/>
    <w:rsid w:val="00CF1197"/>
    <w:rsid w:val="00CF1501"/>
    <w:rsid w:val="00CF4EA4"/>
    <w:rsid w:val="00CF4FDC"/>
    <w:rsid w:val="00CF6C0D"/>
    <w:rsid w:val="00CF71C3"/>
    <w:rsid w:val="00CF7201"/>
    <w:rsid w:val="00CF7B25"/>
    <w:rsid w:val="00D0088C"/>
    <w:rsid w:val="00D00986"/>
    <w:rsid w:val="00D045DC"/>
    <w:rsid w:val="00D0487A"/>
    <w:rsid w:val="00D04F46"/>
    <w:rsid w:val="00D13D83"/>
    <w:rsid w:val="00D14A46"/>
    <w:rsid w:val="00D15025"/>
    <w:rsid w:val="00D17BDF"/>
    <w:rsid w:val="00D17C62"/>
    <w:rsid w:val="00D207DA"/>
    <w:rsid w:val="00D20A8F"/>
    <w:rsid w:val="00D21C76"/>
    <w:rsid w:val="00D22D63"/>
    <w:rsid w:val="00D23B1E"/>
    <w:rsid w:val="00D244F2"/>
    <w:rsid w:val="00D26F02"/>
    <w:rsid w:val="00D26FDB"/>
    <w:rsid w:val="00D27FB6"/>
    <w:rsid w:val="00D3050D"/>
    <w:rsid w:val="00D30916"/>
    <w:rsid w:val="00D327D3"/>
    <w:rsid w:val="00D361DC"/>
    <w:rsid w:val="00D37C06"/>
    <w:rsid w:val="00D41382"/>
    <w:rsid w:val="00D41A98"/>
    <w:rsid w:val="00D43036"/>
    <w:rsid w:val="00D432B0"/>
    <w:rsid w:val="00D437D2"/>
    <w:rsid w:val="00D458B5"/>
    <w:rsid w:val="00D45D07"/>
    <w:rsid w:val="00D470C7"/>
    <w:rsid w:val="00D47C9A"/>
    <w:rsid w:val="00D502CE"/>
    <w:rsid w:val="00D5113D"/>
    <w:rsid w:val="00D51353"/>
    <w:rsid w:val="00D52A36"/>
    <w:rsid w:val="00D558D2"/>
    <w:rsid w:val="00D608DE"/>
    <w:rsid w:val="00D608E4"/>
    <w:rsid w:val="00D613CF"/>
    <w:rsid w:val="00D62D9E"/>
    <w:rsid w:val="00D63590"/>
    <w:rsid w:val="00D65CFB"/>
    <w:rsid w:val="00D679F6"/>
    <w:rsid w:val="00D70EBB"/>
    <w:rsid w:val="00D721A7"/>
    <w:rsid w:val="00D7228A"/>
    <w:rsid w:val="00D730C4"/>
    <w:rsid w:val="00D735C3"/>
    <w:rsid w:val="00D7611A"/>
    <w:rsid w:val="00D775C6"/>
    <w:rsid w:val="00D77DDA"/>
    <w:rsid w:val="00D8175B"/>
    <w:rsid w:val="00D82BBF"/>
    <w:rsid w:val="00D83B33"/>
    <w:rsid w:val="00D85B5B"/>
    <w:rsid w:val="00D85B7F"/>
    <w:rsid w:val="00D90FDF"/>
    <w:rsid w:val="00D9155A"/>
    <w:rsid w:val="00D93B41"/>
    <w:rsid w:val="00D94B6F"/>
    <w:rsid w:val="00D95EDF"/>
    <w:rsid w:val="00D963BE"/>
    <w:rsid w:val="00D96CA3"/>
    <w:rsid w:val="00D97E42"/>
    <w:rsid w:val="00DA006B"/>
    <w:rsid w:val="00DA3104"/>
    <w:rsid w:val="00DA3561"/>
    <w:rsid w:val="00DA3BF0"/>
    <w:rsid w:val="00DA5383"/>
    <w:rsid w:val="00DA686C"/>
    <w:rsid w:val="00DA7194"/>
    <w:rsid w:val="00DB06EB"/>
    <w:rsid w:val="00DB1D52"/>
    <w:rsid w:val="00DB34C2"/>
    <w:rsid w:val="00DB446F"/>
    <w:rsid w:val="00DB4658"/>
    <w:rsid w:val="00DB47B6"/>
    <w:rsid w:val="00DB58A9"/>
    <w:rsid w:val="00DB5C2B"/>
    <w:rsid w:val="00DB6308"/>
    <w:rsid w:val="00DC1967"/>
    <w:rsid w:val="00DC22F8"/>
    <w:rsid w:val="00DC6831"/>
    <w:rsid w:val="00DC79D2"/>
    <w:rsid w:val="00DC7FD1"/>
    <w:rsid w:val="00DD0057"/>
    <w:rsid w:val="00DD0058"/>
    <w:rsid w:val="00DD2BBF"/>
    <w:rsid w:val="00DD40C4"/>
    <w:rsid w:val="00DD5C74"/>
    <w:rsid w:val="00DD6A86"/>
    <w:rsid w:val="00DE0045"/>
    <w:rsid w:val="00DE01A4"/>
    <w:rsid w:val="00DE1B8F"/>
    <w:rsid w:val="00DE22E2"/>
    <w:rsid w:val="00DE233A"/>
    <w:rsid w:val="00DE2377"/>
    <w:rsid w:val="00DE4FE3"/>
    <w:rsid w:val="00DE5269"/>
    <w:rsid w:val="00DE596D"/>
    <w:rsid w:val="00DE6648"/>
    <w:rsid w:val="00DE691D"/>
    <w:rsid w:val="00DE6D2F"/>
    <w:rsid w:val="00DF0316"/>
    <w:rsid w:val="00DF0503"/>
    <w:rsid w:val="00DF09E3"/>
    <w:rsid w:val="00DF1DB7"/>
    <w:rsid w:val="00DF3B37"/>
    <w:rsid w:val="00DF45BB"/>
    <w:rsid w:val="00DF5215"/>
    <w:rsid w:val="00DF5277"/>
    <w:rsid w:val="00DF6E36"/>
    <w:rsid w:val="00DF776A"/>
    <w:rsid w:val="00E00590"/>
    <w:rsid w:val="00E0201F"/>
    <w:rsid w:val="00E0216E"/>
    <w:rsid w:val="00E041B4"/>
    <w:rsid w:val="00E04D63"/>
    <w:rsid w:val="00E05F1E"/>
    <w:rsid w:val="00E06050"/>
    <w:rsid w:val="00E07746"/>
    <w:rsid w:val="00E10284"/>
    <w:rsid w:val="00E105AC"/>
    <w:rsid w:val="00E105E4"/>
    <w:rsid w:val="00E1231D"/>
    <w:rsid w:val="00E12930"/>
    <w:rsid w:val="00E16F6B"/>
    <w:rsid w:val="00E20B8B"/>
    <w:rsid w:val="00E234BE"/>
    <w:rsid w:val="00E24B27"/>
    <w:rsid w:val="00E25375"/>
    <w:rsid w:val="00E25FA1"/>
    <w:rsid w:val="00E2684B"/>
    <w:rsid w:val="00E30FD8"/>
    <w:rsid w:val="00E321FF"/>
    <w:rsid w:val="00E33028"/>
    <w:rsid w:val="00E33541"/>
    <w:rsid w:val="00E347DD"/>
    <w:rsid w:val="00E354E5"/>
    <w:rsid w:val="00E36418"/>
    <w:rsid w:val="00E372E4"/>
    <w:rsid w:val="00E377F9"/>
    <w:rsid w:val="00E37D0F"/>
    <w:rsid w:val="00E40E33"/>
    <w:rsid w:val="00E41769"/>
    <w:rsid w:val="00E42083"/>
    <w:rsid w:val="00E4334B"/>
    <w:rsid w:val="00E43B6E"/>
    <w:rsid w:val="00E43E7A"/>
    <w:rsid w:val="00E461F2"/>
    <w:rsid w:val="00E46292"/>
    <w:rsid w:val="00E4653A"/>
    <w:rsid w:val="00E46E74"/>
    <w:rsid w:val="00E50059"/>
    <w:rsid w:val="00E5191D"/>
    <w:rsid w:val="00E52C27"/>
    <w:rsid w:val="00E532F2"/>
    <w:rsid w:val="00E54164"/>
    <w:rsid w:val="00E56890"/>
    <w:rsid w:val="00E56B62"/>
    <w:rsid w:val="00E56FC4"/>
    <w:rsid w:val="00E57E98"/>
    <w:rsid w:val="00E605D0"/>
    <w:rsid w:val="00E60F3F"/>
    <w:rsid w:val="00E63070"/>
    <w:rsid w:val="00E6310C"/>
    <w:rsid w:val="00E63F0D"/>
    <w:rsid w:val="00E64100"/>
    <w:rsid w:val="00E64129"/>
    <w:rsid w:val="00E6473D"/>
    <w:rsid w:val="00E647F4"/>
    <w:rsid w:val="00E65CC9"/>
    <w:rsid w:val="00E73E84"/>
    <w:rsid w:val="00E75509"/>
    <w:rsid w:val="00E76EE5"/>
    <w:rsid w:val="00E774EA"/>
    <w:rsid w:val="00E80EEB"/>
    <w:rsid w:val="00E81364"/>
    <w:rsid w:val="00E81AA5"/>
    <w:rsid w:val="00E82307"/>
    <w:rsid w:val="00E82D4A"/>
    <w:rsid w:val="00E84725"/>
    <w:rsid w:val="00E856E6"/>
    <w:rsid w:val="00E86AC0"/>
    <w:rsid w:val="00E870A8"/>
    <w:rsid w:val="00E87677"/>
    <w:rsid w:val="00E90396"/>
    <w:rsid w:val="00E90D11"/>
    <w:rsid w:val="00E911DB"/>
    <w:rsid w:val="00E91423"/>
    <w:rsid w:val="00E9142C"/>
    <w:rsid w:val="00E92A74"/>
    <w:rsid w:val="00E930DB"/>
    <w:rsid w:val="00EA19E5"/>
    <w:rsid w:val="00EA2C57"/>
    <w:rsid w:val="00EA3F53"/>
    <w:rsid w:val="00EA4006"/>
    <w:rsid w:val="00EA4D53"/>
    <w:rsid w:val="00EA5D8A"/>
    <w:rsid w:val="00EA5EC2"/>
    <w:rsid w:val="00EA6593"/>
    <w:rsid w:val="00EA6FDD"/>
    <w:rsid w:val="00EA703A"/>
    <w:rsid w:val="00EA728D"/>
    <w:rsid w:val="00EA7615"/>
    <w:rsid w:val="00EB203B"/>
    <w:rsid w:val="00EB4708"/>
    <w:rsid w:val="00EB4BCC"/>
    <w:rsid w:val="00EB51FB"/>
    <w:rsid w:val="00EB6786"/>
    <w:rsid w:val="00EB720C"/>
    <w:rsid w:val="00EB72E2"/>
    <w:rsid w:val="00EC0C0A"/>
    <w:rsid w:val="00EC3141"/>
    <w:rsid w:val="00EC378C"/>
    <w:rsid w:val="00EC39B0"/>
    <w:rsid w:val="00EC5C89"/>
    <w:rsid w:val="00EC71E4"/>
    <w:rsid w:val="00ED1EBB"/>
    <w:rsid w:val="00ED2227"/>
    <w:rsid w:val="00ED23A0"/>
    <w:rsid w:val="00ED3E46"/>
    <w:rsid w:val="00ED65DC"/>
    <w:rsid w:val="00ED7E11"/>
    <w:rsid w:val="00EE34AD"/>
    <w:rsid w:val="00EE3841"/>
    <w:rsid w:val="00EE5725"/>
    <w:rsid w:val="00EE6E7D"/>
    <w:rsid w:val="00EF06BE"/>
    <w:rsid w:val="00EF1249"/>
    <w:rsid w:val="00EF1719"/>
    <w:rsid w:val="00EF2B7E"/>
    <w:rsid w:val="00EF40D1"/>
    <w:rsid w:val="00EF428C"/>
    <w:rsid w:val="00EF6366"/>
    <w:rsid w:val="00EF651B"/>
    <w:rsid w:val="00EF6E87"/>
    <w:rsid w:val="00F00850"/>
    <w:rsid w:val="00F00A41"/>
    <w:rsid w:val="00F01695"/>
    <w:rsid w:val="00F0212D"/>
    <w:rsid w:val="00F04108"/>
    <w:rsid w:val="00F04907"/>
    <w:rsid w:val="00F06094"/>
    <w:rsid w:val="00F06116"/>
    <w:rsid w:val="00F07A10"/>
    <w:rsid w:val="00F117A3"/>
    <w:rsid w:val="00F1230F"/>
    <w:rsid w:val="00F12E93"/>
    <w:rsid w:val="00F13A00"/>
    <w:rsid w:val="00F13B3E"/>
    <w:rsid w:val="00F1437D"/>
    <w:rsid w:val="00F1463B"/>
    <w:rsid w:val="00F14E77"/>
    <w:rsid w:val="00F14EF6"/>
    <w:rsid w:val="00F16175"/>
    <w:rsid w:val="00F162C9"/>
    <w:rsid w:val="00F207BD"/>
    <w:rsid w:val="00F21E3F"/>
    <w:rsid w:val="00F231EA"/>
    <w:rsid w:val="00F235D1"/>
    <w:rsid w:val="00F237ED"/>
    <w:rsid w:val="00F237EF"/>
    <w:rsid w:val="00F2427F"/>
    <w:rsid w:val="00F24AB8"/>
    <w:rsid w:val="00F25CE2"/>
    <w:rsid w:val="00F26092"/>
    <w:rsid w:val="00F26711"/>
    <w:rsid w:val="00F27631"/>
    <w:rsid w:val="00F33FD5"/>
    <w:rsid w:val="00F34151"/>
    <w:rsid w:val="00F352BC"/>
    <w:rsid w:val="00F357C9"/>
    <w:rsid w:val="00F362C5"/>
    <w:rsid w:val="00F365A8"/>
    <w:rsid w:val="00F42A85"/>
    <w:rsid w:val="00F46288"/>
    <w:rsid w:val="00F468CE"/>
    <w:rsid w:val="00F47324"/>
    <w:rsid w:val="00F479EA"/>
    <w:rsid w:val="00F512F2"/>
    <w:rsid w:val="00F5229C"/>
    <w:rsid w:val="00F52773"/>
    <w:rsid w:val="00F52B91"/>
    <w:rsid w:val="00F55A38"/>
    <w:rsid w:val="00F57C84"/>
    <w:rsid w:val="00F6084D"/>
    <w:rsid w:val="00F61C8E"/>
    <w:rsid w:val="00F63423"/>
    <w:rsid w:val="00F64E9E"/>
    <w:rsid w:val="00F65B29"/>
    <w:rsid w:val="00F6689F"/>
    <w:rsid w:val="00F670C4"/>
    <w:rsid w:val="00F671A0"/>
    <w:rsid w:val="00F671AC"/>
    <w:rsid w:val="00F7011C"/>
    <w:rsid w:val="00F7046E"/>
    <w:rsid w:val="00F71D46"/>
    <w:rsid w:val="00F728F5"/>
    <w:rsid w:val="00F73601"/>
    <w:rsid w:val="00F80FF6"/>
    <w:rsid w:val="00F817B9"/>
    <w:rsid w:val="00F82FA9"/>
    <w:rsid w:val="00F853E1"/>
    <w:rsid w:val="00F85E4F"/>
    <w:rsid w:val="00F87E51"/>
    <w:rsid w:val="00F900AB"/>
    <w:rsid w:val="00F909A7"/>
    <w:rsid w:val="00F93F94"/>
    <w:rsid w:val="00F95156"/>
    <w:rsid w:val="00F95D15"/>
    <w:rsid w:val="00F97D2F"/>
    <w:rsid w:val="00FA008D"/>
    <w:rsid w:val="00FA20D7"/>
    <w:rsid w:val="00FA2EB3"/>
    <w:rsid w:val="00FA2F9A"/>
    <w:rsid w:val="00FA3CCF"/>
    <w:rsid w:val="00FA47C7"/>
    <w:rsid w:val="00FA67D9"/>
    <w:rsid w:val="00FA72E6"/>
    <w:rsid w:val="00FA7CAE"/>
    <w:rsid w:val="00FA7EF2"/>
    <w:rsid w:val="00FB2BC2"/>
    <w:rsid w:val="00FB3321"/>
    <w:rsid w:val="00FB400A"/>
    <w:rsid w:val="00FB4293"/>
    <w:rsid w:val="00FB5059"/>
    <w:rsid w:val="00FB7C89"/>
    <w:rsid w:val="00FC426C"/>
    <w:rsid w:val="00FC44E3"/>
    <w:rsid w:val="00FC4FBE"/>
    <w:rsid w:val="00FC64BD"/>
    <w:rsid w:val="00FD00F1"/>
    <w:rsid w:val="00FD0975"/>
    <w:rsid w:val="00FD1267"/>
    <w:rsid w:val="00FD39B8"/>
    <w:rsid w:val="00FD408E"/>
    <w:rsid w:val="00FD4715"/>
    <w:rsid w:val="00FD488D"/>
    <w:rsid w:val="00FD59AE"/>
    <w:rsid w:val="00FE02E8"/>
    <w:rsid w:val="00FE4E86"/>
    <w:rsid w:val="00FE59CF"/>
    <w:rsid w:val="00FE5A4B"/>
    <w:rsid w:val="00FE6F80"/>
    <w:rsid w:val="00FF1CC0"/>
    <w:rsid w:val="00FF1E4C"/>
    <w:rsid w:val="00FF2FDE"/>
    <w:rsid w:val="00FF3462"/>
    <w:rsid w:val="00FF359F"/>
    <w:rsid w:val="00FF4469"/>
    <w:rsid w:val="00FF5591"/>
    <w:rsid w:val="00FF642E"/>
    <w:rsid w:val="00FF6889"/>
    <w:rsid w:val="00FF69BF"/>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1F50A96"/>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AD2C22"/>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F1CA0"/>
  <w15:docId w15:val="{E90BEB29-89A4-4726-838A-C9B307B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kern w:val="2"/>
      <w:sz w:val="21"/>
      <w:szCs w:val="24"/>
    </w:rPr>
  </w:style>
  <w:style w:type="paragraph" w:customStyle="1" w:styleId="Style50">
    <w:name w:val="_Style 50"/>
    <w:qFormat/>
    <w:pPr>
      <w:widowControl w:val="0"/>
      <w:jc w:val="both"/>
    </w:pPr>
    <w:rPr>
      <w:rFonts w:ascii="Calibri"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qFormat/>
    <w:pPr>
      <w:ind w:firstLineChars="200" w:firstLine="420"/>
    </w:pPr>
  </w:style>
  <w:style w:type="paragraph" w:customStyle="1" w:styleId="af6">
    <w:name w:val="尚普正文"/>
    <w:basedOn w:val="a"/>
    <w:link w:val="af7"/>
    <w:qFormat/>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Pr>
      <w:rFonts w:ascii="微软雅黑" w:eastAsia="微软雅黑" w:hAnsi="微软雅黑" w:cs="黑体"/>
      <w:color w:val="000000" w:themeColor="text1"/>
      <w:kern w:val="2"/>
      <w:sz w:val="21"/>
      <w:szCs w:val="21"/>
    </w:rPr>
  </w:style>
  <w:style w:type="paragraph" w:customStyle="1" w:styleId="13">
    <w:name w:val="修订1"/>
    <w:hidden/>
    <w:uiPriority w:val="99"/>
    <w:semiHidden/>
    <w:qFormat/>
    <w:rPr>
      <w:rFonts w:ascii="Calibri" w:eastAsia="Calibri" w:hAnsi="Calibri" w:cs="Calibri"/>
      <w:color w:val="000000"/>
      <w:kern w:val="2"/>
      <w:sz w:val="22"/>
      <w:szCs w:val="22"/>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qFormat/>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roadshow.sse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5C6C539D-908F-416F-B599-8CB1864930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Pages>
  <Words>1475</Words>
  <Characters>1535</Characters>
  <Application>Microsoft Office Word</Application>
  <DocSecurity>0</DocSecurity>
  <Lines>66</Lines>
  <Paragraphs>51</Paragraphs>
  <ScaleCrop>false</ScaleCrop>
  <Company>QN</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HYC_财务部_任艺男</dc:creator>
  <cp:lastModifiedBy>Administrator</cp:lastModifiedBy>
  <cp:revision>919</cp:revision>
  <cp:lastPrinted>2021-05-31T08:52:00Z</cp:lastPrinted>
  <dcterms:created xsi:type="dcterms:W3CDTF">2022-05-06T06:30:00Z</dcterms:created>
  <dcterms:modified xsi:type="dcterms:W3CDTF">2026-05-22T09:37:00Z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8043182DBFE446869845894F6C2353B7</vt:lpwstr>
  </property>
</Properties>
</file>