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63" w:rsidRDefault="00733F55" w:rsidP="00DA550C">
      <w:pPr>
        <w:spacing w:beforeLines="50"/>
        <w:jc w:val="center"/>
        <w:rPr>
          <w:rFonts w:ascii="黑体" w:eastAsia="黑体" w:hAnsi="黑体"/>
          <w:b/>
          <w:color w:val="FF0000"/>
          <w:sz w:val="32"/>
          <w:szCs w:val="32"/>
        </w:rPr>
      </w:pPr>
      <w:r>
        <w:rPr>
          <w:rFonts w:ascii="黑体" w:eastAsia="黑体" w:hAnsi="黑体" w:hint="eastAsia"/>
          <w:b/>
          <w:color w:val="FF0000"/>
          <w:sz w:val="32"/>
          <w:szCs w:val="32"/>
        </w:rPr>
        <w:t>广西能源股份有限公司投资者关系活动记录表</w:t>
      </w:r>
    </w:p>
    <w:p w:rsidR="008B2663" w:rsidRDefault="008B2663"/>
    <w:tbl>
      <w:tblPr>
        <w:tblStyle w:val="a6"/>
        <w:tblW w:w="8755" w:type="dxa"/>
        <w:tblLook w:val="04A0"/>
      </w:tblPr>
      <w:tblGrid>
        <w:gridCol w:w="1242"/>
        <w:gridCol w:w="7513"/>
      </w:tblGrid>
      <w:tr w:rsidR="008B2663">
        <w:trPr>
          <w:trHeight w:val="1168"/>
        </w:trPr>
        <w:tc>
          <w:tcPr>
            <w:tcW w:w="1242" w:type="dxa"/>
            <w:vAlign w:val="center"/>
          </w:tcPr>
          <w:p w:rsidR="008B2663" w:rsidRDefault="00733F55">
            <w:pPr>
              <w:rPr>
                <w:rFonts w:ascii="Times New Roman" w:hAnsi="Times New Roman" w:cs="Times New Roman"/>
                <w:b/>
                <w:sz w:val="24"/>
                <w:szCs w:val="24"/>
              </w:rPr>
            </w:pPr>
            <w:r>
              <w:rPr>
                <w:rFonts w:ascii="Times New Roman" w:cs="Times New Roman" w:hint="eastAsia"/>
                <w:b/>
                <w:sz w:val="24"/>
                <w:szCs w:val="24"/>
              </w:rPr>
              <w:t>投资者活动关系类别</w:t>
            </w:r>
          </w:p>
        </w:tc>
        <w:tc>
          <w:tcPr>
            <w:tcW w:w="7513" w:type="dxa"/>
            <w:vAlign w:val="center"/>
          </w:tcPr>
          <w:p w:rsidR="008B2663" w:rsidRDefault="00733F55">
            <w:pPr>
              <w:rPr>
                <w:rFonts w:ascii="Times New Roman" w:hAnsi="Times New Roman" w:cs="Times New Roman"/>
                <w:sz w:val="24"/>
                <w:szCs w:val="24"/>
              </w:rPr>
            </w:pPr>
            <w:r>
              <w:rPr>
                <w:rFonts w:ascii="Times New Roman" w:hAnsi="Times New Roman" w:cs="Times New Roman" w:hint="eastAsia"/>
                <w:sz w:val="24"/>
                <w:szCs w:val="24"/>
              </w:rPr>
              <w:t>□特定对象调研□分析</w:t>
            </w:r>
            <w:proofErr w:type="gramStart"/>
            <w:r>
              <w:rPr>
                <w:rFonts w:ascii="Times New Roman" w:hAnsi="Times New Roman" w:cs="Times New Roman" w:hint="eastAsia"/>
                <w:sz w:val="24"/>
                <w:szCs w:val="24"/>
              </w:rPr>
              <w:t>师会议</w:t>
            </w:r>
            <w:proofErr w:type="gramEnd"/>
            <w:r>
              <w:rPr>
                <w:rFonts w:ascii="Times New Roman" w:hAnsi="Times New Roman" w:cs="Times New Roman" w:hint="eastAsia"/>
                <w:sz w:val="24"/>
                <w:szCs w:val="24"/>
              </w:rPr>
              <w:t>□新闻发布会√业绩说明会</w:t>
            </w:r>
          </w:p>
          <w:p w:rsidR="008B2663" w:rsidRDefault="00733F55">
            <w:pPr>
              <w:rPr>
                <w:rFonts w:ascii="Times New Roman" w:hAnsi="Times New Roman" w:cs="Times New Roman"/>
                <w:sz w:val="24"/>
                <w:szCs w:val="24"/>
              </w:rPr>
            </w:pPr>
            <w:r>
              <w:rPr>
                <w:rFonts w:ascii="Times New Roman" w:hAnsi="Times New Roman" w:cs="Times New Roman" w:hint="eastAsia"/>
                <w:sz w:val="24"/>
                <w:szCs w:val="24"/>
              </w:rPr>
              <w:t>□媒体采访□路演活动□现场参观□其他线上或线下交流</w:t>
            </w:r>
          </w:p>
        </w:tc>
      </w:tr>
      <w:tr w:rsidR="008B2663">
        <w:trPr>
          <w:trHeight w:val="791"/>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t>召开形式</w:t>
            </w:r>
          </w:p>
        </w:tc>
        <w:tc>
          <w:tcPr>
            <w:tcW w:w="7513" w:type="dxa"/>
            <w:vAlign w:val="center"/>
          </w:tcPr>
          <w:p w:rsidR="008B2663" w:rsidRDefault="00733F55">
            <w:pPr>
              <w:rPr>
                <w:rFonts w:ascii="Times New Roman" w:hAnsi="Times New Roman" w:cs="Times New Roman"/>
                <w:sz w:val="24"/>
                <w:szCs w:val="24"/>
              </w:rPr>
            </w:pPr>
            <w:r>
              <w:rPr>
                <w:rFonts w:asciiTheme="minorEastAsia" w:hAnsiTheme="minorEastAsia" w:hint="eastAsia"/>
                <w:color w:val="000000"/>
                <w:sz w:val="24"/>
                <w:szCs w:val="24"/>
              </w:rPr>
              <w:t>视频直播结合网络文字互动</w:t>
            </w:r>
          </w:p>
        </w:tc>
      </w:tr>
      <w:tr w:rsidR="008B2663">
        <w:trPr>
          <w:trHeight w:val="793"/>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t>召开时间</w:t>
            </w:r>
          </w:p>
        </w:tc>
        <w:tc>
          <w:tcPr>
            <w:tcW w:w="7513" w:type="dxa"/>
            <w:vAlign w:val="center"/>
          </w:tcPr>
          <w:p w:rsidR="008B2663" w:rsidRDefault="00733F55" w:rsidP="00D43D56">
            <w:pPr>
              <w:rPr>
                <w:rFonts w:ascii="Times New Roman" w:hAnsi="Times New Roman" w:cs="Times New Roman"/>
                <w:sz w:val="24"/>
                <w:szCs w:val="24"/>
              </w:rPr>
            </w:pPr>
            <w:r>
              <w:rPr>
                <w:rFonts w:ascii="宋体" w:hAnsi="宋体" w:hint="eastAsia"/>
                <w:sz w:val="24"/>
                <w:szCs w:val="24"/>
              </w:rPr>
              <w:t>202</w:t>
            </w:r>
            <w:r w:rsidR="00D43D56">
              <w:rPr>
                <w:rFonts w:ascii="宋体" w:hAnsi="宋体"/>
                <w:sz w:val="24"/>
                <w:szCs w:val="24"/>
              </w:rPr>
              <w:t>6</w:t>
            </w:r>
            <w:r>
              <w:rPr>
                <w:rFonts w:ascii="宋体" w:hAnsi="宋体" w:hint="eastAsia"/>
                <w:sz w:val="24"/>
                <w:szCs w:val="24"/>
              </w:rPr>
              <w:t>年5月</w:t>
            </w:r>
            <w:r w:rsidR="00D43D56">
              <w:rPr>
                <w:rFonts w:ascii="宋体" w:hAnsi="宋体"/>
                <w:sz w:val="24"/>
                <w:szCs w:val="24"/>
              </w:rPr>
              <w:t>21</w:t>
            </w:r>
            <w:r>
              <w:rPr>
                <w:rFonts w:ascii="宋体" w:hAnsi="宋体" w:hint="eastAsia"/>
                <w:sz w:val="24"/>
                <w:szCs w:val="24"/>
              </w:rPr>
              <w:t>日（星期四）15:00-16:30</w:t>
            </w:r>
          </w:p>
        </w:tc>
      </w:tr>
      <w:tr w:rsidR="008B2663">
        <w:trPr>
          <w:trHeight w:val="964"/>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t>召开地点</w:t>
            </w:r>
          </w:p>
        </w:tc>
        <w:tc>
          <w:tcPr>
            <w:tcW w:w="7513" w:type="dxa"/>
            <w:vAlign w:val="center"/>
          </w:tcPr>
          <w:p w:rsidR="008B2663" w:rsidRDefault="00733F55">
            <w:pPr>
              <w:rPr>
                <w:rFonts w:asciiTheme="minorEastAsia" w:hAnsiTheme="minorEastAsia"/>
                <w:bCs/>
                <w:sz w:val="24"/>
                <w:szCs w:val="24"/>
              </w:rPr>
            </w:pPr>
            <w:r>
              <w:rPr>
                <w:rFonts w:asciiTheme="minorEastAsia" w:hAnsiTheme="minorEastAsia" w:hint="eastAsia"/>
                <w:bCs/>
                <w:sz w:val="24"/>
                <w:szCs w:val="24"/>
              </w:rPr>
              <w:t>线下：上海证券大厦（上海市浦东新区浦东南路528号）</w:t>
            </w:r>
          </w:p>
          <w:p w:rsidR="008B2663" w:rsidRDefault="00733F55">
            <w:pPr>
              <w:rPr>
                <w:rFonts w:asciiTheme="minorEastAsia" w:hAnsiTheme="minorEastAsia"/>
                <w:bCs/>
                <w:sz w:val="24"/>
                <w:szCs w:val="24"/>
              </w:rPr>
            </w:pPr>
            <w:r>
              <w:rPr>
                <w:rFonts w:asciiTheme="minorEastAsia" w:hAnsiTheme="minorEastAsia" w:hint="eastAsia"/>
                <w:bCs/>
                <w:sz w:val="24"/>
                <w:szCs w:val="24"/>
              </w:rPr>
              <w:t>线上：</w:t>
            </w:r>
            <w:proofErr w:type="gramStart"/>
            <w:r>
              <w:rPr>
                <w:rFonts w:asciiTheme="minorEastAsia" w:hAnsiTheme="minorEastAsia" w:hint="eastAsia"/>
                <w:bCs/>
                <w:sz w:val="24"/>
                <w:szCs w:val="24"/>
              </w:rPr>
              <w:t>上证路演</w:t>
            </w:r>
            <w:proofErr w:type="gramEnd"/>
            <w:r>
              <w:rPr>
                <w:rFonts w:asciiTheme="minorEastAsia" w:hAnsiTheme="minorEastAsia" w:hint="eastAsia"/>
                <w:bCs/>
                <w:sz w:val="24"/>
                <w:szCs w:val="24"/>
              </w:rPr>
              <w:t>中心（网址：http://roadshow.sseinfo.com/）</w:t>
            </w:r>
          </w:p>
        </w:tc>
      </w:tr>
      <w:tr w:rsidR="008B2663">
        <w:trPr>
          <w:trHeight w:val="827"/>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t>参与人员</w:t>
            </w:r>
          </w:p>
        </w:tc>
        <w:tc>
          <w:tcPr>
            <w:tcW w:w="7513" w:type="dxa"/>
            <w:vAlign w:val="center"/>
          </w:tcPr>
          <w:p w:rsidR="008B2663" w:rsidRDefault="00733F55">
            <w:pPr>
              <w:rPr>
                <w:rFonts w:ascii="Times New Roman" w:hAnsi="Times New Roman" w:cs="Times New Roman"/>
                <w:sz w:val="24"/>
                <w:szCs w:val="24"/>
              </w:rPr>
            </w:pPr>
            <w:r>
              <w:rPr>
                <w:rFonts w:ascii="Times New Roman" w:hAnsi="Times New Roman" w:cs="Times New Roman" w:hint="eastAsia"/>
                <w:sz w:val="24"/>
                <w:szCs w:val="24"/>
              </w:rPr>
              <w:t>线下及线上投资者</w:t>
            </w:r>
          </w:p>
        </w:tc>
      </w:tr>
      <w:tr w:rsidR="008B2663">
        <w:trPr>
          <w:trHeight w:val="964"/>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t>公司接待人员</w:t>
            </w:r>
          </w:p>
        </w:tc>
        <w:tc>
          <w:tcPr>
            <w:tcW w:w="7513" w:type="dxa"/>
            <w:vAlign w:val="center"/>
          </w:tcPr>
          <w:p w:rsidR="008B2663" w:rsidRDefault="00733F55">
            <w:pPr>
              <w:adjustRightInd w:val="0"/>
              <w:snapToGrid w:val="0"/>
              <w:spacing w:line="360" w:lineRule="auto"/>
              <w:rPr>
                <w:rFonts w:ascii="宋体" w:hAnsi="宋体"/>
                <w:sz w:val="24"/>
                <w:szCs w:val="24"/>
              </w:rPr>
            </w:pPr>
            <w:r>
              <w:rPr>
                <w:rFonts w:asciiTheme="minorEastAsia" w:hAnsiTheme="minorEastAsia" w:hint="eastAsia"/>
                <w:sz w:val="24"/>
                <w:szCs w:val="24"/>
              </w:rPr>
              <w:t>董事长梁晓斌；副董事长、总裁</w:t>
            </w:r>
            <w:r>
              <w:rPr>
                <w:rFonts w:asciiTheme="minorEastAsia" w:hAnsiTheme="minorEastAsia"/>
                <w:sz w:val="24"/>
                <w:szCs w:val="24"/>
              </w:rPr>
              <w:t>黄维俭；</w:t>
            </w:r>
            <w:r>
              <w:rPr>
                <w:rFonts w:asciiTheme="minorEastAsia" w:hAnsiTheme="minorEastAsia" w:hint="eastAsia"/>
                <w:sz w:val="24"/>
                <w:szCs w:val="24"/>
              </w:rPr>
              <w:t>董事、财务总监</w:t>
            </w:r>
            <w:r>
              <w:rPr>
                <w:rFonts w:asciiTheme="minorEastAsia" w:hAnsiTheme="minorEastAsia"/>
                <w:sz w:val="24"/>
                <w:szCs w:val="24"/>
              </w:rPr>
              <w:t>庞厚生；</w:t>
            </w:r>
            <w:r>
              <w:rPr>
                <w:rFonts w:asciiTheme="minorEastAsia" w:hAnsiTheme="minorEastAsia" w:hint="eastAsia"/>
                <w:sz w:val="24"/>
                <w:szCs w:val="24"/>
              </w:rPr>
              <w:t>独立董事</w:t>
            </w:r>
            <w:r w:rsidR="00D43D56">
              <w:rPr>
                <w:rFonts w:asciiTheme="minorEastAsia" w:hAnsiTheme="minorEastAsia" w:hint="eastAsia"/>
                <w:sz w:val="24"/>
                <w:szCs w:val="24"/>
              </w:rPr>
              <w:t>李长嘉</w:t>
            </w:r>
            <w:r>
              <w:rPr>
                <w:rFonts w:asciiTheme="minorEastAsia" w:hAnsiTheme="minorEastAsia" w:hint="eastAsia"/>
                <w:sz w:val="24"/>
                <w:szCs w:val="24"/>
              </w:rPr>
              <w:t>；董事会秘书张倩</w:t>
            </w:r>
          </w:p>
        </w:tc>
      </w:tr>
      <w:tr w:rsidR="008B2663">
        <w:trPr>
          <w:trHeight w:val="416"/>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t>投资者关系活动主要内容介绍</w:t>
            </w:r>
          </w:p>
        </w:tc>
        <w:tc>
          <w:tcPr>
            <w:tcW w:w="7513" w:type="dxa"/>
          </w:tcPr>
          <w:p w:rsidR="008B2663" w:rsidRDefault="00733F55">
            <w:pPr>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公司本次业绩说明会由公司董事会秘书主持，董事长梁晓斌先生致开场词并对公司概况及未来展望作简要介绍，</w:t>
            </w:r>
            <w:r>
              <w:rPr>
                <w:rFonts w:asciiTheme="minorEastAsia" w:hAnsiTheme="minorEastAsia" w:hint="eastAsia"/>
                <w:sz w:val="24"/>
                <w:szCs w:val="24"/>
              </w:rPr>
              <w:t>副董事长、总裁</w:t>
            </w:r>
            <w:r>
              <w:rPr>
                <w:rFonts w:asciiTheme="minorEastAsia" w:hAnsiTheme="minorEastAsia"/>
                <w:sz w:val="24"/>
                <w:szCs w:val="24"/>
              </w:rPr>
              <w:t>黄维俭</w:t>
            </w:r>
            <w:r w:rsidR="00A57C3B">
              <w:rPr>
                <w:rFonts w:asciiTheme="minorEastAsia" w:hAnsiTheme="minorEastAsia"/>
                <w:sz w:val="24"/>
                <w:szCs w:val="24"/>
              </w:rPr>
              <w:t>先生</w:t>
            </w:r>
            <w:bookmarkStart w:id="0" w:name="_GoBack"/>
            <w:bookmarkEnd w:id="0"/>
            <w:r>
              <w:rPr>
                <w:rFonts w:asciiTheme="minorEastAsia" w:hAnsiTheme="minorEastAsia" w:hint="eastAsia"/>
                <w:color w:val="000000" w:themeColor="text1"/>
                <w:sz w:val="24"/>
                <w:szCs w:val="24"/>
              </w:rPr>
              <w:t>向参会投资者介绍了</w:t>
            </w:r>
            <w:r w:rsidR="00D43D56" w:rsidRPr="00D43D56">
              <w:rPr>
                <w:rFonts w:asciiTheme="minorEastAsia" w:hAnsiTheme="minorEastAsia" w:hint="eastAsia"/>
                <w:color w:val="000000" w:themeColor="text1"/>
                <w:sz w:val="24"/>
                <w:szCs w:val="24"/>
              </w:rPr>
              <w:t>公司2025</w:t>
            </w:r>
            <w:r w:rsidR="00553FA8">
              <w:rPr>
                <w:rFonts w:asciiTheme="minorEastAsia" w:hAnsiTheme="minorEastAsia" w:hint="eastAsia"/>
                <w:color w:val="000000" w:themeColor="text1"/>
                <w:sz w:val="24"/>
                <w:szCs w:val="24"/>
              </w:rPr>
              <w:t>年</w:t>
            </w:r>
            <w:r w:rsidR="00D43D56" w:rsidRPr="00D43D56">
              <w:rPr>
                <w:rFonts w:asciiTheme="minorEastAsia" w:hAnsiTheme="minorEastAsia" w:hint="eastAsia"/>
                <w:color w:val="000000" w:themeColor="text1"/>
                <w:sz w:val="24"/>
                <w:szCs w:val="24"/>
              </w:rPr>
              <w:t>年度及2026年第一季度的经营情况</w:t>
            </w:r>
            <w:r>
              <w:rPr>
                <w:rFonts w:asciiTheme="minorEastAsia" w:hAnsiTheme="minorEastAsia" w:hint="eastAsia"/>
                <w:color w:val="000000" w:themeColor="text1"/>
                <w:sz w:val="24"/>
                <w:szCs w:val="24"/>
              </w:rPr>
              <w:t>，董事、财务总监庞厚生先生解读</w:t>
            </w:r>
            <w:r w:rsidR="00D43D56" w:rsidRPr="00D43D56">
              <w:rPr>
                <w:rFonts w:asciiTheme="minorEastAsia" w:hAnsiTheme="minorEastAsia" w:hint="eastAsia"/>
                <w:color w:val="000000" w:themeColor="text1"/>
                <w:sz w:val="24"/>
                <w:szCs w:val="24"/>
              </w:rPr>
              <w:t>公司2025</w:t>
            </w:r>
            <w:r w:rsidR="00553FA8">
              <w:rPr>
                <w:rFonts w:asciiTheme="minorEastAsia" w:hAnsiTheme="minorEastAsia" w:hint="eastAsia"/>
                <w:color w:val="000000" w:themeColor="text1"/>
                <w:sz w:val="24"/>
                <w:szCs w:val="24"/>
              </w:rPr>
              <w:t>年</w:t>
            </w:r>
            <w:r w:rsidR="00D43D56" w:rsidRPr="00D43D56">
              <w:rPr>
                <w:rFonts w:asciiTheme="minorEastAsia" w:hAnsiTheme="minorEastAsia" w:hint="eastAsia"/>
                <w:color w:val="000000" w:themeColor="text1"/>
                <w:sz w:val="24"/>
                <w:szCs w:val="24"/>
              </w:rPr>
              <w:t>年度及2026年第一季度的财务数据</w:t>
            </w:r>
            <w:r>
              <w:rPr>
                <w:rFonts w:asciiTheme="minorEastAsia" w:hAnsiTheme="minorEastAsia" w:hint="eastAsia"/>
                <w:color w:val="000000" w:themeColor="text1"/>
                <w:sz w:val="24"/>
                <w:szCs w:val="24"/>
              </w:rPr>
              <w:t>。随后进入线下及线上交流互动环节，公司参与人员就投资者关心的问题进行答复，主要内容如下：</w:t>
            </w:r>
          </w:p>
          <w:p w:rsidR="008B2663" w:rsidRDefault="00733F55">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问题1</w:t>
            </w:r>
            <w:r w:rsidR="00D43D56">
              <w:rPr>
                <w:rFonts w:asciiTheme="minorEastAsia" w:hAnsiTheme="minorEastAsia" w:hint="eastAsia"/>
                <w:b/>
                <w:color w:val="000000" w:themeColor="text1"/>
                <w:sz w:val="24"/>
                <w:szCs w:val="24"/>
              </w:rPr>
              <w:t>：</w:t>
            </w:r>
            <w:r w:rsidR="00D43D56" w:rsidRPr="00D43D56">
              <w:rPr>
                <w:rFonts w:asciiTheme="minorEastAsia" w:hAnsiTheme="minorEastAsia" w:hint="eastAsia"/>
                <w:b/>
                <w:color w:val="000000" w:themeColor="text1"/>
                <w:sz w:val="24"/>
                <w:szCs w:val="24"/>
              </w:rPr>
              <w:t>公司在2025年因来水偏枯和电价下行导致的“水电-电网”联动压力，在2026</w:t>
            </w:r>
            <w:bookmarkStart w:id="1" w:name="_Toc1056474976"/>
            <w:bookmarkStart w:id="2" w:name="OLE_LINK8"/>
            <w:r w:rsidR="00D43D56">
              <w:rPr>
                <w:rFonts w:asciiTheme="minorEastAsia" w:hAnsiTheme="minorEastAsia" w:hint="eastAsia"/>
                <w:b/>
                <w:color w:val="000000" w:themeColor="text1"/>
                <w:sz w:val="24"/>
                <w:szCs w:val="24"/>
              </w:rPr>
              <w:t>年剩余三个季度是否已基本消除</w:t>
            </w:r>
            <w:r>
              <w:rPr>
                <w:rFonts w:asciiTheme="minorEastAsia" w:hAnsiTheme="minorEastAsia" w:hint="eastAsia"/>
                <w:b/>
                <w:color w:val="000000" w:themeColor="text1"/>
                <w:sz w:val="24"/>
                <w:szCs w:val="24"/>
              </w:rPr>
              <w:t>？</w:t>
            </w:r>
            <w:bookmarkEnd w:id="1"/>
            <w:bookmarkEnd w:id="2"/>
          </w:p>
          <w:p w:rsidR="008B2663" w:rsidRDefault="00D43D56">
            <w:pPr>
              <w:spacing w:line="360" w:lineRule="auto"/>
              <w:rPr>
                <w:rFonts w:asciiTheme="minorEastAsia" w:hAnsiTheme="minorEastAsia"/>
                <w:color w:val="000000" w:themeColor="text1"/>
                <w:sz w:val="24"/>
                <w:szCs w:val="24"/>
              </w:rPr>
            </w:pPr>
            <w:bookmarkStart w:id="3" w:name="OLE_LINK3"/>
            <w:r>
              <w:rPr>
                <w:rFonts w:asciiTheme="minorEastAsia" w:hAnsiTheme="minorEastAsia" w:hint="eastAsia"/>
                <w:b/>
                <w:color w:val="000000" w:themeColor="text1"/>
                <w:sz w:val="24"/>
                <w:szCs w:val="24"/>
              </w:rPr>
              <w:t>副董事长、总裁 黄维俭</w:t>
            </w:r>
            <w:r w:rsidR="00733F55">
              <w:rPr>
                <w:rFonts w:asciiTheme="minorEastAsia" w:hAnsiTheme="minorEastAsia" w:hint="eastAsia"/>
                <w:color w:val="000000" w:themeColor="text1"/>
                <w:sz w:val="24"/>
                <w:szCs w:val="24"/>
              </w:rPr>
              <w:t>答：</w:t>
            </w:r>
            <w:bookmarkEnd w:id="3"/>
            <w:r w:rsidRPr="00D43D56">
              <w:rPr>
                <w:rFonts w:asciiTheme="minorEastAsia" w:hAnsiTheme="minorEastAsia" w:hint="eastAsia"/>
                <w:color w:val="000000" w:themeColor="text1"/>
                <w:sz w:val="24"/>
                <w:szCs w:val="24"/>
              </w:rPr>
              <w:t>尊敬的投资者，您好！2026年一季度，公司水电站所在流域来水较好，为公司水电生产业务带来了较好收益。目前来看，压力有所缓解。后续情况，您可以关注公司的定期报告。谢谢您的关注与支持！</w:t>
            </w:r>
          </w:p>
          <w:p w:rsidR="008B2663" w:rsidRDefault="00733F55">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问题2：</w:t>
            </w:r>
            <w:r w:rsidR="00D43D56" w:rsidRPr="00D43D56">
              <w:rPr>
                <w:rFonts w:asciiTheme="minorEastAsia" w:hAnsiTheme="minorEastAsia" w:hint="eastAsia"/>
                <w:b/>
                <w:color w:val="000000" w:themeColor="text1"/>
                <w:sz w:val="24"/>
                <w:szCs w:val="24"/>
              </w:rPr>
              <w:t>除了依赖补偿，公司在降低</w:t>
            </w:r>
            <w:r w:rsidR="00D43D56">
              <w:rPr>
                <w:rFonts w:asciiTheme="minorEastAsia" w:hAnsiTheme="minorEastAsia" w:hint="eastAsia"/>
                <w:b/>
                <w:color w:val="000000" w:themeColor="text1"/>
                <w:sz w:val="24"/>
                <w:szCs w:val="24"/>
              </w:rPr>
              <w:t>火电固有燃料成本或拓展供热业务方面，有哪些实质性的降本增效举措</w:t>
            </w:r>
            <w:r>
              <w:rPr>
                <w:rFonts w:asciiTheme="minorEastAsia" w:hAnsiTheme="minorEastAsia" w:hint="eastAsia"/>
                <w:b/>
                <w:color w:val="000000" w:themeColor="text1"/>
                <w:sz w:val="24"/>
                <w:szCs w:val="24"/>
              </w:rPr>
              <w:t>？</w:t>
            </w:r>
          </w:p>
          <w:p w:rsidR="008B2663" w:rsidRDefault="00D43D56">
            <w:pPr>
              <w:spacing w:line="360" w:lineRule="auto"/>
              <w:rPr>
                <w:rFonts w:asciiTheme="minorEastAsia" w:hAnsiTheme="minorEastAsia"/>
                <w:color w:val="000000" w:themeColor="text1"/>
                <w:sz w:val="24"/>
                <w:szCs w:val="24"/>
              </w:rPr>
            </w:pPr>
            <w:r w:rsidRPr="00D43D56">
              <w:rPr>
                <w:rFonts w:asciiTheme="minorEastAsia" w:hAnsiTheme="minorEastAsia" w:hint="eastAsia"/>
                <w:b/>
                <w:color w:val="000000" w:themeColor="text1"/>
                <w:sz w:val="24"/>
                <w:szCs w:val="24"/>
              </w:rPr>
              <w:lastRenderedPageBreak/>
              <w:t>董事、财务总监庞厚生</w:t>
            </w:r>
            <w:r w:rsidR="00733F55">
              <w:rPr>
                <w:rFonts w:asciiTheme="minorEastAsia" w:hAnsiTheme="minorEastAsia" w:hint="eastAsia"/>
                <w:color w:val="000000" w:themeColor="text1"/>
                <w:sz w:val="24"/>
                <w:szCs w:val="24"/>
              </w:rPr>
              <w:t>答：</w:t>
            </w:r>
            <w:r w:rsidRPr="00D43D56">
              <w:rPr>
                <w:rFonts w:asciiTheme="minorEastAsia" w:hAnsiTheme="minorEastAsia" w:hint="eastAsia"/>
                <w:color w:val="000000" w:themeColor="text1"/>
                <w:sz w:val="24"/>
                <w:szCs w:val="24"/>
              </w:rPr>
              <w:t>尊敬的投资者，您好！公司主要通过加强长协煤战略保障，稳定煤源供应并锁定基础采购成本，优化采购节奏与配煤掺烧。通过全方位压降标煤单价，推广节能降耗技术，提升运营效率。同时，积极推进安全节能技改、灵活性改造、供热改造，提升机组综合能效。谢谢您的关注与支持！</w:t>
            </w:r>
          </w:p>
          <w:p w:rsidR="008B2663" w:rsidRDefault="00733F55">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问题3：</w:t>
            </w:r>
            <w:r w:rsidR="00D43D56" w:rsidRPr="00D43D56">
              <w:rPr>
                <w:rFonts w:asciiTheme="minorEastAsia" w:hAnsiTheme="minorEastAsia" w:hint="eastAsia"/>
                <w:b/>
                <w:color w:val="000000" w:themeColor="text1"/>
                <w:sz w:val="24"/>
                <w:szCs w:val="24"/>
              </w:rPr>
              <w:t>公司在年报中提及火电业务正向“调节性电源”转型，2026年一季度通过深度调峰补偿实现了</w:t>
            </w:r>
            <w:proofErr w:type="gramStart"/>
            <w:r w:rsidR="00D43D56" w:rsidRPr="00D43D56">
              <w:rPr>
                <w:rFonts w:asciiTheme="minorEastAsia" w:hAnsiTheme="minorEastAsia" w:hint="eastAsia"/>
                <w:b/>
                <w:color w:val="000000" w:themeColor="text1"/>
                <w:sz w:val="24"/>
                <w:szCs w:val="24"/>
              </w:rPr>
              <w:t>火电板块</w:t>
            </w:r>
            <w:proofErr w:type="gramEnd"/>
            <w:r w:rsidR="00D43D56" w:rsidRPr="00D43D56">
              <w:rPr>
                <w:rFonts w:asciiTheme="minorEastAsia" w:hAnsiTheme="minorEastAsia" w:hint="eastAsia"/>
                <w:b/>
                <w:color w:val="000000" w:themeColor="text1"/>
                <w:sz w:val="24"/>
                <w:szCs w:val="24"/>
              </w:rPr>
              <w:t>大幅减亏。请问目前火电参与调峰的补偿机制是否稳定？</w:t>
            </w:r>
          </w:p>
          <w:p w:rsidR="008B2663" w:rsidRDefault="00D43D56">
            <w:pPr>
              <w:spacing w:line="360" w:lineRule="auto"/>
              <w:rPr>
                <w:rFonts w:asciiTheme="minorEastAsia" w:hAnsiTheme="minorEastAsia"/>
                <w:color w:val="000000" w:themeColor="text1"/>
                <w:sz w:val="24"/>
                <w:szCs w:val="24"/>
              </w:rPr>
            </w:pPr>
            <w:r w:rsidRPr="00D43D56">
              <w:rPr>
                <w:rFonts w:asciiTheme="minorEastAsia" w:hAnsiTheme="minorEastAsia" w:hint="eastAsia"/>
                <w:b/>
                <w:color w:val="000000" w:themeColor="text1"/>
                <w:sz w:val="24"/>
                <w:szCs w:val="24"/>
              </w:rPr>
              <w:t>副董事长、总裁黄维俭</w:t>
            </w:r>
            <w:r w:rsidR="00733F55">
              <w:rPr>
                <w:rFonts w:asciiTheme="minorEastAsia" w:hAnsiTheme="minorEastAsia" w:hint="eastAsia"/>
                <w:color w:val="000000" w:themeColor="text1"/>
                <w:sz w:val="24"/>
                <w:szCs w:val="24"/>
              </w:rPr>
              <w:t>答：</w:t>
            </w:r>
            <w:r w:rsidRPr="00D43D56">
              <w:rPr>
                <w:rFonts w:asciiTheme="minorEastAsia" w:hAnsiTheme="minorEastAsia" w:hint="eastAsia"/>
                <w:color w:val="000000" w:themeColor="text1"/>
                <w:sz w:val="24"/>
                <w:szCs w:val="24"/>
              </w:rPr>
              <w:t>尊敬的投资者，您好！目前火电参与调峰的补偿机制稳定，后续若有调整且对公司构成重大影响，公司将及时披露。谢谢您的关注与支持！</w:t>
            </w:r>
            <w:bookmarkStart w:id="4" w:name="OLE_LINK1"/>
          </w:p>
          <w:p w:rsidR="008B2663" w:rsidRDefault="00733F55">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问题4：</w:t>
            </w:r>
            <w:r w:rsidR="00D43D56" w:rsidRPr="00D43D56">
              <w:rPr>
                <w:rFonts w:asciiTheme="minorEastAsia" w:hAnsiTheme="minorEastAsia" w:hint="eastAsia"/>
                <w:b/>
                <w:color w:val="000000" w:themeColor="text1"/>
                <w:sz w:val="24"/>
                <w:szCs w:val="24"/>
              </w:rPr>
              <w:t>现在监管对于上市</w:t>
            </w:r>
            <w:proofErr w:type="gramStart"/>
            <w:r w:rsidR="00D43D56" w:rsidRPr="00D43D56">
              <w:rPr>
                <w:rFonts w:asciiTheme="minorEastAsia" w:hAnsiTheme="minorEastAsia" w:hint="eastAsia"/>
                <w:b/>
                <w:color w:val="000000" w:themeColor="text1"/>
                <w:sz w:val="24"/>
                <w:szCs w:val="24"/>
              </w:rPr>
              <w:t>公司董高从业</w:t>
            </w:r>
            <w:proofErr w:type="gramEnd"/>
            <w:r w:rsidR="00D43D56" w:rsidRPr="00D43D56">
              <w:rPr>
                <w:rFonts w:asciiTheme="minorEastAsia" w:hAnsiTheme="minorEastAsia" w:hint="eastAsia"/>
                <w:b/>
                <w:color w:val="000000" w:themeColor="text1"/>
                <w:sz w:val="24"/>
                <w:szCs w:val="24"/>
              </w:rPr>
              <w:t>要求越来越高，相关处罚风险也越来越大，公司高质量发展离不开高质量团队领导，建议公司</w:t>
            </w:r>
            <w:proofErr w:type="gramStart"/>
            <w:r w:rsidR="00D43D56" w:rsidRPr="00D43D56">
              <w:rPr>
                <w:rFonts w:asciiTheme="minorEastAsia" w:hAnsiTheme="minorEastAsia" w:hint="eastAsia"/>
                <w:b/>
                <w:color w:val="000000" w:themeColor="text1"/>
                <w:sz w:val="24"/>
                <w:szCs w:val="24"/>
              </w:rPr>
              <w:t>对董高团队</w:t>
            </w:r>
            <w:proofErr w:type="gramEnd"/>
            <w:r w:rsidR="00D43D56" w:rsidRPr="00D43D56">
              <w:rPr>
                <w:rFonts w:asciiTheme="minorEastAsia" w:hAnsiTheme="minorEastAsia" w:hint="eastAsia"/>
                <w:b/>
                <w:color w:val="000000" w:themeColor="text1"/>
                <w:sz w:val="24"/>
                <w:szCs w:val="24"/>
              </w:rPr>
              <w:t>及公司员工大幅提高薪资，以促使董高能责权利匹配、更加担当作为。</w:t>
            </w:r>
          </w:p>
          <w:p w:rsidR="008B2663" w:rsidRDefault="00D43D56">
            <w:pPr>
              <w:spacing w:line="360" w:lineRule="auto"/>
              <w:rPr>
                <w:sz w:val="24"/>
              </w:rPr>
            </w:pPr>
            <w:bookmarkStart w:id="5" w:name="OLE_LINK4"/>
            <w:r w:rsidRPr="00D43D56">
              <w:rPr>
                <w:rFonts w:asciiTheme="minorEastAsia" w:hAnsiTheme="minorEastAsia" w:hint="eastAsia"/>
                <w:b/>
                <w:bCs/>
                <w:color w:val="000000" w:themeColor="text1"/>
                <w:sz w:val="24"/>
                <w:szCs w:val="24"/>
              </w:rPr>
              <w:t>董事长梁晓斌</w:t>
            </w:r>
            <w:r w:rsidR="00733F55">
              <w:rPr>
                <w:rFonts w:asciiTheme="minorEastAsia" w:hAnsiTheme="minorEastAsia" w:hint="eastAsia"/>
                <w:color w:val="000000" w:themeColor="text1"/>
                <w:sz w:val="24"/>
                <w:szCs w:val="24"/>
              </w:rPr>
              <w:t>答：</w:t>
            </w:r>
            <w:bookmarkEnd w:id="5"/>
            <w:bookmarkEnd w:id="4"/>
            <w:r w:rsidRPr="00D43D56">
              <w:rPr>
                <w:rFonts w:asciiTheme="minorEastAsia" w:hAnsiTheme="minorEastAsia" w:hint="eastAsia"/>
                <w:color w:val="000000" w:themeColor="text1"/>
                <w:sz w:val="24"/>
                <w:szCs w:val="24"/>
              </w:rPr>
              <w:t>尊敬的投资者，您好！感谢您对</w:t>
            </w:r>
            <w:proofErr w:type="gramStart"/>
            <w:r w:rsidRPr="00D43D56">
              <w:rPr>
                <w:rFonts w:asciiTheme="minorEastAsia" w:hAnsiTheme="minorEastAsia" w:hint="eastAsia"/>
                <w:color w:val="000000" w:themeColor="text1"/>
                <w:sz w:val="24"/>
                <w:szCs w:val="24"/>
              </w:rPr>
              <w:t>公司董高团队</w:t>
            </w:r>
            <w:proofErr w:type="gramEnd"/>
            <w:r w:rsidRPr="00D43D56">
              <w:rPr>
                <w:rFonts w:asciiTheme="minorEastAsia" w:hAnsiTheme="minorEastAsia" w:hint="eastAsia"/>
                <w:color w:val="000000" w:themeColor="text1"/>
                <w:sz w:val="24"/>
                <w:szCs w:val="24"/>
              </w:rPr>
              <w:t>及公司员工的关心和支持。公司将按照《上市公司治理准则》要求，制定有竞争力、符合公司发展需求的薪酬制度，并严格按照准则的相关要求进一步提升公司治理水平。谢谢您的关注与支持！</w:t>
            </w:r>
          </w:p>
          <w:p w:rsidR="00DA4241" w:rsidRDefault="00DA424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问题5：</w:t>
            </w:r>
            <w:r w:rsidR="001111A4" w:rsidRPr="001111A4">
              <w:rPr>
                <w:rFonts w:asciiTheme="minorEastAsia" w:hAnsiTheme="minorEastAsia" w:hint="eastAsia"/>
                <w:b/>
                <w:color w:val="000000" w:themeColor="text1"/>
                <w:sz w:val="24"/>
                <w:szCs w:val="24"/>
              </w:rPr>
              <w:t>2026年一季度公司亏损收</w:t>
            </w:r>
            <w:proofErr w:type="gramStart"/>
            <w:r w:rsidR="001111A4" w:rsidRPr="001111A4">
              <w:rPr>
                <w:rFonts w:asciiTheme="minorEastAsia" w:hAnsiTheme="minorEastAsia" w:hint="eastAsia"/>
                <w:b/>
                <w:color w:val="000000" w:themeColor="text1"/>
                <w:sz w:val="24"/>
                <w:szCs w:val="24"/>
              </w:rPr>
              <w:t>窄具体</w:t>
            </w:r>
            <w:proofErr w:type="gramEnd"/>
            <w:r w:rsidR="001111A4" w:rsidRPr="001111A4">
              <w:rPr>
                <w:rFonts w:asciiTheme="minorEastAsia" w:hAnsiTheme="minorEastAsia" w:hint="eastAsia"/>
                <w:b/>
                <w:color w:val="000000" w:themeColor="text1"/>
                <w:sz w:val="24"/>
                <w:szCs w:val="24"/>
              </w:rPr>
              <w:t>体现在什么地方？全年实现扭亏为盈的把握有多大？</w:t>
            </w:r>
          </w:p>
          <w:p w:rsidR="00530BD1" w:rsidRDefault="001111A4" w:rsidP="00DA4241">
            <w:pPr>
              <w:spacing w:line="360" w:lineRule="auto"/>
              <w:rPr>
                <w:rFonts w:asciiTheme="minorEastAsia" w:hAnsiTheme="minorEastAsia"/>
                <w:b/>
                <w:color w:val="000000" w:themeColor="text1"/>
                <w:sz w:val="24"/>
                <w:szCs w:val="24"/>
              </w:rPr>
            </w:pPr>
            <w:r w:rsidRPr="00D43D56">
              <w:rPr>
                <w:rFonts w:asciiTheme="minorEastAsia" w:hAnsiTheme="minorEastAsia" w:hint="eastAsia"/>
                <w:b/>
                <w:color w:val="000000" w:themeColor="text1"/>
                <w:sz w:val="24"/>
                <w:szCs w:val="24"/>
              </w:rPr>
              <w:t>副董事长、总裁黄维俭</w:t>
            </w:r>
            <w:r w:rsidR="00530BD1">
              <w:rPr>
                <w:rFonts w:asciiTheme="minorEastAsia" w:hAnsiTheme="minorEastAsia" w:hint="eastAsia"/>
                <w:color w:val="000000" w:themeColor="text1"/>
                <w:sz w:val="24"/>
                <w:szCs w:val="24"/>
              </w:rPr>
              <w:t>答：</w:t>
            </w:r>
            <w:r w:rsidRPr="001111A4">
              <w:rPr>
                <w:rFonts w:asciiTheme="minorEastAsia" w:hAnsiTheme="minorEastAsia" w:hint="eastAsia"/>
                <w:color w:val="000000" w:themeColor="text1"/>
                <w:sz w:val="24"/>
                <w:szCs w:val="24"/>
              </w:rPr>
              <w:t>非常感谢这位投资者的提问。2026年一季度，公司水电所在的红水河流域来水增加5至6成，</w:t>
            </w:r>
            <w:proofErr w:type="gramStart"/>
            <w:r w:rsidRPr="001111A4">
              <w:rPr>
                <w:rFonts w:asciiTheme="minorEastAsia" w:hAnsiTheme="minorEastAsia" w:hint="eastAsia"/>
                <w:color w:val="000000" w:themeColor="text1"/>
                <w:sz w:val="24"/>
                <w:szCs w:val="24"/>
              </w:rPr>
              <w:t>贺江及</w:t>
            </w:r>
            <w:proofErr w:type="gramEnd"/>
            <w:r w:rsidRPr="001111A4">
              <w:rPr>
                <w:rFonts w:asciiTheme="minorEastAsia" w:hAnsiTheme="minorEastAsia" w:hint="eastAsia"/>
                <w:color w:val="000000" w:themeColor="text1"/>
                <w:sz w:val="24"/>
                <w:szCs w:val="24"/>
              </w:rPr>
              <w:t>桂江流域来水同比增长2至3成，水电发电量同比增加，电网内购电量增加、</w:t>
            </w:r>
            <w:proofErr w:type="gramStart"/>
            <w:r w:rsidRPr="001111A4">
              <w:rPr>
                <w:rFonts w:asciiTheme="minorEastAsia" w:hAnsiTheme="minorEastAsia" w:hint="eastAsia"/>
                <w:color w:val="000000" w:themeColor="text1"/>
                <w:sz w:val="24"/>
                <w:szCs w:val="24"/>
              </w:rPr>
              <w:t>外购电占比</w:t>
            </w:r>
            <w:proofErr w:type="gramEnd"/>
            <w:r w:rsidRPr="001111A4">
              <w:rPr>
                <w:rFonts w:asciiTheme="minorEastAsia" w:hAnsiTheme="minorEastAsia" w:hint="eastAsia"/>
                <w:color w:val="000000" w:themeColor="text1"/>
                <w:sz w:val="24"/>
                <w:szCs w:val="24"/>
              </w:rPr>
              <w:t>与购电成本下降，火电结算价格提升、燃煤采购成本回落、边际效益得到改善，非经常性损益同比大幅减亏，叠加各</w:t>
            </w:r>
            <w:proofErr w:type="gramStart"/>
            <w:r w:rsidRPr="001111A4">
              <w:rPr>
                <w:rFonts w:asciiTheme="minorEastAsia" w:hAnsiTheme="minorEastAsia" w:hint="eastAsia"/>
                <w:color w:val="000000" w:themeColor="text1"/>
                <w:sz w:val="24"/>
                <w:szCs w:val="24"/>
              </w:rPr>
              <w:t>主业板块</w:t>
            </w:r>
            <w:proofErr w:type="gramEnd"/>
            <w:r w:rsidRPr="001111A4">
              <w:rPr>
                <w:rFonts w:asciiTheme="minorEastAsia" w:hAnsiTheme="minorEastAsia" w:hint="eastAsia"/>
                <w:color w:val="000000" w:themeColor="text1"/>
                <w:sz w:val="24"/>
                <w:szCs w:val="24"/>
              </w:rPr>
              <w:t>盈利持续修复，公司的发电量、售电量、营业收入都实现了同比增长，</w:t>
            </w:r>
            <w:proofErr w:type="gramStart"/>
            <w:r w:rsidRPr="001111A4">
              <w:rPr>
                <w:rFonts w:asciiTheme="minorEastAsia" w:hAnsiTheme="minorEastAsia" w:hint="eastAsia"/>
                <w:color w:val="000000" w:themeColor="text1"/>
                <w:sz w:val="24"/>
                <w:szCs w:val="24"/>
              </w:rPr>
              <w:t>归母净利润</w:t>
            </w:r>
            <w:proofErr w:type="gramEnd"/>
            <w:r w:rsidRPr="001111A4">
              <w:rPr>
                <w:rFonts w:asciiTheme="minorEastAsia" w:hAnsiTheme="minorEastAsia" w:hint="eastAsia"/>
                <w:color w:val="000000" w:themeColor="text1"/>
                <w:sz w:val="24"/>
                <w:szCs w:val="24"/>
              </w:rPr>
              <w:t>-3,442.81万元，比上年同期大幅减亏了1.74</w:t>
            </w:r>
            <w:r w:rsidR="00F32FF2">
              <w:rPr>
                <w:rFonts w:asciiTheme="minorEastAsia" w:hAnsiTheme="minorEastAsia" w:hint="eastAsia"/>
                <w:color w:val="000000" w:themeColor="text1"/>
                <w:sz w:val="24"/>
                <w:szCs w:val="24"/>
              </w:rPr>
              <w:t>亿元</w:t>
            </w:r>
            <w:r w:rsidRPr="001111A4">
              <w:rPr>
                <w:rFonts w:asciiTheme="minorEastAsia" w:hAnsiTheme="minorEastAsia" w:hint="eastAsia"/>
                <w:color w:val="000000" w:themeColor="text1"/>
                <w:sz w:val="24"/>
                <w:szCs w:val="24"/>
              </w:rPr>
              <w:t>。随着二季度起流域进入汛期、水电发电能力提升，火电减亏增效持续推进，</w:t>
            </w:r>
            <w:r w:rsidRPr="001111A4">
              <w:rPr>
                <w:rFonts w:asciiTheme="minorEastAsia" w:hAnsiTheme="minorEastAsia" w:hint="eastAsia"/>
                <w:color w:val="000000" w:themeColor="text1"/>
                <w:sz w:val="24"/>
                <w:szCs w:val="24"/>
              </w:rPr>
              <w:lastRenderedPageBreak/>
              <w:t>在建新能源项目陆续投产，同时，公司也在持续推进提质增效、成本管控和资产盘活等经营举措，力争实现2026年度经营目标，管理层对此也抱有坚定的信心。</w:t>
            </w:r>
            <w:r w:rsidRPr="00D43D56">
              <w:rPr>
                <w:rFonts w:asciiTheme="minorEastAsia" w:hAnsiTheme="minorEastAsia" w:hint="eastAsia"/>
                <w:color w:val="000000" w:themeColor="text1"/>
                <w:sz w:val="24"/>
                <w:szCs w:val="24"/>
              </w:rPr>
              <w:t>谢谢您的关注与支持！</w:t>
            </w:r>
          </w:p>
          <w:p w:rsidR="00DA4241" w:rsidRDefault="00DA424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问题6：</w:t>
            </w:r>
            <w:r w:rsidR="001111A4" w:rsidRPr="001111A4">
              <w:rPr>
                <w:rFonts w:asciiTheme="minorEastAsia" w:hAnsiTheme="minorEastAsia" w:hint="eastAsia"/>
                <w:b/>
                <w:color w:val="000000" w:themeColor="text1"/>
                <w:sz w:val="24"/>
                <w:szCs w:val="24"/>
              </w:rPr>
              <w:t>2025年公司计提了大额资产减值，后续是否还存在大幅减值风险？</w:t>
            </w:r>
          </w:p>
          <w:p w:rsidR="006064CB" w:rsidRDefault="001111A4" w:rsidP="00DA4241">
            <w:pPr>
              <w:spacing w:line="360" w:lineRule="auto"/>
              <w:rPr>
                <w:rFonts w:asciiTheme="minorEastAsia" w:hAnsiTheme="minorEastAsia"/>
                <w:color w:val="000000" w:themeColor="text1"/>
                <w:sz w:val="24"/>
                <w:szCs w:val="24"/>
              </w:rPr>
            </w:pPr>
            <w:r w:rsidRPr="00D43D56">
              <w:rPr>
                <w:rFonts w:asciiTheme="minorEastAsia" w:hAnsiTheme="minorEastAsia" w:hint="eastAsia"/>
                <w:b/>
                <w:color w:val="000000" w:themeColor="text1"/>
                <w:sz w:val="24"/>
                <w:szCs w:val="24"/>
              </w:rPr>
              <w:t>董事、财务总监庞厚生</w:t>
            </w:r>
            <w:r w:rsidR="00530BD1">
              <w:rPr>
                <w:rFonts w:asciiTheme="minorEastAsia" w:hAnsiTheme="minorEastAsia" w:hint="eastAsia"/>
                <w:color w:val="000000" w:themeColor="text1"/>
                <w:sz w:val="24"/>
                <w:szCs w:val="24"/>
              </w:rPr>
              <w:t>答：</w:t>
            </w:r>
            <w:r w:rsidRPr="001111A4">
              <w:rPr>
                <w:rFonts w:asciiTheme="minorEastAsia" w:hAnsiTheme="minorEastAsia" w:hint="eastAsia"/>
                <w:color w:val="000000" w:themeColor="text1"/>
                <w:sz w:val="24"/>
                <w:szCs w:val="24"/>
              </w:rPr>
              <w:t>非常感谢这位投资者的提问。2025年度相关资产减值准备，是公司基于谨慎性原则、按照会计准则要求，委托具备证券期货相关业务资格的第三</w:t>
            </w:r>
            <w:proofErr w:type="gramStart"/>
            <w:r w:rsidRPr="001111A4">
              <w:rPr>
                <w:rFonts w:asciiTheme="minorEastAsia" w:hAnsiTheme="minorEastAsia" w:hint="eastAsia"/>
                <w:color w:val="000000" w:themeColor="text1"/>
                <w:sz w:val="24"/>
                <w:szCs w:val="24"/>
              </w:rPr>
              <w:t>方专业</w:t>
            </w:r>
            <w:proofErr w:type="gramEnd"/>
            <w:r w:rsidRPr="001111A4">
              <w:rPr>
                <w:rFonts w:asciiTheme="minorEastAsia" w:hAnsiTheme="minorEastAsia" w:hint="eastAsia"/>
                <w:color w:val="000000" w:themeColor="text1"/>
                <w:sz w:val="24"/>
                <w:szCs w:val="24"/>
              </w:rPr>
              <w:t>评估机构开展专项减值测试后进行的会计处理。主要计提了子公司梧州桂江电力的商誉减值1.05亿元、陕西常兴光伏的固定资产等在</w:t>
            </w:r>
            <w:proofErr w:type="gramStart"/>
            <w:r w:rsidRPr="001111A4">
              <w:rPr>
                <w:rFonts w:asciiTheme="minorEastAsia" w:hAnsiTheme="minorEastAsia" w:hint="eastAsia"/>
                <w:color w:val="000000" w:themeColor="text1"/>
                <w:sz w:val="24"/>
                <w:szCs w:val="24"/>
              </w:rPr>
              <w:t>运资产</w:t>
            </w:r>
            <w:proofErr w:type="gramEnd"/>
            <w:r w:rsidRPr="001111A4">
              <w:rPr>
                <w:rFonts w:asciiTheme="minorEastAsia" w:hAnsiTheme="minorEastAsia" w:hint="eastAsia"/>
                <w:color w:val="000000" w:themeColor="text1"/>
                <w:sz w:val="24"/>
                <w:szCs w:val="24"/>
              </w:rPr>
              <w:t>减值近2,500万元、广西</w:t>
            </w:r>
            <w:proofErr w:type="gramStart"/>
            <w:r w:rsidRPr="001111A4">
              <w:rPr>
                <w:rFonts w:asciiTheme="minorEastAsia" w:hAnsiTheme="minorEastAsia" w:hint="eastAsia"/>
                <w:color w:val="000000" w:themeColor="text1"/>
                <w:sz w:val="24"/>
                <w:szCs w:val="24"/>
              </w:rPr>
              <w:t>闽商石业</w:t>
            </w:r>
            <w:proofErr w:type="gramEnd"/>
            <w:r w:rsidRPr="001111A4">
              <w:rPr>
                <w:rFonts w:asciiTheme="minorEastAsia" w:hAnsiTheme="minorEastAsia" w:hint="eastAsia"/>
                <w:color w:val="000000" w:themeColor="text1"/>
                <w:sz w:val="24"/>
                <w:szCs w:val="24"/>
              </w:rPr>
              <w:t>的长期股权投资减值2,250多万元。</w:t>
            </w:r>
            <w:r w:rsidR="00C1120C">
              <w:rPr>
                <w:rFonts w:asciiTheme="minorEastAsia" w:hAnsiTheme="minorEastAsia" w:hint="eastAsia"/>
                <w:color w:val="000000" w:themeColor="text1"/>
                <w:sz w:val="24"/>
                <w:szCs w:val="24"/>
              </w:rPr>
              <w:t>后续公司将持续跟踪各类资产</w:t>
            </w:r>
            <w:r w:rsidR="006064CB" w:rsidRPr="006064CB">
              <w:rPr>
                <w:rFonts w:asciiTheme="minorEastAsia" w:hAnsiTheme="minorEastAsia" w:hint="eastAsia"/>
                <w:color w:val="000000" w:themeColor="text1"/>
                <w:sz w:val="24"/>
                <w:szCs w:val="24"/>
              </w:rPr>
              <w:t>运营情况，常态</w:t>
            </w:r>
            <w:proofErr w:type="gramStart"/>
            <w:r w:rsidR="006064CB" w:rsidRPr="006064CB">
              <w:rPr>
                <w:rFonts w:asciiTheme="minorEastAsia" w:hAnsiTheme="minorEastAsia" w:hint="eastAsia"/>
                <w:color w:val="000000" w:themeColor="text1"/>
                <w:sz w:val="24"/>
                <w:szCs w:val="24"/>
              </w:rPr>
              <w:t>化开展</w:t>
            </w:r>
            <w:proofErr w:type="gramEnd"/>
            <w:r w:rsidR="006064CB" w:rsidRPr="006064CB">
              <w:rPr>
                <w:rFonts w:asciiTheme="minorEastAsia" w:hAnsiTheme="minorEastAsia" w:hint="eastAsia"/>
                <w:color w:val="000000" w:themeColor="text1"/>
                <w:sz w:val="24"/>
                <w:szCs w:val="24"/>
              </w:rPr>
              <w:t>减值测试，严格按照监管规则及时履行信息披露义务。截至目前，公司不存在应披露而未披露的重大资产减值风险。未来资产是否发生进一步减值，将受宏观经济、行业政策、资产实际经营效益等多重因素影响，存在一定不确定性。感谢您的关注与支持！</w:t>
            </w:r>
          </w:p>
          <w:p w:rsidR="00DA4241" w:rsidRDefault="00DA424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w:t>
            </w:r>
            <w:r w:rsidR="00530BD1">
              <w:rPr>
                <w:rFonts w:asciiTheme="minorEastAsia" w:hAnsiTheme="minorEastAsia" w:hint="eastAsia"/>
                <w:b/>
                <w:color w:val="000000" w:themeColor="text1"/>
                <w:sz w:val="24"/>
                <w:szCs w:val="24"/>
              </w:rPr>
              <w:t>7</w:t>
            </w:r>
            <w:r>
              <w:rPr>
                <w:rFonts w:asciiTheme="minorEastAsia" w:hAnsiTheme="minorEastAsia" w:hint="eastAsia"/>
                <w:b/>
                <w:color w:val="000000" w:themeColor="text1"/>
                <w:sz w:val="24"/>
                <w:szCs w:val="24"/>
              </w:rPr>
              <w:t>：</w:t>
            </w:r>
            <w:r w:rsidR="007B3116" w:rsidRPr="007B3116">
              <w:rPr>
                <w:rFonts w:asciiTheme="minorEastAsia" w:hAnsiTheme="minorEastAsia" w:hint="eastAsia"/>
                <w:b/>
                <w:color w:val="000000" w:themeColor="text1"/>
                <w:sz w:val="24"/>
                <w:szCs w:val="24"/>
              </w:rPr>
              <w:t>公司2025年在亏损情况下仍进行分红，</w:t>
            </w:r>
            <w:r w:rsidR="007B3116">
              <w:rPr>
                <w:rFonts w:asciiTheme="minorEastAsia" w:hAnsiTheme="minorEastAsia" w:hint="eastAsia"/>
                <w:b/>
                <w:color w:val="000000" w:themeColor="text1"/>
                <w:sz w:val="24"/>
                <w:szCs w:val="24"/>
              </w:rPr>
              <w:t>请问公司的</w:t>
            </w:r>
            <w:r w:rsidR="007B3116" w:rsidRPr="007B3116">
              <w:rPr>
                <w:rFonts w:asciiTheme="minorEastAsia" w:hAnsiTheme="minorEastAsia" w:hint="eastAsia"/>
                <w:b/>
                <w:color w:val="000000" w:themeColor="text1"/>
                <w:sz w:val="24"/>
                <w:szCs w:val="24"/>
              </w:rPr>
              <w:t>分红政策</w:t>
            </w:r>
            <w:r w:rsidR="007B3116">
              <w:rPr>
                <w:rFonts w:asciiTheme="minorEastAsia" w:hAnsiTheme="minorEastAsia" w:hint="eastAsia"/>
                <w:b/>
                <w:color w:val="000000" w:themeColor="text1"/>
                <w:sz w:val="24"/>
                <w:szCs w:val="24"/>
              </w:rPr>
              <w:t>是怎样</w:t>
            </w:r>
            <w:r w:rsidR="007B3116" w:rsidRPr="007B3116">
              <w:rPr>
                <w:rFonts w:asciiTheme="minorEastAsia" w:hAnsiTheme="minorEastAsia" w:hint="eastAsia"/>
                <w:b/>
                <w:color w:val="000000" w:themeColor="text1"/>
                <w:sz w:val="24"/>
                <w:szCs w:val="24"/>
              </w:rPr>
              <w:t>？</w:t>
            </w:r>
          </w:p>
          <w:p w:rsidR="00530BD1" w:rsidRPr="00530BD1" w:rsidRDefault="007B3116" w:rsidP="00DA4241">
            <w:pPr>
              <w:spacing w:line="360" w:lineRule="auto"/>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 xml:space="preserve">董事会秘书 </w:t>
            </w:r>
            <w:r w:rsidRPr="007B3116">
              <w:rPr>
                <w:rFonts w:asciiTheme="minorEastAsia" w:hAnsiTheme="minorEastAsia" w:hint="eastAsia"/>
                <w:b/>
                <w:bCs/>
                <w:color w:val="000000" w:themeColor="text1"/>
                <w:sz w:val="24"/>
                <w:szCs w:val="24"/>
              </w:rPr>
              <w:t>张倩</w:t>
            </w:r>
            <w:r w:rsidR="00530BD1">
              <w:rPr>
                <w:rFonts w:asciiTheme="minorEastAsia" w:hAnsiTheme="minorEastAsia" w:hint="eastAsia"/>
                <w:color w:val="000000" w:themeColor="text1"/>
                <w:sz w:val="24"/>
                <w:szCs w:val="24"/>
              </w:rPr>
              <w:t>答：</w:t>
            </w:r>
            <w:r w:rsidRPr="007B3116">
              <w:rPr>
                <w:rFonts w:asciiTheme="minorEastAsia" w:hAnsiTheme="minorEastAsia" w:hint="eastAsia"/>
                <w:color w:val="000000" w:themeColor="text1"/>
                <w:sz w:val="24"/>
                <w:szCs w:val="24"/>
              </w:rPr>
              <w:t>非常感谢这位投资者的提问。公司一直以来都高度重视投资者回报，尽管2025年度因为资产减值以及其他多种因素的影响出现亏损，但截至2025年末，公司母公司报表中期末未分配利润为</w:t>
            </w:r>
            <w:r w:rsidR="006C07D5">
              <w:rPr>
                <w:rFonts w:asciiTheme="minorEastAsia" w:hAnsiTheme="minorEastAsia" w:hint="eastAsia"/>
                <w:color w:val="000000" w:themeColor="text1"/>
                <w:sz w:val="24"/>
                <w:szCs w:val="24"/>
              </w:rPr>
              <w:t>正值，且</w:t>
            </w:r>
            <w:r w:rsidRPr="007B3116">
              <w:rPr>
                <w:rFonts w:asciiTheme="minorEastAsia" w:hAnsiTheme="minorEastAsia" w:hint="eastAsia"/>
                <w:color w:val="000000" w:themeColor="text1"/>
                <w:sz w:val="24"/>
                <w:szCs w:val="24"/>
              </w:rPr>
              <w:t>公司资金充裕，现金流状况稳健，银行授信额度充足。公司结合滚动盈利积累与实际经营情况，审慎拟定了2025年度利润分配方案，方案满足公司章程的规定，分红具备合法的财务基础，不会侵蚀注册资本，也不会影响公司的持续经营。后续公司将继续保持稳定的现金分红政策，在实现可持续发展的同时，与广大投资者共享经营和发展的成果，也希望投资者对公司保持充足的信心。</w:t>
            </w:r>
            <w:r w:rsidRPr="00D43D56">
              <w:rPr>
                <w:rFonts w:asciiTheme="minorEastAsia" w:hAnsiTheme="minorEastAsia" w:hint="eastAsia"/>
                <w:color w:val="000000" w:themeColor="text1"/>
                <w:sz w:val="24"/>
                <w:szCs w:val="24"/>
              </w:rPr>
              <w:t>谢谢您的关注与支持！</w:t>
            </w:r>
          </w:p>
          <w:p w:rsidR="00DA4241" w:rsidRDefault="00530BD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问题8：</w:t>
            </w:r>
            <w:r w:rsidR="007B3116">
              <w:rPr>
                <w:rFonts w:asciiTheme="minorEastAsia" w:hAnsiTheme="minorEastAsia" w:hint="eastAsia"/>
                <w:b/>
                <w:color w:val="000000" w:themeColor="text1"/>
                <w:sz w:val="24"/>
                <w:szCs w:val="24"/>
              </w:rPr>
              <w:t>请详细介绍一下</w:t>
            </w:r>
            <w:r w:rsidR="007B3116" w:rsidRPr="007B3116">
              <w:rPr>
                <w:rFonts w:asciiTheme="minorEastAsia" w:hAnsiTheme="minorEastAsia" w:hint="eastAsia"/>
                <w:b/>
                <w:color w:val="000000" w:themeColor="text1"/>
                <w:sz w:val="24"/>
                <w:szCs w:val="24"/>
              </w:rPr>
              <w:t>公司未来新能源增长的重点项目和节奏是怎样</w:t>
            </w:r>
            <w:r w:rsidR="007B3116" w:rsidRPr="007B3116">
              <w:rPr>
                <w:rFonts w:asciiTheme="minorEastAsia" w:hAnsiTheme="minorEastAsia" w:hint="eastAsia"/>
                <w:b/>
                <w:color w:val="000000" w:themeColor="text1"/>
                <w:sz w:val="24"/>
                <w:szCs w:val="24"/>
              </w:rPr>
              <w:lastRenderedPageBreak/>
              <w:t>的</w:t>
            </w:r>
            <w:r w:rsidR="007B3116">
              <w:rPr>
                <w:rFonts w:asciiTheme="minorEastAsia" w:hAnsiTheme="minorEastAsia" w:hint="eastAsia"/>
                <w:b/>
                <w:color w:val="000000" w:themeColor="text1"/>
                <w:sz w:val="24"/>
                <w:szCs w:val="24"/>
              </w:rPr>
              <w:t>？</w:t>
            </w:r>
          </w:p>
          <w:p w:rsidR="00530BD1" w:rsidRDefault="00530BD1" w:rsidP="00DA4241">
            <w:pPr>
              <w:spacing w:line="360" w:lineRule="auto"/>
              <w:rPr>
                <w:rFonts w:asciiTheme="minorEastAsia" w:hAnsiTheme="minorEastAsia"/>
                <w:b/>
                <w:color w:val="000000" w:themeColor="text1"/>
                <w:sz w:val="24"/>
                <w:szCs w:val="24"/>
              </w:rPr>
            </w:pPr>
            <w:r w:rsidRPr="00D43D56">
              <w:rPr>
                <w:rFonts w:asciiTheme="minorEastAsia" w:hAnsiTheme="minorEastAsia" w:hint="eastAsia"/>
                <w:b/>
                <w:bCs/>
                <w:color w:val="000000" w:themeColor="text1"/>
                <w:sz w:val="24"/>
                <w:szCs w:val="24"/>
              </w:rPr>
              <w:t>董事长梁晓斌</w:t>
            </w:r>
            <w:r>
              <w:rPr>
                <w:rFonts w:asciiTheme="minorEastAsia" w:hAnsiTheme="minorEastAsia" w:hint="eastAsia"/>
                <w:color w:val="000000" w:themeColor="text1"/>
                <w:sz w:val="24"/>
                <w:szCs w:val="24"/>
              </w:rPr>
              <w:t>答：</w:t>
            </w:r>
            <w:r w:rsidR="007B3116" w:rsidRPr="007B3116">
              <w:rPr>
                <w:rFonts w:asciiTheme="minorEastAsia" w:hAnsiTheme="minorEastAsia" w:hint="eastAsia"/>
                <w:color w:val="000000" w:themeColor="text1"/>
                <w:sz w:val="24"/>
                <w:szCs w:val="24"/>
              </w:rPr>
              <w:t>非常感谢这位投资者的提问。公司新能源将围绕海上风电、陆上风电、集中式光伏、抽水</w:t>
            </w:r>
            <w:proofErr w:type="gramStart"/>
            <w:r w:rsidR="007B3116" w:rsidRPr="007B3116">
              <w:rPr>
                <w:rFonts w:asciiTheme="minorEastAsia" w:hAnsiTheme="minorEastAsia" w:hint="eastAsia"/>
                <w:color w:val="000000" w:themeColor="text1"/>
                <w:sz w:val="24"/>
                <w:szCs w:val="24"/>
              </w:rPr>
              <w:t>蓄能四</w:t>
            </w:r>
            <w:proofErr w:type="gramEnd"/>
            <w:r w:rsidR="007B3116" w:rsidRPr="007B3116">
              <w:rPr>
                <w:rFonts w:asciiTheme="minorEastAsia" w:hAnsiTheme="minorEastAsia" w:hint="eastAsia"/>
                <w:color w:val="000000" w:themeColor="text1"/>
                <w:sz w:val="24"/>
                <w:szCs w:val="24"/>
              </w:rPr>
              <w:t>大方向稳步推进、全面提速。海上风电方面，防城港海上风电A场址70万千瓦已全面投产商运；陆上风电方面，仁义风</w:t>
            </w:r>
            <w:proofErr w:type="gramStart"/>
            <w:r w:rsidR="007B3116" w:rsidRPr="007B3116">
              <w:rPr>
                <w:rFonts w:asciiTheme="minorEastAsia" w:hAnsiTheme="minorEastAsia" w:hint="eastAsia"/>
                <w:color w:val="000000" w:themeColor="text1"/>
                <w:sz w:val="24"/>
                <w:szCs w:val="24"/>
              </w:rPr>
              <w:t>电实现</w:t>
            </w:r>
            <w:proofErr w:type="gramEnd"/>
            <w:r w:rsidR="007B3116" w:rsidRPr="007B3116">
              <w:rPr>
                <w:rFonts w:asciiTheme="minorEastAsia" w:hAnsiTheme="minorEastAsia" w:hint="eastAsia"/>
                <w:color w:val="000000" w:themeColor="text1"/>
                <w:sz w:val="24"/>
                <w:szCs w:val="24"/>
              </w:rPr>
              <w:t>了公司自有陆风项目“零”的突破，上程、茶盘源、水口等</w:t>
            </w:r>
            <w:r w:rsidR="00983F7E">
              <w:rPr>
                <w:rFonts w:asciiTheme="minorEastAsia" w:hAnsiTheme="minorEastAsia" w:hint="eastAsia"/>
                <w:color w:val="000000" w:themeColor="text1"/>
                <w:sz w:val="24"/>
                <w:szCs w:val="24"/>
              </w:rPr>
              <w:t>风电场</w:t>
            </w:r>
            <w:r w:rsidR="007B3116" w:rsidRPr="007B3116">
              <w:rPr>
                <w:rFonts w:asciiTheme="minorEastAsia" w:hAnsiTheme="minorEastAsia" w:hint="eastAsia"/>
                <w:color w:val="000000" w:themeColor="text1"/>
                <w:sz w:val="24"/>
                <w:szCs w:val="24"/>
              </w:rPr>
              <w:t>合计45万千瓦项目正加快建设，逐步并网发电；光伏方面，</w:t>
            </w:r>
            <w:r w:rsidR="00274C57">
              <w:rPr>
                <w:rFonts w:asciiTheme="minorEastAsia" w:hAnsiTheme="minorEastAsia" w:hint="eastAsia"/>
                <w:color w:val="000000" w:themeColor="text1"/>
                <w:sz w:val="24"/>
                <w:szCs w:val="24"/>
              </w:rPr>
              <w:t>8</w:t>
            </w:r>
            <w:r w:rsidR="00274C57">
              <w:rPr>
                <w:rFonts w:asciiTheme="minorEastAsia" w:hAnsiTheme="minorEastAsia"/>
                <w:color w:val="000000" w:themeColor="text1"/>
                <w:sz w:val="24"/>
                <w:szCs w:val="24"/>
              </w:rPr>
              <w:t>.5万千瓦的桥巩印山（一期）光</w:t>
            </w:r>
            <w:proofErr w:type="gramStart"/>
            <w:r w:rsidR="00274C57">
              <w:rPr>
                <w:rFonts w:asciiTheme="minorEastAsia" w:hAnsiTheme="minorEastAsia"/>
                <w:color w:val="000000" w:themeColor="text1"/>
                <w:sz w:val="24"/>
                <w:szCs w:val="24"/>
              </w:rPr>
              <w:t>伏项目</w:t>
            </w:r>
            <w:proofErr w:type="gramEnd"/>
            <w:r w:rsidR="00274C57">
              <w:rPr>
                <w:rFonts w:asciiTheme="minorEastAsia" w:hAnsiTheme="minorEastAsia"/>
                <w:color w:val="000000" w:themeColor="text1"/>
                <w:sz w:val="24"/>
                <w:szCs w:val="24"/>
              </w:rPr>
              <w:t>已经并网发电，</w:t>
            </w:r>
            <w:r w:rsidR="007B3116" w:rsidRPr="007B3116">
              <w:rPr>
                <w:rFonts w:asciiTheme="minorEastAsia" w:hAnsiTheme="minorEastAsia" w:hint="eastAsia"/>
                <w:color w:val="000000" w:themeColor="text1"/>
                <w:sz w:val="24"/>
                <w:szCs w:val="24"/>
              </w:rPr>
              <w:t>7.5万千瓦的古欧光</w:t>
            </w:r>
            <w:proofErr w:type="gramStart"/>
            <w:r w:rsidR="007B3116" w:rsidRPr="007B3116">
              <w:rPr>
                <w:rFonts w:asciiTheme="minorEastAsia" w:hAnsiTheme="minorEastAsia" w:hint="eastAsia"/>
                <w:color w:val="000000" w:themeColor="text1"/>
                <w:sz w:val="24"/>
                <w:szCs w:val="24"/>
              </w:rPr>
              <w:t>伏</w:t>
            </w:r>
            <w:proofErr w:type="gramEnd"/>
            <w:r w:rsidR="007B3116" w:rsidRPr="007B3116">
              <w:rPr>
                <w:rFonts w:asciiTheme="minorEastAsia" w:hAnsiTheme="minorEastAsia" w:hint="eastAsia"/>
                <w:color w:val="000000" w:themeColor="text1"/>
                <w:sz w:val="24"/>
                <w:szCs w:val="24"/>
              </w:rPr>
              <w:t>项目已经开工建设；抽水蓄能方面，贺州抽水蓄能项目前期工作正在稳步推进。</w:t>
            </w:r>
            <w:r w:rsidR="007B3116" w:rsidRPr="00D43D56">
              <w:rPr>
                <w:rFonts w:asciiTheme="minorEastAsia" w:hAnsiTheme="minorEastAsia" w:hint="eastAsia"/>
                <w:color w:val="000000" w:themeColor="text1"/>
                <w:sz w:val="24"/>
                <w:szCs w:val="24"/>
              </w:rPr>
              <w:t>谢谢您的关注与支持！</w:t>
            </w:r>
          </w:p>
          <w:p w:rsidR="00530BD1" w:rsidRDefault="00530BD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问题9：</w:t>
            </w:r>
            <w:r w:rsidR="007B3116" w:rsidRPr="007B3116">
              <w:rPr>
                <w:rFonts w:asciiTheme="minorEastAsia" w:hAnsiTheme="minorEastAsia" w:hint="eastAsia"/>
                <w:b/>
                <w:color w:val="000000" w:themeColor="text1"/>
                <w:sz w:val="24"/>
                <w:szCs w:val="24"/>
              </w:rPr>
              <w:t>请问公司后续是</w:t>
            </w:r>
            <w:r w:rsidR="007B3116">
              <w:rPr>
                <w:rFonts w:asciiTheme="minorEastAsia" w:hAnsiTheme="minorEastAsia" w:hint="eastAsia"/>
                <w:b/>
                <w:color w:val="000000" w:themeColor="text1"/>
                <w:sz w:val="24"/>
                <w:szCs w:val="24"/>
              </w:rPr>
              <w:t>否有重组并购的计划</w:t>
            </w:r>
            <w:r w:rsidR="007B3116" w:rsidRPr="007B3116">
              <w:rPr>
                <w:rFonts w:asciiTheme="minorEastAsia" w:hAnsiTheme="minorEastAsia" w:hint="eastAsia"/>
                <w:b/>
                <w:color w:val="000000" w:themeColor="text1"/>
                <w:sz w:val="24"/>
                <w:szCs w:val="24"/>
              </w:rPr>
              <w:t>？</w:t>
            </w:r>
          </w:p>
          <w:p w:rsidR="00392E99" w:rsidRDefault="00530BD1" w:rsidP="00DA4241">
            <w:pPr>
              <w:spacing w:line="360" w:lineRule="auto"/>
              <w:rPr>
                <w:rFonts w:asciiTheme="minorEastAsia" w:hAnsiTheme="minorEastAsia"/>
                <w:color w:val="000000" w:themeColor="text1"/>
                <w:sz w:val="24"/>
                <w:szCs w:val="24"/>
              </w:rPr>
            </w:pPr>
            <w:r w:rsidRPr="00D43D56">
              <w:rPr>
                <w:rFonts w:asciiTheme="minorEastAsia" w:hAnsiTheme="minorEastAsia" w:hint="eastAsia"/>
                <w:b/>
                <w:bCs/>
                <w:color w:val="000000" w:themeColor="text1"/>
                <w:sz w:val="24"/>
                <w:szCs w:val="24"/>
              </w:rPr>
              <w:t>董事长梁晓斌</w:t>
            </w:r>
            <w:r>
              <w:rPr>
                <w:rFonts w:asciiTheme="minorEastAsia" w:hAnsiTheme="minorEastAsia" w:hint="eastAsia"/>
                <w:color w:val="000000" w:themeColor="text1"/>
                <w:sz w:val="24"/>
                <w:szCs w:val="24"/>
              </w:rPr>
              <w:t>答：</w:t>
            </w:r>
            <w:r w:rsidR="007B3116" w:rsidRPr="007B3116">
              <w:rPr>
                <w:rFonts w:asciiTheme="minorEastAsia" w:hAnsiTheme="minorEastAsia" w:hint="eastAsia"/>
                <w:color w:val="000000" w:themeColor="text1"/>
                <w:sz w:val="24"/>
                <w:szCs w:val="24"/>
              </w:rPr>
              <w:t>非常感谢这位投资者的提问。重组并购是公司优化资产结构、聚焦能源主业、提升核心竞争力的重要手段。从公司战略方向来看，我们明确聚焦“风光水火储网”一体化综合新型能源体系建设，持续围绕海上风电、陆上风电、集中式光</w:t>
            </w:r>
            <w:proofErr w:type="gramStart"/>
            <w:r w:rsidR="007B3116" w:rsidRPr="007B3116">
              <w:rPr>
                <w:rFonts w:asciiTheme="minorEastAsia" w:hAnsiTheme="minorEastAsia" w:hint="eastAsia"/>
                <w:color w:val="000000" w:themeColor="text1"/>
                <w:sz w:val="24"/>
                <w:szCs w:val="24"/>
              </w:rPr>
              <w:t>伏以及</w:t>
            </w:r>
            <w:proofErr w:type="gramEnd"/>
            <w:r w:rsidR="007B3116" w:rsidRPr="007B3116">
              <w:rPr>
                <w:rFonts w:asciiTheme="minorEastAsia" w:hAnsiTheme="minorEastAsia" w:hint="eastAsia"/>
                <w:color w:val="000000" w:themeColor="text1"/>
                <w:sz w:val="24"/>
                <w:szCs w:val="24"/>
              </w:rPr>
              <w:t>抽水蓄能等领域进行布局。</w:t>
            </w:r>
            <w:r w:rsidR="00392E99" w:rsidRPr="00392E99">
              <w:rPr>
                <w:rFonts w:asciiTheme="minorEastAsia" w:hAnsiTheme="minorEastAsia" w:hint="eastAsia"/>
                <w:color w:val="000000" w:themeColor="text1"/>
                <w:sz w:val="24"/>
                <w:szCs w:val="24"/>
              </w:rPr>
              <w:t>未来公司将结合行业发展趋势、自身战略规划与经营实际，审慎</w:t>
            </w:r>
            <w:proofErr w:type="gramStart"/>
            <w:r w:rsidR="00392E99" w:rsidRPr="00392E99">
              <w:rPr>
                <w:rFonts w:asciiTheme="minorEastAsia" w:hAnsiTheme="minorEastAsia" w:hint="eastAsia"/>
                <w:color w:val="000000" w:themeColor="text1"/>
                <w:sz w:val="24"/>
                <w:szCs w:val="24"/>
              </w:rPr>
              <w:t>研</w:t>
            </w:r>
            <w:proofErr w:type="gramEnd"/>
            <w:r w:rsidR="00392E99" w:rsidRPr="00392E99">
              <w:rPr>
                <w:rFonts w:asciiTheme="minorEastAsia" w:hAnsiTheme="minorEastAsia" w:hint="eastAsia"/>
                <w:color w:val="000000" w:themeColor="text1"/>
                <w:sz w:val="24"/>
                <w:szCs w:val="24"/>
              </w:rPr>
              <w:t>判各类资本运作及资产整合机会。若后续涉及重大重组并购相关事项，公司将严格遵照监管要求，及时履行信息披露义务，相关具体</w:t>
            </w:r>
            <w:proofErr w:type="gramStart"/>
            <w:r w:rsidR="00392E99" w:rsidRPr="00392E99">
              <w:rPr>
                <w:rFonts w:asciiTheme="minorEastAsia" w:hAnsiTheme="minorEastAsia" w:hint="eastAsia"/>
                <w:color w:val="000000" w:themeColor="text1"/>
                <w:sz w:val="24"/>
                <w:szCs w:val="24"/>
              </w:rPr>
              <w:t>进展请</w:t>
            </w:r>
            <w:proofErr w:type="gramEnd"/>
            <w:r w:rsidR="00392E99" w:rsidRPr="00392E99">
              <w:rPr>
                <w:rFonts w:asciiTheme="minorEastAsia" w:hAnsiTheme="minorEastAsia" w:hint="eastAsia"/>
                <w:color w:val="000000" w:themeColor="text1"/>
                <w:sz w:val="24"/>
                <w:szCs w:val="24"/>
              </w:rPr>
              <w:t>以公司官方公告为准。谢谢您的关注与支持！</w:t>
            </w:r>
          </w:p>
          <w:p w:rsidR="00530BD1" w:rsidRDefault="00530BD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问题1</w:t>
            </w:r>
            <w:r>
              <w:rPr>
                <w:rFonts w:asciiTheme="minorEastAsia" w:hAnsiTheme="minorEastAsia"/>
                <w:b/>
                <w:color w:val="000000" w:themeColor="text1"/>
                <w:sz w:val="24"/>
                <w:szCs w:val="24"/>
              </w:rPr>
              <w:t>0</w:t>
            </w:r>
            <w:r>
              <w:rPr>
                <w:rFonts w:asciiTheme="minorEastAsia" w:hAnsiTheme="minorEastAsia" w:hint="eastAsia"/>
                <w:b/>
                <w:color w:val="000000" w:themeColor="text1"/>
                <w:sz w:val="24"/>
                <w:szCs w:val="24"/>
              </w:rPr>
              <w:t>：</w:t>
            </w:r>
            <w:r w:rsidR="00CC3F3D" w:rsidRPr="00CC3F3D">
              <w:rPr>
                <w:rFonts w:asciiTheme="minorEastAsia" w:hAnsiTheme="minorEastAsia" w:hint="eastAsia"/>
                <w:b/>
                <w:color w:val="000000" w:themeColor="text1"/>
                <w:sz w:val="24"/>
                <w:szCs w:val="24"/>
              </w:rPr>
              <w:t>公司国海证券与国能北海的资产置换事项进展如何？对公司有何影响？</w:t>
            </w:r>
          </w:p>
          <w:p w:rsidR="00530BD1" w:rsidRDefault="00CC3F3D" w:rsidP="00DA4241">
            <w:pPr>
              <w:spacing w:line="360" w:lineRule="auto"/>
              <w:rPr>
                <w:rFonts w:asciiTheme="minorEastAsia" w:hAnsiTheme="minorEastAsia"/>
                <w:b/>
                <w:color w:val="000000" w:themeColor="text1"/>
                <w:sz w:val="24"/>
                <w:szCs w:val="24"/>
              </w:rPr>
            </w:pPr>
            <w:r>
              <w:rPr>
                <w:rFonts w:asciiTheme="minorEastAsia" w:hAnsiTheme="minorEastAsia" w:hint="eastAsia"/>
                <w:b/>
                <w:bCs/>
                <w:color w:val="000000" w:themeColor="text1"/>
                <w:sz w:val="24"/>
                <w:szCs w:val="24"/>
              </w:rPr>
              <w:t xml:space="preserve">独立董事 </w:t>
            </w:r>
            <w:r w:rsidRPr="00CC3F3D">
              <w:rPr>
                <w:rFonts w:asciiTheme="minorEastAsia" w:hAnsiTheme="minorEastAsia" w:hint="eastAsia"/>
                <w:b/>
                <w:bCs/>
                <w:color w:val="000000" w:themeColor="text1"/>
                <w:sz w:val="24"/>
                <w:szCs w:val="24"/>
              </w:rPr>
              <w:t>李长嘉</w:t>
            </w:r>
            <w:r w:rsidR="00530BD1">
              <w:rPr>
                <w:rFonts w:asciiTheme="minorEastAsia" w:hAnsiTheme="minorEastAsia" w:hint="eastAsia"/>
                <w:color w:val="000000" w:themeColor="text1"/>
                <w:sz w:val="24"/>
                <w:szCs w:val="24"/>
              </w:rPr>
              <w:t>答：</w:t>
            </w:r>
            <w:r w:rsidRPr="00CC3F3D">
              <w:rPr>
                <w:rFonts w:asciiTheme="minorEastAsia" w:hAnsiTheme="minorEastAsia" w:hint="eastAsia"/>
                <w:color w:val="000000" w:themeColor="text1"/>
                <w:sz w:val="24"/>
                <w:szCs w:val="24"/>
              </w:rPr>
              <w:t>非常感谢这位投资者的提问。公司前期与控股股东广西能源集团开展的国海证券股份与国能北海股权的置换事项，公司已经完成收购国能北海30%股权的工商变更登记手续；</w:t>
            </w:r>
            <w:r>
              <w:rPr>
                <w:rFonts w:asciiTheme="minorEastAsia" w:hAnsiTheme="minorEastAsia" w:hint="eastAsia"/>
                <w:color w:val="000000" w:themeColor="text1"/>
                <w:sz w:val="24"/>
                <w:szCs w:val="24"/>
              </w:rPr>
              <w:t>且</w:t>
            </w:r>
            <w:r w:rsidRPr="00CC3F3D">
              <w:rPr>
                <w:rFonts w:asciiTheme="minorEastAsia" w:hAnsiTheme="minorEastAsia" w:hint="eastAsia"/>
                <w:color w:val="000000" w:themeColor="text1"/>
                <w:sz w:val="24"/>
                <w:szCs w:val="24"/>
              </w:rPr>
              <w:t>公司</w:t>
            </w:r>
            <w:r>
              <w:rPr>
                <w:rFonts w:asciiTheme="minorEastAsia" w:hAnsiTheme="minorEastAsia" w:hint="eastAsia"/>
                <w:color w:val="000000" w:themeColor="text1"/>
                <w:sz w:val="24"/>
                <w:szCs w:val="24"/>
              </w:rPr>
              <w:t>已</w:t>
            </w:r>
            <w:r w:rsidRPr="00CC3F3D">
              <w:rPr>
                <w:rFonts w:asciiTheme="minorEastAsia" w:hAnsiTheme="minorEastAsia" w:hint="eastAsia"/>
                <w:color w:val="000000" w:themeColor="text1"/>
                <w:sz w:val="24"/>
                <w:szCs w:val="24"/>
              </w:rPr>
              <w:t>将持有的国海证券股份过户至广西能源集团，相关手续也已经全部办理完毕。通过这</w:t>
            </w:r>
            <w:proofErr w:type="gramStart"/>
            <w:r w:rsidRPr="00CC3F3D">
              <w:rPr>
                <w:rFonts w:asciiTheme="minorEastAsia" w:hAnsiTheme="minorEastAsia" w:hint="eastAsia"/>
                <w:color w:val="000000" w:themeColor="text1"/>
                <w:sz w:val="24"/>
                <w:szCs w:val="24"/>
              </w:rPr>
              <w:t>次资产</w:t>
            </w:r>
            <w:proofErr w:type="gramEnd"/>
            <w:r w:rsidRPr="00CC3F3D">
              <w:rPr>
                <w:rFonts w:asciiTheme="minorEastAsia" w:hAnsiTheme="minorEastAsia" w:hint="eastAsia"/>
                <w:color w:val="000000" w:themeColor="text1"/>
                <w:sz w:val="24"/>
                <w:szCs w:val="24"/>
              </w:rPr>
              <w:t>置换，公司置出了证券类金融资产，置入了电力主业相关的优质资产，进一</w:t>
            </w:r>
            <w:r>
              <w:rPr>
                <w:rFonts w:asciiTheme="minorEastAsia" w:hAnsiTheme="minorEastAsia" w:hint="eastAsia"/>
                <w:color w:val="000000" w:themeColor="text1"/>
                <w:sz w:val="24"/>
                <w:szCs w:val="24"/>
              </w:rPr>
              <w:t>步聚焦能源主业，优化了资产结构，有</w:t>
            </w:r>
            <w:r w:rsidR="00F470AB">
              <w:rPr>
                <w:rFonts w:asciiTheme="minorEastAsia" w:hAnsiTheme="minorEastAsia" w:hint="eastAsia"/>
                <w:color w:val="000000" w:themeColor="text1"/>
                <w:sz w:val="24"/>
                <w:szCs w:val="24"/>
              </w:rPr>
              <w:t>效</w:t>
            </w:r>
            <w:r>
              <w:rPr>
                <w:rFonts w:asciiTheme="minorEastAsia" w:hAnsiTheme="minorEastAsia" w:hint="eastAsia"/>
                <w:color w:val="000000" w:themeColor="text1"/>
                <w:sz w:val="24"/>
                <w:szCs w:val="24"/>
              </w:rPr>
              <w:t>地提升了能源主业的协同效应</w:t>
            </w:r>
            <w:r w:rsidRPr="00CC3F3D">
              <w:rPr>
                <w:rFonts w:asciiTheme="minorEastAsia" w:hAnsiTheme="minorEastAsia" w:hint="eastAsia"/>
                <w:color w:val="000000" w:themeColor="text1"/>
                <w:sz w:val="24"/>
                <w:szCs w:val="24"/>
              </w:rPr>
              <w:t>。</w:t>
            </w:r>
            <w:r w:rsidRPr="00D43D56">
              <w:rPr>
                <w:rFonts w:asciiTheme="minorEastAsia" w:hAnsiTheme="minorEastAsia" w:hint="eastAsia"/>
                <w:color w:val="000000" w:themeColor="text1"/>
                <w:sz w:val="24"/>
                <w:szCs w:val="24"/>
              </w:rPr>
              <w:t>谢谢您的关注与支持！</w:t>
            </w:r>
          </w:p>
          <w:p w:rsidR="00530BD1" w:rsidRDefault="00530BD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问题1</w:t>
            </w:r>
            <w:r>
              <w:rPr>
                <w:rFonts w:asciiTheme="minorEastAsia" w:hAnsiTheme="minorEastAsia"/>
                <w:b/>
                <w:color w:val="000000" w:themeColor="text1"/>
                <w:sz w:val="24"/>
                <w:szCs w:val="24"/>
              </w:rPr>
              <w:t>1</w:t>
            </w:r>
            <w:r>
              <w:rPr>
                <w:rFonts w:asciiTheme="minorEastAsia" w:hAnsiTheme="minorEastAsia" w:hint="eastAsia"/>
                <w:b/>
                <w:color w:val="000000" w:themeColor="text1"/>
                <w:sz w:val="24"/>
                <w:szCs w:val="24"/>
              </w:rPr>
              <w:t>：</w:t>
            </w:r>
            <w:r w:rsidR="00CC3F3D" w:rsidRPr="00CC3F3D">
              <w:rPr>
                <w:rFonts w:asciiTheme="minorEastAsia" w:hAnsiTheme="minorEastAsia" w:hint="eastAsia"/>
                <w:b/>
                <w:color w:val="000000" w:themeColor="text1"/>
                <w:sz w:val="24"/>
                <w:szCs w:val="24"/>
              </w:rPr>
              <w:t>从公司的经营业绩</w:t>
            </w:r>
            <w:r w:rsidR="00CC3F3D">
              <w:rPr>
                <w:rFonts w:asciiTheme="minorEastAsia" w:hAnsiTheme="minorEastAsia" w:hint="eastAsia"/>
                <w:b/>
                <w:color w:val="000000" w:themeColor="text1"/>
                <w:sz w:val="24"/>
                <w:szCs w:val="24"/>
              </w:rPr>
              <w:t>可以看出</w:t>
            </w:r>
            <w:r w:rsidR="00CC3F3D" w:rsidRPr="00CC3F3D">
              <w:rPr>
                <w:rFonts w:asciiTheme="minorEastAsia" w:hAnsiTheme="minorEastAsia" w:hint="eastAsia"/>
                <w:b/>
                <w:color w:val="000000" w:themeColor="text1"/>
                <w:sz w:val="24"/>
                <w:szCs w:val="24"/>
              </w:rPr>
              <w:t>来水情况对水电的影响很大，想请公司预测一下2026年来水情况如何？</w:t>
            </w:r>
          </w:p>
          <w:p w:rsidR="00530BD1" w:rsidRDefault="00CC3F3D" w:rsidP="00DA4241">
            <w:pPr>
              <w:spacing w:line="360" w:lineRule="auto"/>
              <w:rPr>
                <w:rFonts w:asciiTheme="minorEastAsia" w:hAnsiTheme="minorEastAsia"/>
                <w:b/>
                <w:color w:val="000000" w:themeColor="text1"/>
                <w:sz w:val="24"/>
                <w:szCs w:val="24"/>
              </w:rPr>
            </w:pPr>
            <w:r>
              <w:rPr>
                <w:rFonts w:asciiTheme="minorEastAsia" w:hAnsiTheme="minorEastAsia" w:hint="eastAsia"/>
                <w:b/>
                <w:bCs/>
                <w:color w:val="000000" w:themeColor="text1"/>
                <w:sz w:val="24"/>
                <w:szCs w:val="24"/>
              </w:rPr>
              <w:lastRenderedPageBreak/>
              <w:t xml:space="preserve">董事会秘书 </w:t>
            </w:r>
            <w:r w:rsidRPr="007B3116">
              <w:rPr>
                <w:rFonts w:asciiTheme="minorEastAsia" w:hAnsiTheme="minorEastAsia" w:hint="eastAsia"/>
                <w:b/>
                <w:bCs/>
                <w:color w:val="000000" w:themeColor="text1"/>
                <w:sz w:val="24"/>
                <w:szCs w:val="24"/>
              </w:rPr>
              <w:t>张倩</w:t>
            </w:r>
            <w:r w:rsidR="00530BD1">
              <w:rPr>
                <w:rFonts w:asciiTheme="minorEastAsia" w:hAnsiTheme="minorEastAsia" w:hint="eastAsia"/>
                <w:color w:val="000000" w:themeColor="text1"/>
                <w:sz w:val="24"/>
                <w:szCs w:val="24"/>
              </w:rPr>
              <w:t>答：</w:t>
            </w:r>
            <w:r w:rsidRPr="00CC3F3D">
              <w:rPr>
                <w:rFonts w:asciiTheme="minorEastAsia" w:hAnsiTheme="minorEastAsia" w:hint="eastAsia"/>
                <w:color w:val="000000" w:themeColor="text1"/>
                <w:sz w:val="24"/>
                <w:szCs w:val="24"/>
              </w:rPr>
              <w:t>非常感谢这位投资者的提问。公司水电主要分布在红水河、贺江、桂江三大流域，控股桥</w:t>
            </w:r>
            <w:proofErr w:type="gramStart"/>
            <w:r w:rsidRPr="00CC3F3D">
              <w:rPr>
                <w:rFonts w:asciiTheme="minorEastAsia" w:hAnsiTheme="minorEastAsia" w:hint="eastAsia"/>
                <w:color w:val="000000" w:themeColor="text1"/>
                <w:sz w:val="24"/>
                <w:szCs w:val="24"/>
              </w:rPr>
              <w:t>巩</w:t>
            </w:r>
            <w:proofErr w:type="gramEnd"/>
            <w:r w:rsidRPr="00CC3F3D">
              <w:rPr>
                <w:rFonts w:asciiTheme="minorEastAsia" w:hAnsiTheme="minorEastAsia" w:hint="eastAsia"/>
                <w:color w:val="000000" w:themeColor="text1"/>
                <w:sz w:val="24"/>
                <w:szCs w:val="24"/>
              </w:rPr>
              <w:t>、合面狮等</w:t>
            </w:r>
            <w:r>
              <w:rPr>
                <w:rFonts w:asciiTheme="minorEastAsia" w:hAnsiTheme="minorEastAsia" w:hint="eastAsia"/>
                <w:color w:val="000000" w:themeColor="text1"/>
                <w:sz w:val="24"/>
                <w:szCs w:val="24"/>
              </w:rPr>
              <w:t>6座</w:t>
            </w:r>
            <w:r w:rsidRPr="00CC3F3D">
              <w:rPr>
                <w:rFonts w:asciiTheme="minorEastAsia" w:hAnsiTheme="minorEastAsia" w:hint="eastAsia"/>
                <w:color w:val="000000" w:themeColor="text1"/>
                <w:sz w:val="24"/>
                <w:szCs w:val="24"/>
              </w:rPr>
              <w:t>主力电站。从2026年一季度实际情况来看，红水河流域来水同比增长5至6成，贺江及桂江流域来水同比增长2至3</w:t>
            </w:r>
            <w:r>
              <w:rPr>
                <w:rFonts w:asciiTheme="minorEastAsia" w:hAnsiTheme="minorEastAsia" w:hint="eastAsia"/>
                <w:color w:val="000000" w:themeColor="text1"/>
                <w:sz w:val="24"/>
                <w:szCs w:val="24"/>
              </w:rPr>
              <w:t>成，水电发电量同比显著增加</w:t>
            </w:r>
            <w:r w:rsidRPr="00CC3F3D">
              <w:rPr>
                <w:rFonts w:asciiTheme="minorEastAsia" w:hAnsiTheme="minorEastAsia" w:hint="eastAsia"/>
                <w:color w:val="000000" w:themeColor="text1"/>
                <w:sz w:val="24"/>
                <w:szCs w:val="24"/>
              </w:rPr>
              <w:t>。关于全年来水形势，区域降雨属于自然天气，公司目前比较难对未来</w:t>
            </w:r>
            <w:r>
              <w:rPr>
                <w:rFonts w:asciiTheme="minorEastAsia" w:hAnsiTheme="minorEastAsia" w:hint="eastAsia"/>
                <w:color w:val="000000" w:themeColor="text1"/>
                <w:sz w:val="24"/>
                <w:szCs w:val="24"/>
              </w:rPr>
              <w:t>长期</w:t>
            </w:r>
            <w:r w:rsidRPr="00CC3F3D">
              <w:rPr>
                <w:rFonts w:asciiTheme="minorEastAsia" w:hAnsiTheme="minorEastAsia" w:hint="eastAsia"/>
                <w:color w:val="000000" w:themeColor="text1"/>
                <w:sz w:val="24"/>
                <w:szCs w:val="24"/>
              </w:rPr>
              <w:t>来水情况</w:t>
            </w:r>
            <w:proofErr w:type="gramStart"/>
            <w:r w:rsidRPr="00CC3F3D">
              <w:rPr>
                <w:rFonts w:asciiTheme="minorEastAsia" w:hAnsiTheme="minorEastAsia" w:hint="eastAsia"/>
                <w:color w:val="000000" w:themeColor="text1"/>
                <w:sz w:val="24"/>
                <w:szCs w:val="24"/>
              </w:rPr>
              <w:t>作出</w:t>
            </w:r>
            <w:proofErr w:type="gramEnd"/>
            <w:r w:rsidRPr="00CC3F3D">
              <w:rPr>
                <w:rFonts w:asciiTheme="minorEastAsia" w:hAnsiTheme="minorEastAsia" w:hint="eastAsia"/>
                <w:color w:val="000000" w:themeColor="text1"/>
                <w:sz w:val="24"/>
                <w:szCs w:val="24"/>
              </w:rPr>
              <w:t>确定性的预测</w:t>
            </w:r>
            <w:r w:rsidR="00983F7E">
              <w:rPr>
                <w:rFonts w:asciiTheme="minorEastAsia" w:hAnsiTheme="minorEastAsia" w:hint="eastAsia"/>
                <w:color w:val="000000" w:themeColor="text1"/>
                <w:sz w:val="24"/>
                <w:szCs w:val="24"/>
              </w:rPr>
              <w:t>。</w:t>
            </w:r>
            <w:r w:rsidRPr="00CC3F3D">
              <w:rPr>
                <w:rFonts w:asciiTheme="minorEastAsia" w:hAnsiTheme="minorEastAsia" w:hint="eastAsia"/>
                <w:color w:val="000000" w:themeColor="text1"/>
                <w:sz w:val="24"/>
                <w:szCs w:val="24"/>
              </w:rPr>
              <w:t>但是</w:t>
            </w:r>
            <w:r>
              <w:rPr>
                <w:rFonts w:asciiTheme="minorEastAsia" w:hAnsiTheme="minorEastAsia" w:hint="eastAsia"/>
                <w:color w:val="000000" w:themeColor="text1"/>
                <w:sz w:val="24"/>
                <w:szCs w:val="24"/>
              </w:rPr>
              <w:t>针对来水对水电业绩的影响，</w:t>
            </w:r>
            <w:r w:rsidR="00983F7E">
              <w:rPr>
                <w:rFonts w:asciiTheme="minorEastAsia" w:hAnsiTheme="minorEastAsia" w:hint="eastAsia"/>
                <w:color w:val="000000" w:themeColor="text1"/>
                <w:sz w:val="24"/>
                <w:szCs w:val="24"/>
              </w:rPr>
              <w:t>公司</w:t>
            </w:r>
            <w:r w:rsidRPr="00CC3F3D">
              <w:rPr>
                <w:rFonts w:asciiTheme="minorEastAsia" w:hAnsiTheme="minorEastAsia" w:hint="eastAsia"/>
                <w:color w:val="000000" w:themeColor="text1"/>
                <w:sz w:val="24"/>
                <w:szCs w:val="24"/>
              </w:rPr>
              <w:t>已经落实开展梯级联合调度，力争多发、满发。</w:t>
            </w:r>
            <w:r w:rsidR="00983F7E" w:rsidRPr="00D43D56">
              <w:rPr>
                <w:rFonts w:asciiTheme="minorEastAsia" w:hAnsiTheme="minorEastAsia" w:hint="eastAsia"/>
                <w:color w:val="000000" w:themeColor="text1"/>
                <w:sz w:val="24"/>
                <w:szCs w:val="24"/>
              </w:rPr>
              <w:t>谢谢您的关注与支持！</w:t>
            </w:r>
          </w:p>
          <w:p w:rsidR="00530BD1" w:rsidRDefault="00530BD1" w:rsidP="00DA4241">
            <w:pPr>
              <w:spacing w:line="36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问题1</w:t>
            </w:r>
            <w:r>
              <w:rPr>
                <w:rFonts w:asciiTheme="minorEastAsia" w:hAnsiTheme="minorEastAsia"/>
                <w:b/>
                <w:color w:val="000000" w:themeColor="text1"/>
                <w:sz w:val="24"/>
                <w:szCs w:val="24"/>
              </w:rPr>
              <w:t>2</w:t>
            </w:r>
            <w:r>
              <w:rPr>
                <w:rFonts w:asciiTheme="minorEastAsia" w:hAnsiTheme="minorEastAsia" w:hint="eastAsia"/>
                <w:b/>
                <w:color w:val="000000" w:themeColor="text1"/>
                <w:sz w:val="24"/>
                <w:szCs w:val="24"/>
              </w:rPr>
              <w:t>：</w:t>
            </w:r>
            <w:r w:rsidR="00983F7E" w:rsidRPr="00983F7E">
              <w:rPr>
                <w:rFonts w:asciiTheme="minorEastAsia" w:hAnsiTheme="minorEastAsia" w:hint="eastAsia"/>
                <w:b/>
                <w:color w:val="000000" w:themeColor="text1"/>
                <w:sz w:val="24"/>
                <w:szCs w:val="24"/>
              </w:rPr>
              <w:t>公司最近</w:t>
            </w:r>
            <w:r w:rsidR="007A4761" w:rsidRPr="00983F7E">
              <w:rPr>
                <w:rFonts w:asciiTheme="minorEastAsia" w:hAnsiTheme="minorEastAsia" w:hint="eastAsia"/>
                <w:b/>
                <w:color w:val="000000" w:themeColor="text1"/>
                <w:sz w:val="24"/>
                <w:szCs w:val="24"/>
              </w:rPr>
              <w:t>反复</w:t>
            </w:r>
            <w:r w:rsidR="00983F7E" w:rsidRPr="00983F7E">
              <w:rPr>
                <w:rFonts w:asciiTheme="minorEastAsia" w:hAnsiTheme="minorEastAsia" w:hint="eastAsia"/>
                <w:b/>
                <w:color w:val="000000" w:themeColor="text1"/>
                <w:sz w:val="24"/>
                <w:szCs w:val="24"/>
              </w:rPr>
              <w:t>披露小额担保逾期的情况，</w:t>
            </w:r>
            <w:r w:rsidR="007A4761">
              <w:rPr>
                <w:rFonts w:asciiTheme="minorEastAsia" w:hAnsiTheme="minorEastAsia" w:hint="eastAsia"/>
                <w:b/>
                <w:color w:val="000000" w:themeColor="text1"/>
                <w:sz w:val="24"/>
                <w:szCs w:val="24"/>
              </w:rPr>
              <w:t>请问</w:t>
            </w:r>
            <w:r w:rsidR="00983F7E" w:rsidRPr="00983F7E">
              <w:rPr>
                <w:rFonts w:asciiTheme="minorEastAsia" w:hAnsiTheme="minorEastAsia" w:hint="eastAsia"/>
                <w:b/>
                <w:color w:val="000000" w:themeColor="text1"/>
                <w:sz w:val="24"/>
                <w:szCs w:val="24"/>
              </w:rPr>
              <w:t>这个担保逾期事项对公司生产经营是否有影响？</w:t>
            </w:r>
          </w:p>
          <w:p w:rsidR="00A54D5A" w:rsidRPr="00A54D5A" w:rsidRDefault="00983F7E" w:rsidP="00A54D5A">
            <w:pPr>
              <w:spacing w:line="360" w:lineRule="auto"/>
              <w:rPr>
                <w:rFonts w:asciiTheme="minorEastAsia" w:hAnsiTheme="minorEastAsia"/>
                <w:color w:val="000000" w:themeColor="text1"/>
                <w:sz w:val="24"/>
                <w:szCs w:val="24"/>
              </w:rPr>
            </w:pPr>
            <w:r w:rsidRPr="00D43D56">
              <w:rPr>
                <w:rFonts w:asciiTheme="minorEastAsia" w:hAnsiTheme="minorEastAsia" w:hint="eastAsia"/>
                <w:b/>
                <w:color w:val="000000" w:themeColor="text1"/>
                <w:sz w:val="24"/>
                <w:szCs w:val="24"/>
              </w:rPr>
              <w:t>董事、财务总监庞厚生</w:t>
            </w:r>
            <w:r w:rsidR="00530BD1">
              <w:rPr>
                <w:rFonts w:asciiTheme="minorEastAsia" w:hAnsiTheme="minorEastAsia" w:hint="eastAsia"/>
                <w:color w:val="000000" w:themeColor="text1"/>
                <w:sz w:val="24"/>
                <w:szCs w:val="24"/>
              </w:rPr>
              <w:t>答：</w:t>
            </w:r>
            <w:r w:rsidR="00A54D5A" w:rsidRPr="00A54D5A">
              <w:rPr>
                <w:rFonts w:asciiTheme="minorEastAsia" w:hAnsiTheme="minorEastAsia" w:hint="eastAsia"/>
                <w:color w:val="000000" w:themeColor="text1"/>
                <w:sz w:val="24"/>
                <w:szCs w:val="24"/>
              </w:rPr>
              <w:t>非常感谢这位投资者的提问。近年来公司多次披露的担保逾期事项，系为参股建筑产业化公司提供连带责任担保所致。2019 年公司按 20% 持股比例，为其</w:t>
            </w:r>
            <w:r w:rsidR="00A54D5A">
              <w:rPr>
                <w:rFonts w:asciiTheme="minorEastAsia" w:hAnsiTheme="minorEastAsia" w:hint="eastAsia"/>
                <w:color w:val="000000" w:themeColor="text1"/>
                <w:sz w:val="24"/>
                <w:szCs w:val="24"/>
              </w:rPr>
              <w:t>1.5</w:t>
            </w:r>
            <w:r w:rsidR="00A54D5A" w:rsidRPr="00A54D5A">
              <w:rPr>
                <w:rFonts w:asciiTheme="minorEastAsia" w:hAnsiTheme="minorEastAsia" w:hint="eastAsia"/>
                <w:color w:val="000000" w:themeColor="text1"/>
                <w:sz w:val="24"/>
                <w:szCs w:val="24"/>
              </w:rPr>
              <w:t>亿元借款提供担保，企业按年度偿还本金、按季度支付利息。自</w:t>
            </w:r>
            <w:r w:rsidR="00A54D5A">
              <w:rPr>
                <w:rFonts w:asciiTheme="minorEastAsia" w:hAnsiTheme="minorEastAsia" w:hint="eastAsia"/>
                <w:color w:val="000000" w:themeColor="text1"/>
                <w:sz w:val="24"/>
                <w:szCs w:val="24"/>
              </w:rPr>
              <w:t>2024</w:t>
            </w:r>
            <w:r w:rsidR="00A54D5A" w:rsidRPr="00A54D5A">
              <w:rPr>
                <w:rFonts w:asciiTheme="minorEastAsia" w:hAnsiTheme="minorEastAsia" w:hint="eastAsia"/>
                <w:color w:val="000000" w:themeColor="text1"/>
                <w:sz w:val="24"/>
                <w:szCs w:val="24"/>
              </w:rPr>
              <w:t>年</w:t>
            </w:r>
            <w:r w:rsidR="00A54D5A">
              <w:rPr>
                <w:rFonts w:asciiTheme="minorEastAsia" w:hAnsiTheme="minorEastAsia" w:hint="eastAsia"/>
                <w:color w:val="000000" w:themeColor="text1"/>
                <w:sz w:val="24"/>
                <w:szCs w:val="24"/>
              </w:rPr>
              <w:t>10</w:t>
            </w:r>
            <w:r w:rsidR="00A54D5A" w:rsidRPr="00A54D5A">
              <w:rPr>
                <w:rFonts w:asciiTheme="minorEastAsia" w:hAnsiTheme="minorEastAsia" w:hint="eastAsia"/>
                <w:color w:val="000000" w:themeColor="text1"/>
                <w:sz w:val="24"/>
                <w:szCs w:val="24"/>
              </w:rPr>
              <w:t>月起，该公司受资金周转影响出现借款逾期，根据上交所上市规则相关要求，相关事项达到披露标准需及时履行信息披露义务，因此形成多次公告的情形。</w:t>
            </w:r>
          </w:p>
          <w:p w:rsidR="00A54D5A" w:rsidRDefault="00A54D5A" w:rsidP="00A54D5A">
            <w:pPr>
              <w:spacing w:line="360" w:lineRule="auto"/>
              <w:ind w:firstLineChars="200" w:firstLine="480"/>
              <w:rPr>
                <w:rFonts w:asciiTheme="minorEastAsia" w:hAnsiTheme="minorEastAsia"/>
                <w:color w:val="000000" w:themeColor="text1"/>
                <w:sz w:val="24"/>
                <w:szCs w:val="24"/>
              </w:rPr>
            </w:pPr>
            <w:r w:rsidRPr="00A54D5A">
              <w:rPr>
                <w:rFonts w:asciiTheme="minorEastAsia" w:hAnsiTheme="minorEastAsia" w:hint="eastAsia"/>
                <w:color w:val="000000" w:themeColor="text1"/>
                <w:sz w:val="24"/>
                <w:szCs w:val="24"/>
              </w:rPr>
              <w:t>建筑产业化公司每笔逾期涉及的本金及利息金额较小，单笔规模可控，按公司持股比例测算，公司承担的风险敞口有限。</w:t>
            </w:r>
            <w:r w:rsidR="00392E99" w:rsidRPr="00A54D5A">
              <w:rPr>
                <w:rFonts w:asciiTheme="minorEastAsia" w:hAnsiTheme="minorEastAsia" w:hint="eastAsia"/>
                <w:color w:val="000000" w:themeColor="text1"/>
                <w:sz w:val="24"/>
                <w:szCs w:val="24"/>
              </w:rPr>
              <w:t>建筑产业化公司</w:t>
            </w:r>
            <w:r w:rsidRPr="00A54D5A">
              <w:rPr>
                <w:rFonts w:asciiTheme="minorEastAsia" w:hAnsiTheme="minorEastAsia" w:hint="eastAsia"/>
                <w:color w:val="000000" w:themeColor="text1"/>
                <w:sz w:val="24"/>
                <w:szCs w:val="24"/>
              </w:rPr>
              <w:t>虽偶有逾期，但均能足额结清当期欠款，目前未发生公司代偿情况，相关事项不会对公司正常生产经营产生影响。后续公司将持续加强沟通，密切跟踪担保及还款进展情况。谢谢您的关注与支持！</w:t>
            </w:r>
          </w:p>
          <w:p w:rsidR="00530BD1" w:rsidRPr="00983F7E" w:rsidRDefault="00530BD1" w:rsidP="00983F7E">
            <w:pPr>
              <w:spacing w:line="360" w:lineRule="auto"/>
              <w:ind w:firstLineChars="200" w:firstLine="482"/>
              <w:rPr>
                <w:rFonts w:asciiTheme="minorEastAsia" w:hAnsiTheme="minorEastAsia"/>
                <w:b/>
                <w:color w:val="000000" w:themeColor="text1"/>
                <w:sz w:val="24"/>
                <w:szCs w:val="24"/>
              </w:rPr>
            </w:pPr>
          </w:p>
        </w:tc>
      </w:tr>
      <w:tr w:rsidR="008B2663">
        <w:trPr>
          <w:trHeight w:val="599"/>
        </w:trPr>
        <w:tc>
          <w:tcPr>
            <w:tcW w:w="1242" w:type="dxa"/>
            <w:vAlign w:val="center"/>
          </w:tcPr>
          <w:p w:rsidR="008B2663" w:rsidRDefault="00733F55">
            <w:pPr>
              <w:jc w:val="center"/>
              <w:rPr>
                <w:rFonts w:ascii="Times New Roman" w:hAnsi="Times New Roman" w:cs="Times New Roman"/>
                <w:b/>
                <w:sz w:val="24"/>
                <w:szCs w:val="24"/>
              </w:rPr>
            </w:pPr>
            <w:r>
              <w:rPr>
                <w:rFonts w:ascii="Times New Roman" w:hAnsi="Times New Roman" w:cs="Times New Roman" w:hint="eastAsia"/>
                <w:b/>
                <w:sz w:val="24"/>
                <w:szCs w:val="24"/>
              </w:rPr>
              <w:lastRenderedPageBreak/>
              <w:t>附件清单</w:t>
            </w:r>
          </w:p>
        </w:tc>
        <w:tc>
          <w:tcPr>
            <w:tcW w:w="7513" w:type="dxa"/>
            <w:vAlign w:val="center"/>
          </w:tcPr>
          <w:p w:rsidR="008B2663" w:rsidRDefault="00733F55">
            <w:pPr>
              <w:rPr>
                <w:rFonts w:ascii="Times New Roman" w:hAnsi="Times New Roman" w:cs="Times New Roman"/>
                <w:sz w:val="24"/>
                <w:szCs w:val="24"/>
              </w:rPr>
            </w:pPr>
            <w:r>
              <w:rPr>
                <w:rFonts w:ascii="Times New Roman" w:hAnsi="Times New Roman" w:cs="Times New Roman" w:hint="eastAsia"/>
                <w:sz w:val="24"/>
                <w:szCs w:val="24"/>
              </w:rPr>
              <w:t>无</w:t>
            </w:r>
          </w:p>
        </w:tc>
      </w:tr>
    </w:tbl>
    <w:p w:rsidR="008B2663" w:rsidRDefault="008B2663"/>
    <w:sectPr w:rsidR="008B2663" w:rsidSect="00ED594F">
      <w:headerReference w:type="default" r:id="rId6"/>
      <w:footerReference w:type="default" r:id="rId7"/>
      <w:pgSz w:w="11906" w:h="16838"/>
      <w:pgMar w:top="1616" w:right="1797" w:bottom="1616"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F2A" w:rsidRDefault="00733F55">
      <w:r>
        <w:separator/>
      </w:r>
    </w:p>
  </w:endnote>
  <w:endnote w:type="continuationSeparator" w:id="1">
    <w:p w:rsidR="00CD1F2A" w:rsidRDefault="00733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4759"/>
    </w:sdtPr>
    <w:sdtContent>
      <w:p w:rsidR="008B2663" w:rsidRDefault="00ED594F">
        <w:pPr>
          <w:pStyle w:val="a4"/>
          <w:jc w:val="center"/>
        </w:pPr>
        <w:r w:rsidRPr="00ED594F">
          <w:fldChar w:fldCharType="begin"/>
        </w:r>
        <w:r w:rsidR="00733F55">
          <w:instrText xml:space="preserve"> PAGE   \* MERGEFORMAT </w:instrText>
        </w:r>
        <w:r w:rsidRPr="00ED594F">
          <w:fldChar w:fldCharType="separate"/>
        </w:r>
        <w:r w:rsidR="00DA550C" w:rsidRPr="00DA550C">
          <w:rPr>
            <w:noProof/>
            <w:lang w:val="zh-CN"/>
          </w:rPr>
          <w:t>4</w:t>
        </w:r>
        <w:r>
          <w:rPr>
            <w:lang w:val="zh-CN"/>
          </w:rPr>
          <w:fldChar w:fldCharType="end"/>
        </w:r>
      </w:p>
    </w:sdtContent>
  </w:sdt>
  <w:p w:rsidR="008B2663" w:rsidRDefault="008B26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F2A" w:rsidRDefault="00733F55">
      <w:r>
        <w:separator/>
      </w:r>
    </w:p>
  </w:footnote>
  <w:footnote w:type="continuationSeparator" w:id="1">
    <w:p w:rsidR="00CD1F2A" w:rsidRDefault="00733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663" w:rsidRDefault="00733F55">
    <w:pPr>
      <w:pStyle w:val="a5"/>
      <w:rPr>
        <w:sz w:val="21"/>
        <w:szCs w:val="21"/>
      </w:rPr>
    </w:pPr>
    <w:r>
      <w:rPr>
        <w:rFonts w:hint="eastAsia"/>
        <w:sz w:val="21"/>
        <w:szCs w:val="21"/>
      </w:rPr>
      <w:t>证券代码：</w:t>
    </w:r>
    <w:r>
      <w:rPr>
        <w:rFonts w:hint="eastAsia"/>
        <w:sz w:val="21"/>
        <w:szCs w:val="21"/>
      </w:rPr>
      <w:t>600310</w:t>
    </w:r>
    <w:r>
      <w:rPr>
        <w:sz w:val="21"/>
        <w:szCs w:val="21"/>
      </w:rPr>
      <w:ptab w:relativeTo="margin" w:alignment="center" w:leader="none"/>
    </w:r>
    <w:r>
      <w:rPr>
        <w:sz w:val="21"/>
        <w:szCs w:val="21"/>
      </w:rPr>
      <w:ptab w:relativeTo="margin" w:alignment="right" w:leader="none"/>
    </w:r>
    <w:r>
      <w:rPr>
        <w:rFonts w:hint="eastAsia"/>
        <w:sz w:val="21"/>
        <w:szCs w:val="21"/>
      </w:rPr>
      <w:t>证券简称：广西能源</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NlNWFiNWYyYmM4Y2Y4ZDhlYjEzZTZhYzBmZDIyZWYifQ=="/>
    <w:docVar w:name="KSO_WPS_MARK_KEY" w:val="ff4365a0-948d-4fe3-9ea8-2d41ec64c647"/>
  </w:docVars>
  <w:rsids>
    <w:rsidRoot w:val="00263544"/>
    <w:rsid w:val="00054B08"/>
    <w:rsid w:val="00067B6C"/>
    <w:rsid w:val="000D1522"/>
    <w:rsid w:val="000D5CE8"/>
    <w:rsid w:val="00100762"/>
    <w:rsid w:val="001111A4"/>
    <w:rsid w:val="00116850"/>
    <w:rsid w:val="001625B9"/>
    <w:rsid w:val="00174B91"/>
    <w:rsid w:val="00184167"/>
    <w:rsid w:val="00195160"/>
    <w:rsid w:val="001C102F"/>
    <w:rsid w:val="001C7E42"/>
    <w:rsid w:val="001E67C8"/>
    <w:rsid w:val="001F713B"/>
    <w:rsid w:val="00210BD8"/>
    <w:rsid w:val="00234A4B"/>
    <w:rsid w:val="00263544"/>
    <w:rsid w:val="00274C57"/>
    <w:rsid w:val="00293E89"/>
    <w:rsid w:val="00297324"/>
    <w:rsid w:val="002A3273"/>
    <w:rsid w:val="002D1A6B"/>
    <w:rsid w:val="003000DE"/>
    <w:rsid w:val="0030051C"/>
    <w:rsid w:val="00392E99"/>
    <w:rsid w:val="003A1303"/>
    <w:rsid w:val="003A7D27"/>
    <w:rsid w:val="003D0CFC"/>
    <w:rsid w:val="003D1536"/>
    <w:rsid w:val="003E0CC4"/>
    <w:rsid w:val="0043398D"/>
    <w:rsid w:val="0044127E"/>
    <w:rsid w:val="004413DF"/>
    <w:rsid w:val="00470808"/>
    <w:rsid w:val="00481D6F"/>
    <w:rsid w:val="00495574"/>
    <w:rsid w:val="004969E3"/>
    <w:rsid w:val="004A32D1"/>
    <w:rsid w:val="004A3C36"/>
    <w:rsid w:val="00530BD1"/>
    <w:rsid w:val="00553FA8"/>
    <w:rsid w:val="0059611E"/>
    <w:rsid w:val="005E45E5"/>
    <w:rsid w:val="00603763"/>
    <w:rsid w:val="006064CB"/>
    <w:rsid w:val="00634A2D"/>
    <w:rsid w:val="006365A6"/>
    <w:rsid w:val="00636C0D"/>
    <w:rsid w:val="00643027"/>
    <w:rsid w:val="00686585"/>
    <w:rsid w:val="006C07D5"/>
    <w:rsid w:val="006D3646"/>
    <w:rsid w:val="007152DB"/>
    <w:rsid w:val="00733F55"/>
    <w:rsid w:val="00753CD8"/>
    <w:rsid w:val="007A4761"/>
    <w:rsid w:val="007A616B"/>
    <w:rsid w:val="007B3116"/>
    <w:rsid w:val="007D53CB"/>
    <w:rsid w:val="007D7933"/>
    <w:rsid w:val="007F5B1F"/>
    <w:rsid w:val="00803D71"/>
    <w:rsid w:val="00826F4C"/>
    <w:rsid w:val="00834BF0"/>
    <w:rsid w:val="00841BF8"/>
    <w:rsid w:val="0089084E"/>
    <w:rsid w:val="008A7632"/>
    <w:rsid w:val="008B2663"/>
    <w:rsid w:val="008F1843"/>
    <w:rsid w:val="00913F7C"/>
    <w:rsid w:val="009224FE"/>
    <w:rsid w:val="00983F7E"/>
    <w:rsid w:val="0098537E"/>
    <w:rsid w:val="009A541F"/>
    <w:rsid w:val="009E79E1"/>
    <w:rsid w:val="00A54D5A"/>
    <w:rsid w:val="00A57C3B"/>
    <w:rsid w:val="00A826FD"/>
    <w:rsid w:val="00AA3E1C"/>
    <w:rsid w:val="00AE3220"/>
    <w:rsid w:val="00B07335"/>
    <w:rsid w:val="00B14CA1"/>
    <w:rsid w:val="00B53619"/>
    <w:rsid w:val="00B72C95"/>
    <w:rsid w:val="00B875FC"/>
    <w:rsid w:val="00BD1219"/>
    <w:rsid w:val="00C1120C"/>
    <w:rsid w:val="00C20623"/>
    <w:rsid w:val="00C349E0"/>
    <w:rsid w:val="00C36410"/>
    <w:rsid w:val="00C4035C"/>
    <w:rsid w:val="00C72BB8"/>
    <w:rsid w:val="00C7566A"/>
    <w:rsid w:val="00CC3F3D"/>
    <w:rsid w:val="00CD1F2A"/>
    <w:rsid w:val="00CF1A1D"/>
    <w:rsid w:val="00D43D56"/>
    <w:rsid w:val="00D504C8"/>
    <w:rsid w:val="00D52017"/>
    <w:rsid w:val="00D86BE6"/>
    <w:rsid w:val="00DA049B"/>
    <w:rsid w:val="00DA0532"/>
    <w:rsid w:val="00DA4241"/>
    <w:rsid w:val="00DA4BE3"/>
    <w:rsid w:val="00DA550C"/>
    <w:rsid w:val="00DB788B"/>
    <w:rsid w:val="00E27717"/>
    <w:rsid w:val="00E877D6"/>
    <w:rsid w:val="00E95A27"/>
    <w:rsid w:val="00EA7C34"/>
    <w:rsid w:val="00EC1C56"/>
    <w:rsid w:val="00ED594F"/>
    <w:rsid w:val="00EF66BE"/>
    <w:rsid w:val="00F235F4"/>
    <w:rsid w:val="00F32FF2"/>
    <w:rsid w:val="00F45552"/>
    <w:rsid w:val="00F470AB"/>
    <w:rsid w:val="00F71DA1"/>
    <w:rsid w:val="00F90F7A"/>
    <w:rsid w:val="00F97BE9"/>
    <w:rsid w:val="00FD1AAF"/>
    <w:rsid w:val="02746D61"/>
    <w:rsid w:val="03F92894"/>
    <w:rsid w:val="048900BC"/>
    <w:rsid w:val="04EE6171"/>
    <w:rsid w:val="05DD246D"/>
    <w:rsid w:val="07CA4C73"/>
    <w:rsid w:val="0DAD0977"/>
    <w:rsid w:val="0DD24882"/>
    <w:rsid w:val="0F5D63CD"/>
    <w:rsid w:val="103D03A3"/>
    <w:rsid w:val="11BA3663"/>
    <w:rsid w:val="11FC3C7B"/>
    <w:rsid w:val="12276949"/>
    <w:rsid w:val="1351449B"/>
    <w:rsid w:val="143D057B"/>
    <w:rsid w:val="152534E9"/>
    <w:rsid w:val="16E7252D"/>
    <w:rsid w:val="16EB0762"/>
    <w:rsid w:val="198B234D"/>
    <w:rsid w:val="1BAF7FB0"/>
    <w:rsid w:val="1CE077A0"/>
    <w:rsid w:val="1D0A44ED"/>
    <w:rsid w:val="1DD43CFE"/>
    <w:rsid w:val="1F646872"/>
    <w:rsid w:val="2450741C"/>
    <w:rsid w:val="252C4420"/>
    <w:rsid w:val="28072F22"/>
    <w:rsid w:val="288D37FB"/>
    <w:rsid w:val="29922393"/>
    <w:rsid w:val="2D5409B8"/>
    <w:rsid w:val="2D913770"/>
    <w:rsid w:val="2E5D564A"/>
    <w:rsid w:val="2EBC4A66"/>
    <w:rsid w:val="306727B0"/>
    <w:rsid w:val="313703D4"/>
    <w:rsid w:val="318D4498"/>
    <w:rsid w:val="31927D00"/>
    <w:rsid w:val="34BA1A48"/>
    <w:rsid w:val="36962041"/>
    <w:rsid w:val="3F367F1D"/>
    <w:rsid w:val="415C3A9F"/>
    <w:rsid w:val="41884E3E"/>
    <w:rsid w:val="41BD4C75"/>
    <w:rsid w:val="428B6838"/>
    <w:rsid w:val="42A91358"/>
    <w:rsid w:val="43776D56"/>
    <w:rsid w:val="4651388E"/>
    <w:rsid w:val="4780267D"/>
    <w:rsid w:val="47BB2B39"/>
    <w:rsid w:val="4A4D0811"/>
    <w:rsid w:val="4AE3590F"/>
    <w:rsid w:val="4C341C88"/>
    <w:rsid w:val="4E1F474B"/>
    <w:rsid w:val="4E30647F"/>
    <w:rsid w:val="4E4173B3"/>
    <w:rsid w:val="4EED094E"/>
    <w:rsid w:val="4F443F90"/>
    <w:rsid w:val="50033E4B"/>
    <w:rsid w:val="51134562"/>
    <w:rsid w:val="52642B9B"/>
    <w:rsid w:val="531719BC"/>
    <w:rsid w:val="547D1CF3"/>
    <w:rsid w:val="54E51D72"/>
    <w:rsid w:val="554967A4"/>
    <w:rsid w:val="56A96DCF"/>
    <w:rsid w:val="587F428B"/>
    <w:rsid w:val="58935F89"/>
    <w:rsid w:val="59D2663D"/>
    <w:rsid w:val="5B4F43E9"/>
    <w:rsid w:val="5C313142"/>
    <w:rsid w:val="5E6378E1"/>
    <w:rsid w:val="605725FB"/>
    <w:rsid w:val="6099492E"/>
    <w:rsid w:val="61E909C7"/>
    <w:rsid w:val="65AE717A"/>
    <w:rsid w:val="661C136B"/>
    <w:rsid w:val="6933534A"/>
    <w:rsid w:val="69A00505"/>
    <w:rsid w:val="69B54D89"/>
    <w:rsid w:val="6BCF6E80"/>
    <w:rsid w:val="6C3A079D"/>
    <w:rsid w:val="6CB322FE"/>
    <w:rsid w:val="6DBC4466"/>
    <w:rsid w:val="6E910B04"/>
    <w:rsid w:val="6EEA6245"/>
    <w:rsid w:val="703F45D4"/>
    <w:rsid w:val="781B5927"/>
    <w:rsid w:val="786372CE"/>
    <w:rsid w:val="78C55892"/>
    <w:rsid w:val="7BC31373"/>
    <w:rsid w:val="7BCB7664"/>
    <w:rsid w:val="7D2D3A06"/>
    <w:rsid w:val="7FA75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594F"/>
    <w:rPr>
      <w:sz w:val="18"/>
      <w:szCs w:val="18"/>
    </w:rPr>
  </w:style>
  <w:style w:type="paragraph" w:styleId="a4">
    <w:name w:val="footer"/>
    <w:basedOn w:val="a"/>
    <w:link w:val="Char0"/>
    <w:uiPriority w:val="99"/>
    <w:unhideWhenUsed/>
    <w:qFormat/>
    <w:rsid w:val="00ED59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D594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autoRedefine/>
    <w:uiPriority w:val="99"/>
    <w:semiHidden/>
    <w:unhideWhenUsed/>
    <w:qFormat/>
    <w:rsid w:val="00ED5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6">
    <w:name w:val="Table Grid"/>
    <w:basedOn w:val="a1"/>
    <w:autoRedefine/>
    <w:uiPriority w:val="59"/>
    <w:qFormat/>
    <w:rsid w:val="00ED5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autoRedefine/>
    <w:uiPriority w:val="99"/>
    <w:qFormat/>
    <w:rsid w:val="00ED594F"/>
    <w:rPr>
      <w:sz w:val="18"/>
      <w:szCs w:val="18"/>
    </w:rPr>
  </w:style>
  <w:style w:type="character" w:customStyle="1" w:styleId="Char0">
    <w:name w:val="页脚 Char"/>
    <w:basedOn w:val="a0"/>
    <w:link w:val="a4"/>
    <w:autoRedefine/>
    <w:uiPriority w:val="99"/>
    <w:qFormat/>
    <w:rsid w:val="00ED594F"/>
    <w:rPr>
      <w:sz w:val="18"/>
      <w:szCs w:val="18"/>
    </w:rPr>
  </w:style>
  <w:style w:type="character" w:customStyle="1" w:styleId="Char">
    <w:name w:val="批注框文本 Char"/>
    <w:basedOn w:val="a0"/>
    <w:link w:val="a3"/>
    <w:autoRedefine/>
    <w:uiPriority w:val="99"/>
    <w:semiHidden/>
    <w:qFormat/>
    <w:rsid w:val="00ED594F"/>
    <w:rPr>
      <w:sz w:val="18"/>
      <w:szCs w:val="18"/>
    </w:rPr>
  </w:style>
  <w:style w:type="paragraph" w:customStyle="1" w:styleId="1">
    <w:name w:val="列出段落1"/>
    <w:basedOn w:val="a"/>
    <w:autoRedefine/>
    <w:uiPriority w:val="99"/>
    <w:qFormat/>
    <w:rsid w:val="00ED594F"/>
    <w:pPr>
      <w:ind w:firstLineChars="200" w:firstLine="420"/>
    </w:pPr>
    <w:rPr>
      <w:rFonts w:ascii="Times New Roman" w:eastAsia="宋体" w:hAnsi="Times New Roman" w:cs="Times New Roman"/>
      <w:szCs w:val="20"/>
    </w:rPr>
  </w:style>
  <w:style w:type="character" w:customStyle="1" w:styleId="HTMLChar">
    <w:name w:val="HTML 预设格式 Char"/>
    <w:basedOn w:val="a0"/>
    <w:link w:val="HTML"/>
    <w:autoRedefine/>
    <w:uiPriority w:val="99"/>
    <w:semiHidden/>
    <w:qFormat/>
    <w:rsid w:val="00ED594F"/>
    <w:rPr>
      <w:rFonts w:ascii="宋体" w:eastAsia="宋体" w:hAnsi="宋体" w:cs="宋体"/>
      <w:sz w:val="24"/>
      <w:szCs w:val="24"/>
    </w:rPr>
  </w:style>
  <w:style w:type="character" w:customStyle="1" w:styleId="fontstyle01">
    <w:name w:val="fontstyle01"/>
    <w:autoRedefine/>
    <w:qFormat/>
    <w:rsid w:val="00ED594F"/>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曾军姿</dc:creator>
  <cp:lastModifiedBy>曾军姿</cp:lastModifiedBy>
  <cp:revision>20</cp:revision>
  <dcterms:created xsi:type="dcterms:W3CDTF">2025-05-19T06:36:00Z</dcterms:created>
  <dcterms:modified xsi:type="dcterms:W3CDTF">2026-05-25T09:56:00Z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3EB5AD116FA64863BF86780354136D24_12</vt:lpwstr>
  </property>
</Properties>
</file>