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CEB5B5" w14:textId="00B7CB0B" w:rsidR="00912F13" w:rsidRDefault="00D02B9C" w:rsidP="00D10FA4">
      <w:pPr>
        <w:spacing w:line="360" w:lineRule="auto"/>
        <w:ind w:firstLineChars="50" w:firstLine="120"/>
        <w:jc w:val="center"/>
        <w:rPr>
          <w:rFonts w:ascii="宋体" w:eastAsia="宋体" w:hAnsi="宋体" w:cs="Times New Roman"/>
          <w:b/>
          <w:bCs/>
          <w:iCs/>
          <w:color w:val="000000"/>
          <w:sz w:val="24"/>
          <w:szCs w:val="24"/>
        </w:rPr>
      </w:pPr>
      <w:r>
        <w:rPr>
          <w:rFonts w:ascii="Times New Roman" w:eastAsia="宋体" w:hAnsi="Times New Roman" w:cs="Times New Roman"/>
          <w:bCs/>
          <w:iCs/>
          <w:color w:val="000000"/>
          <w:sz w:val="24"/>
          <w:szCs w:val="24"/>
        </w:rPr>
        <w:t>证券代码：</w:t>
      </w:r>
      <w:r>
        <w:rPr>
          <w:rFonts w:ascii="Times New Roman" w:eastAsia="宋体" w:hAnsi="Times New Roman" w:cs="Times New Roman" w:hint="eastAsia"/>
          <w:bCs/>
          <w:iCs/>
          <w:color w:val="000000"/>
          <w:sz w:val="24"/>
          <w:szCs w:val="24"/>
        </w:rPr>
        <w:t>6</w:t>
      </w:r>
      <w:r>
        <w:rPr>
          <w:rFonts w:ascii="Times New Roman" w:eastAsia="宋体" w:hAnsi="Times New Roman" w:cs="Times New Roman"/>
          <w:bCs/>
          <w:iCs/>
          <w:color w:val="000000"/>
          <w:sz w:val="24"/>
          <w:szCs w:val="24"/>
        </w:rPr>
        <w:t xml:space="preserve">88486                 </w:t>
      </w:r>
      <w:r w:rsidR="00D10FA4">
        <w:rPr>
          <w:rFonts w:ascii="Times New Roman" w:eastAsia="宋体" w:hAnsi="Times New Roman" w:cs="Times New Roman"/>
          <w:bCs/>
          <w:iCs/>
          <w:color w:val="000000"/>
          <w:sz w:val="24"/>
          <w:szCs w:val="24"/>
        </w:rPr>
        <w:t xml:space="preserve">    </w:t>
      </w:r>
      <w:r>
        <w:rPr>
          <w:rFonts w:ascii="Times New Roman" w:eastAsia="宋体" w:hAnsi="Times New Roman" w:cs="Times New Roman"/>
          <w:bCs/>
          <w:iCs/>
          <w:color w:val="000000"/>
          <w:sz w:val="24"/>
          <w:szCs w:val="24"/>
        </w:rPr>
        <w:t xml:space="preserve">       </w:t>
      </w:r>
      <w:r w:rsidR="0037784B">
        <w:rPr>
          <w:rFonts w:ascii="Times New Roman" w:eastAsia="宋体" w:hAnsi="Times New Roman" w:cs="Times New Roman"/>
          <w:bCs/>
          <w:iCs/>
          <w:color w:val="000000"/>
          <w:sz w:val="24"/>
          <w:szCs w:val="24"/>
        </w:rPr>
        <w:t xml:space="preserve"> </w:t>
      </w:r>
      <w:r>
        <w:rPr>
          <w:rFonts w:ascii="Times New Roman" w:eastAsia="宋体" w:hAnsi="Times New Roman" w:cs="Times New Roman"/>
          <w:bCs/>
          <w:iCs/>
          <w:color w:val="000000"/>
          <w:sz w:val="24"/>
          <w:szCs w:val="24"/>
        </w:rPr>
        <w:t xml:space="preserve">        </w:t>
      </w:r>
      <w:r>
        <w:rPr>
          <w:rFonts w:ascii="Times New Roman" w:eastAsia="宋体" w:hAnsi="Times New Roman" w:cs="Times New Roman"/>
          <w:bCs/>
          <w:iCs/>
          <w:color w:val="000000"/>
          <w:sz w:val="24"/>
          <w:szCs w:val="24"/>
        </w:rPr>
        <w:t>证券简称</w:t>
      </w:r>
      <w:r>
        <w:rPr>
          <w:rFonts w:ascii="Times New Roman" w:eastAsia="宋体" w:hAnsi="Times New Roman" w:cs="Times New Roman" w:hint="eastAsia"/>
          <w:bCs/>
          <w:iCs/>
          <w:color w:val="000000"/>
          <w:sz w:val="24"/>
          <w:szCs w:val="24"/>
        </w:rPr>
        <w:t>：</w:t>
      </w:r>
      <w:proofErr w:type="gramStart"/>
      <w:r>
        <w:rPr>
          <w:rFonts w:ascii="Times New Roman" w:eastAsia="宋体" w:hAnsi="Times New Roman" w:cs="Times New Roman" w:hint="eastAsia"/>
          <w:bCs/>
          <w:iCs/>
          <w:color w:val="000000"/>
          <w:sz w:val="24"/>
          <w:szCs w:val="24"/>
        </w:rPr>
        <w:t>龙迅股份</w:t>
      </w:r>
      <w:proofErr w:type="gramEnd"/>
    </w:p>
    <w:p w14:paraId="6D1DBC50" w14:textId="77777777" w:rsidR="00912F13" w:rsidRDefault="00D02B9C">
      <w:pPr>
        <w:spacing w:line="360" w:lineRule="auto"/>
        <w:jc w:val="center"/>
        <w:rPr>
          <w:rFonts w:ascii="Times New Roman" w:eastAsia="宋体" w:hAnsi="Times New Roman" w:cs="Times New Roman"/>
          <w:b/>
          <w:bCs/>
          <w:iCs/>
          <w:color w:val="000000"/>
          <w:sz w:val="24"/>
          <w:szCs w:val="24"/>
        </w:rPr>
      </w:pPr>
      <w:proofErr w:type="gramStart"/>
      <w:r>
        <w:rPr>
          <w:rFonts w:ascii="Times New Roman" w:eastAsia="宋体" w:hAnsi="Times New Roman" w:cs="Times New Roman" w:hint="eastAsia"/>
          <w:b/>
          <w:bCs/>
          <w:iCs/>
          <w:color w:val="000000"/>
          <w:sz w:val="24"/>
          <w:szCs w:val="24"/>
        </w:rPr>
        <w:t>龙迅半导体</w:t>
      </w:r>
      <w:proofErr w:type="gramEnd"/>
      <w:r>
        <w:rPr>
          <w:rFonts w:ascii="Times New Roman" w:eastAsia="宋体" w:hAnsi="Times New Roman" w:cs="Times New Roman" w:hint="eastAsia"/>
          <w:b/>
          <w:bCs/>
          <w:iCs/>
          <w:color w:val="000000"/>
          <w:sz w:val="24"/>
          <w:szCs w:val="24"/>
        </w:rPr>
        <w:t>（合肥）股份有限公司</w:t>
      </w:r>
    </w:p>
    <w:p w14:paraId="28CE47EB" w14:textId="77777777" w:rsidR="00912F13" w:rsidRDefault="00D02B9C">
      <w:pPr>
        <w:spacing w:line="360" w:lineRule="auto"/>
        <w:jc w:val="center"/>
        <w:rPr>
          <w:rFonts w:ascii="Times New Roman" w:eastAsia="宋体" w:hAnsi="Times New Roman" w:cs="Times New Roman"/>
          <w:b/>
          <w:bCs/>
          <w:iCs/>
          <w:color w:val="000000"/>
          <w:sz w:val="24"/>
          <w:szCs w:val="24"/>
        </w:rPr>
      </w:pPr>
      <w:r>
        <w:rPr>
          <w:rFonts w:ascii="Times New Roman" w:eastAsia="宋体" w:hAnsi="Times New Roman" w:cs="Times New Roman" w:hint="eastAsia"/>
          <w:b/>
          <w:bCs/>
          <w:iCs/>
          <w:color w:val="000000"/>
          <w:sz w:val="24"/>
          <w:szCs w:val="24"/>
        </w:rPr>
        <w:t>投资者关系活动记录表</w:t>
      </w:r>
    </w:p>
    <w:p w14:paraId="1E8F90FB" w14:textId="7368884E" w:rsidR="0034346C" w:rsidRDefault="0034346C" w:rsidP="0034346C">
      <w:pPr>
        <w:spacing w:line="360" w:lineRule="auto"/>
        <w:ind w:right="720" w:firstLineChars="200" w:firstLine="480"/>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sidR="0037784B" w:rsidRPr="0037784B">
        <w:rPr>
          <w:rFonts w:ascii="Times New Roman" w:eastAsia="宋体" w:hAnsi="Times New Roman" w:cs="Times New Roman" w:hint="eastAsia"/>
          <w:bCs/>
          <w:iCs/>
          <w:color w:val="000000"/>
          <w:sz w:val="24"/>
          <w:szCs w:val="24"/>
        </w:rPr>
        <w:t>202</w:t>
      </w:r>
      <w:r w:rsidR="002F6965">
        <w:rPr>
          <w:rFonts w:ascii="Times New Roman" w:eastAsia="宋体" w:hAnsi="Times New Roman" w:cs="Times New Roman"/>
          <w:bCs/>
          <w:iCs/>
          <w:color w:val="000000"/>
          <w:sz w:val="24"/>
          <w:szCs w:val="24"/>
        </w:rPr>
        <w:t>6</w:t>
      </w:r>
      <w:r w:rsidR="0037784B" w:rsidRPr="0037784B">
        <w:rPr>
          <w:rFonts w:ascii="Times New Roman" w:eastAsia="宋体" w:hAnsi="Times New Roman" w:cs="Times New Roman" w:hint="eastAsia"/>
          <w:bCs/>
          <w:iCs/>
          <w:color w:val="000000"/>
          <w:sz w:val="24"/>
          <w:szCs w:val="24"/>
        </w:rPr>
        <w:t>年</w:t>
      </w:r>
      <w:r w:rsidR="00CF73BD">
        <w:rPr>
          <w:rFonts w:ascii="Times New Roman" w:eastAsia="宋体" w:hAnsi="Times New Roman" w:cs="Times New Roman"/>
          <w:bCs/>
          <w:iCs/>
          <w:color w:val="000000"/>
          <w:sz w:val="24"/>
          <w:szCs w:val="24"/>
        </w:rPr>
        <w:t>6</w:t>
      </w:r>
      <w:r w:rsidR="0037784B" w:rsidRPr="0037784B">
        <w:rPr>
          <w:rFonts w:ascii="Times New Roman" w:eastAsia="宋体" w:hAnsi="Times New Roman" w:cs="Times New Roman" w:hint="eastAsia"/>
          <w:bCs/>
          <w:iCs/>
          <w:color w:val="000000"/>
          <w:sz w:val="24"/>
          <w:szCs w:val="24"/>
        </w:rPr>
        <w:t>月</w:t>
      </w:r>
      <w:r w:rsidR="002F6965">
        <w:rPr>
          <w:rFonts w:ascii="Times New Roman" w:eastAsia="宋体" w:hAnsi="Times New Roman" w:cs="Times New Roman" w:hint="eastAsia"/>
          <w:bCs/>
          <w:iCs/>
          <w:color w:val="000000"/>
          <w:sz w:val="24"/>
          <w:szCs w:val="24"/>
        </w:rPr>
        <w:t>1</w:t>
      </w:r>
      <w:r w:rsidR="0037784B" w:rsidRPr="0037784B">
        <w:rPr>
          <w:rFonts w:ascii="Times New Roman" w:eastAsia="宋体" w:hAnsi="Times New Roman" w:cs="Times New Roman" w:hint="eastAsia"/>
          <w:bCs/>
          <w:iCs/>
          <w:color w:val="000000"/>
          <w:sz w:val="24"/>
          <w:szCs w:val="24"/>
        </w:rPr>
        <w:t>日</w:t>
      </w:r>
      <w:r w:rsidR="00AA3AEE">
        <w:rPr>
          <w:rFonts w:ascii="Times New Roman" w:eastAsia="宋体" w:hAnsi="Times New Roman" w:cs="Times New Roman" w:hint="eastAsia"/>
          <w:bCs/>
          <w:iCs/>
          <w:color w:val="000000"/>
          <w:sz w:val="24"/>
          <w:szCs w:val="24"/>
        </w:rPr>
        <w:t xml:space="preserve"> </w:t>
      </w:r>
      <w:proofErr w:type="gramStart"/>
      <w:r w:rsidR="00AA3AEE">
        <w:rPr>
          <w:rFonts w:ascii="Times New Roman" w:eastAsia="宋体" w:hAnsi="Times New Roman" w:cs="Times New Roman" w:hint="eastAsia"/>
          <w:bCs/>
          <w:iCs/>
          <w:color w:val="000000"/>
          <w:sz w:val="24"/>
          <w:szCs w:val="24"/>
        </w:rPr>
        <w:t>龙迅股份</w:t>
      </w:r>
      <w:proofErr w:type="gramEnd"/>
      <w:r w:rsidR="00AA3AEE" w:rsidRPr="00AA3AEE">
        <w:rPr>
          <w:rFonts w:ascii="Times New Roman" w:eastAsia="宋体" w:hAnsi="Times New Roman" w:cs="Times New Roman" w:hint="eastAsia"/>
          <w:bCs/>
          <w:iCs/>
          <w:color w:val="000000"/>
          <w:sz w:val="24"/>
          <w:szCs w:val="24"/>
        </w:rPr>
        <w:t>202</w:t>
      </w:r>
      <w:r w:rsidR="00CF73BD">
        <w:rPr>
          <w:rFonts w:ascii="Times New Roman" w:eastAsia="宋体" w:hAnsi="Times New Roman" w:cs="Times New Roman"/>
          <w:bCs/>
          <w:iCs/>
          <w:color w:val="000000"/>
          <w:sz w:val="24"/>
          <w:szCs w:val="24"/>
        </w:rPr>
        <w:t>6</w:t>
      </w:r>
      <w:r w:rsidR="00DE26C5">
        <w:rPr>
          <w:rFonts w:ascii="Times New Roman" w:eastAsia="宋体" w:hAnsi="Times New Roman" w:cs="Times New Roman"/>
          <w:bCs/>
          <w:iCs/>
          <w:color w:val="000000"/>
          <w:sz w:val="24"/>
          <w:szCs w:val="24"/>
        </w:rPr>
        <w:t>年</w:t>
      </w:r>
      <w:r w:rsidR="00CF73BD">
        <w:rPr>
          <w:rFonts w:ascii="Times New Roman" w:eastAsia="宋体" w:hAnsi="Times New Roman" w:cs="Times New Roman"/>
          <w:bCs/>
          <w:iCs/>
          <w:color w:val="000000"/>
          <w:sz w:val="24"/>
          <w:szCs w:val="24"/>
        </w:rPr>
        <w:t>第一季度</w:t>
      </w:r>
      <w:r w:rsidR="00AA3AEE" w:rsidRPr="00AA3AEE">
        <w:rPr>
          <w:rFonts w:ascii="Times New Roman" w:eastAsia="宋体" w:hAnsi="Times New Roman" w:cs="Times New Roman" w:hint="eastAsia"/>
          <w:bCs/>
          <w:iCs/>
          <w:color w:val="000000"/>
          <w:sz w:val="24"/>
          <w:szCs w:val="24"/>
        </w:rPr>
        <w:t>业绩说明会</w:t>
      </w:r>
      <w:r>
        <w:rPr>
          <w:rFonts w:ascii="宋体" w:eastAsia="宋体" w:hAnsi="宋体" w:cs="Times New Roman"/>
          <w:bCs/>
          <w:iCs/>
          <w:color w:val="000000"/>
          <w:sz w:val="24"/>
          <w:szCs w:val="24"/>
        </w:rPr>
        <w:t>）</w:t>
      </w:r>
    </w:p>
    <w:p w14:paraId="0CA9C9C8" w14:textId="5B33603A" w:rsidR="00912F13" w:rsidRDefault="00D02B9C">
      <w:pPr>
        <w:spacing w:line="360" w:lineRule="auto"/>
        <w:ind w:right="720" w:firstLineChars="200" w:firstLine="480"/>
        <w:jc w:val="righ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编号：</w:t>
      </w:r>
      <w:r w:rsidR="00192748">
        <w:rPr>
          <w:rFonts w:ascii="宋体" w:eastAsia="宋体" w:hAnsi="宋体" w:cs="Times New Roman" w:hint="eastAsia"/>
          <w:bCs/>
          <w:iCs/>
          <w:color w:val="000000"/>
          <w:sz w:val="24"/>
          <w:szCs w:val="24"/>
        </w:rPr>
        <w:t>LT</w:t>
      </w:r>
      <w:r>
        <w:rPr>
          <w:rFonts w:ascii="宋体" w:eastAsia="宋体" w:hAnsi="宋体" w:cs="Times New Roman" w:hint="eastAsia"/>
          <w:bCs/>
          <w:iCs/>
          <w:color w:val="000000"/>
          <w:sz w:val="24"/>
          <w:szCs w:val="24"/>
        </w:rPr>
        <w:t>202</w:t>
      </w:r>
      <w:r w:rsidR="002F6965">
        <w:rPr>
          <w:rFonts w:ascii="宋体" w:eastAsia="宋体" w:hAnsi="宋体" w:cs="Times New Roman"/>
          <w:bCs/>
          <w:iCs/>
          <w:color w:val="000000"/>
          <w:sz w:val="24"/>
          <w:szCs w:val="24"/>
        </w:rPr>
        <w:t>6</w:t>
      </w:r>
      <w:r w:rsidR="003951FD">
        <w:rPr>
          <w:rFonts w:ascii="宋体" w:eastAsia="宋体" w:hAnsi="宋体" w:cs="Times New Roman"/>
          <w:bCs/>
          <w:iCs/>
          <w:color w:val="000000"/>
          <w:sz w:val="24"/>
          <w:szCs w:val="24"/>
        </w:rPr>
        <w:t>-0</w:t>
      </w:r>
      <w:r w:rsidR="002F6965">
        <w:rPr>
          <w:rFonts w:ascii="宋体" w:eastAsia="宋体" w:hAnsi="宋体" w:cs="Times New Roman"/>
          <w:bCs/>
          <w:iCs/>
          <w:color w:val="000000"/>
          <w:sz w:val="24"/>
          <w:szCs w:val="24"/>
        </w:rPr>
        <w:t>0</w:t>
      </w:r>
      <w:r w:rsidR="00CF73BD">
        <w:rPr>
          <w:rFonts w:ascii="宋体" w:eastAsia="宋体" w:hAnsi="宋体" w:cs="Times New Roman"/>
          <w:bCs/>
          <w:iCs/>
          <w:color w:val="000000"/>
          <w:sz w:val="24"/>
          <w:szCs w:val="24"/>
        </w:rPr>
        <w:t>2</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080"/>
      </w:tblGrid>
      <w:tr w:rsidR="00912F13" w14:paraId="662D001E" w14:textId="77777777" w:rsidTr="00F537DB">
        <w:trPr>
          <w:trHeight w:val="2192"/>
          <w:jc w:val="center"/>
        </w:trPr>
        <w:tc>
          <w:tcPr>
            <w:tcW w:w="1980" w:type="dxa"/>
            <w:tcBorders>
              <w:top w:val="single" w:sz="4" w:space="0" w:color="auto"/>
              <w:left w:val="single" w:sz="4" w:space="0" w:color="auto"/>
              <w:bottom w:val="single" w:sz="4" w:space="0" w:color="auto"/>
              <w:right w:val="single" w:sz="4" w:space="0" w:color="auto"/>
            </w:tcBorders>
            <w:vAlign w:val="center"/>
          </w:tcPr>
          <w:p w14:paraId="1166902C" w14:textId="367F779D" w:rsidR="00912F13" w:rsidRDefault="00D02B9C"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投资者关系活动类别</w:t>
            </w:r>
          </w:p>
        </w:tc>
        <w:tc>
          <w:tcPr>
            <w:tcW w:w="7080" w:type="dxa"/>
            <w:tcBorders>
              <w:top w:val="single" w:sz="4" w:space="0" w:color="auto"/>
              <w:left w:val="single" w:sz="4" w:space="0" w:color="auto"/>
              <w:bottom w:val="single" w:sz="4" w:space="0" w:color="auto"/>
              <w:right w:val="single" w:sz="4" w:space="0" w:color="auto"/>
            </w:tcBorders>
            <w:vAlign w:val="center"/>
          </w:tcPr>
          <w:p w14:paraId="26B5A6C7" w14:textId="339CA882" w:rsidR="00912F13" w:rsidRDefault="00D7374B">
            <w:pPr>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sidR="00D02B9C">
              <w:rPr>
                <w:rFonts w:ascii="宋体" w:eastAsia="宋体" w:hAnsi="宋体" w:cs="Times New Roman" w:hint="eastAsia"/>
                <w:sz w:val="24"/>
                <w:szCs w:val="24"/>
              </w:rPr>
              <w:t xml:space="preserve">特定对象调研        </w:t>
            </w:r>
            <w:r w:rsidR="00D02B9C">
              <w:rPr>
                <w:rFonts w:ascii="宋体" w:eastAsia="宋体" w:hAnsi="宋体" w:cs="Times New Roman" w:hint="eastAsia"/>
                <w:bCs/>
                <w:iCs/>
                <w:color w:val="000000"/>
                <w:sz w:val="24"/>
                <w:szCs w:val="24"/>
              </w:rPr>
              <w:t>□</w:t>
            </w:r>
            <w:r w:rsidR="00D02B9C">
              <w:rPr>
                <w:rFonts w:ascii="宋体" w:eastAsia="宋体" w:hAnsi="宋体" w:cs="Times New Roman" w:hint="eastAsia"/>
                <w:sz w:val="24"/>
                <w:szCs w:val="24"/>
              </w:rPr>
              <w:t>分析师会议</w:t>
            </w:r>
          </w:p>
          <w:p w14:paraId="21CBDC03" w14:textId="289EF483" w:rsidR="00912F13" w:rsidRDefault="00D02B9C">
            <w:pPr>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 xml:space="preserve">媒体采访            </w:t>
            </w:r>
            <w:r w:rsidR="00D7374B">
              <w:rPr>
                <w:rFonts w:ascii="宋体" w:eastAsia="宋体" w:hAnsi="宋体" w:cs="Times New Roman" w:hint="eastAsia"/>
                <w:bCs/>
                <w:iCs/>
                <w:color w:val="000000"/>
                <w:sz w:val="24"/>
                <w:szCs w:val="24"/>
              </w:rPr>
              <w:t>■</w:t>
            </w:r>
            <w:r>
              <w:rPr>
                <w:rFonts w:ascii="宋体" w:eastAsia="宋体" w:hAnsi="宋体" w:cs="Times New Roman" w:hint="eastAsia"/>
                <w:sz w:val="24"/>
                <w:szCs w:val="24"/>
              </w:rPr>
              <w:t>业绩说明会</w:t>
            </w:r>
          </w:p>
          <w:p w14:paraId="24C43004" w14:textId="77777777" w:rsidR="00912F13" w:rsidRDefault="00D02B9C">
            <w:pPr>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路演活动</w:t>
            </w:r>
          </w:p>
          <w:p w14:paraId="6EC3BCC0" w14:textId="0AEE24B1" w:rsidR="00912F13" w:rsidRDefault="00D02B9C" w:rsidP="00DA59A4">
            <w:pPr>
              <w:tabs>
                <w:tab w:val="left" w:pos="2810"/>
                <w:tab w:val="center" w:pos="3199"/>
              </w:tabs>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现场参观</w:t>
            </w:r>
            <w:r w:rsidR="00DA59A4">
              <w:rPr>
                <w:rFonts w:ascii="宋体" w:eastAsia="宋体" w:hAnsi="宋体" w:cs="Times New Roman" w:hint="eastAsia"/>
                <w:sz w:val="24"/>
                <w:szCs w:val="24"/>
              </w:rPr>
              <w:t xml:space="preserve">            </w:t>
            </w:r>
            <w:r w:rsidR="002247C3">
              <w:rPr>
                <w:rFonts w:ascii="宋体" w:eastAsia="宋体" w:hAnsi="宋体" w:cs="Times New Roman" w:hint="eastAsia"/>
                <w:bCs/>
                <w:iCs/>
                <w:color w:val="000000"/>
                <w:sz w:val="24"/>
                <w:szCs w:val="24"/>
              </w:rPr>
              <w:t>□</w:t>
            </w:r>
            <w:r>
              <w:rPr>
                <w:rFonts w:ascii="宋体" w:eastAsia="宋体" w:hAnsi="宋体" w:cs="Times New Roman" w:hint="eastAsia"/>
                <w:bCs/>
                <w:iCs/>
                <w:color w:val="000000"/>
                <w:sz w:val="24"/>
                <w:szCs w:val="24"/>
              </w:rPr>
              <w:t>其他（电话会议）</w:t>
            </w:r>
          </w:p>
        </w:tc>
      </w:tr>
      <w:tr w:rsidR="00912F13" w14:paraId="6DAE4766" w14:textId="77777777" w:rsidTr="007536D6">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676A6E2A" w14:textId="708BC240" w:rsidR="00912F13" w:rsidRDefault="003A449A" w:rsidP="00BF31A3">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参与单位名称及人员姓名</w:t>
            </w:r>
          </w:p>
        </w:tc>
        <w:tc>
          <w:tcPr>
            <w:tcW w:w="7080" w:type="dxa"/>
            <w:tcBorders>
              <w:top w:val="single" w:sz="4" w:space="0" w:color="auto"/>
              <w:left w:val="single" w:sz="4" w:space="0" w:color="auto"/>
              <w:bottom w:val="single" w:sz="4" w:space="0" w:color="auto"/>
              <w:right w:val="single" w:sz="4" w:space="0" w:color="auto"/>
            </w:tcBorders>
            <w:vAlign w:val="center"/>
          </w:tcPr>
          <w:p w14:paraId="79113757" w14:textId="337B9BC4" w:rsidR="00912F13" w:rsidRDefault="004F0EE9" w:rsidP="0057671E">
            <w:pPr>
              <w:spacing w:line="360" w:lineRule="auto"/>
              <w:rPr>
                <w:rFonts w:ascii="Times New Roman" w:eastAsia="宋体" w:hAnsi="Times New Roman" w:cs="Times New Roman"/>
                <w:sz w:val="24"/>
                <w:szCs w:val="24"/>
              </w:rPr>
            </w:pPr>
            <w:r w:rsidRPr="0016171D">
              <w:rPr>
                <w:rFonts w:ascii="宋体" w:eastAsia="宋体" w:hAnsi="宋体" w:cs="宋体" w:hint="eastAsia"/>
                <w:sz w:val="24"/>
                <w:szCs w:val="24"/>
              </w:rPr>
              <w:t>线上参与</w:t>
            </w:r>
            <w:proofErr w:type="gramStart"/>
            <w:r w:rsidR="00B4481A" w:rsidRPr="00B4481A">
              <w:rPr>
                <w:rFonts w:ascii="宋体" w:eastAsia="宋体" w:hAnsi="宋体" w:cs="宋体" w:hint="eastAsia"/>
                <w:sz w:val="24"/>
                <w:szCs w:val="24"/>
              </w:rPr>
              <w:t>龙迅股份</w:t>
            </w:r>
            <w:proofErr w:type="gramEnd"/>
            <w:r w:rsidR="00A105F3" w:rsidRPr="00A105F3">
              <w:rPr>
                <w:rFonts w:ascii="宋体" w:eastAsia="宋体" w:hAnsi="宋体" w:cs="宋体" w:hint="eastAsia"/>
                <w:sz w:val="24"/>
                <w:szCs w:val="24"/>
              </w:rPr>
              <w:t>2026年第一季度业绩说明会</w:t>
            </w:r>
            <w:r w:rsidR="009C2B9A">
              <w:rPr>
                <w:rFonts w:ascii="宋体" w:eastAsia="宋体" w:hAnsi="宋体" w:cs="宋体" w:hint="eastAsia"/>
                <w:sz w:val="24"/>
                <w:szCs w:val="24"/>
              </w:rPr>
              <w:t>的</w:t>
            </w:r>
            <w:r w:rsidRPr="0016171D">
              <w:rPr>
                <w:rFonts w:ascii="宋体" w:eastAsia="宋体" w:hAnsi="宋体" w:cs="宋体"/>
                <w:sz w:val="24"/>
                <w:szCs w:val="24"/>
              </w:rPr>
              <w:t>全体投资者</w:t>
            </w:r>
          </w:p>
        </w:tc>
      </w:tr>
      <w:tr w:rsidR="00912F13" w14:paraId="2CB2AF29" w14:textId="77777777" w:rsidTr="007536D6">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51F6111C" w14:textId="77777777" w:rsidR="00912F13" w:rsidRDefault="00D02B9C"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时间</w:t>
            </w:r>
          </w:p>
        </w:tc>
        <w:tc>
          <w:tcPr>
            <w:tcW w:w="7080" w:type="dxa"/>
            <w:tcBorders>
              <w:top w:val="single" w:sz="4" w:space="0" w:color="auto"/>
              <w:left w:val="single" w:sz="4" w:space="0" w:color="auto"/>
              <w:bottom w:val="single" w:sz="4" w:space="0" w:color="auto"/>
              <w:right w:val="single" w:sz="4" w:space="0" w:color="auto"/>
            </w:tcBorders>
            <w:vAlign w:val="center"/>
          </w:tcPr>
          <w:p w14:paraId="67FB3F27" w14:textId="1977B6C4" w:rsidR="00912F13" w:rsidRDefault="00BF4D32" w:rsidP="00A105F3">
            <w:pPr>
              <w:spacing w:line="360" w:lineRule="auto"/>
              <w:rPr>
                <w:rFonts w:ascii="宋体" w:eastAsia="宋体" w:hAnsi="宋体" w:cs="Times New Roman"/>
                <w:bCs/>
                <w:iCs/>
                <w:color w:val="000000"/>
                <w:sz w:val="24"/>
                <w:szCs w:val="24"/>
              </w:rPr>
            </w:pPr>
            <w:r w:rsidRPr="00BF4D32">
              <w:rPr>
                <w:rFonts w:ascii="Times New Roman" w:eastAsia="宋体" w:hAnsi="Times New Roman" w:cs="Times New Roman" w:hint="eastAsia"/>
                <w:bCs/>
                <w:iCs/>
                <w:color w:val="000000"/>
                <w:sz w:val="24"/>
                <w:szCs w:val="24"/>
              </w:rPr>
              <w:t>2026</w:t>
            </w:r>
            <w:r w:rsidRPr="00BF4D32">
              <w:rPr>
                <w:rFonts w:ascii="Times New Roman" w:eastAsia="宋体" w:hAnsi="Times New Roman" w:cs="Times New Roman" w:hint="eastAsia"/>
                <w:bCs/>
                <w:iCs/>
                <w:color w:val="000000"/>
                <w:sz w:val="24"/>
                <w:szCs w:val="24"/>
              </w:rPr>
              <w:t>年</w:t>
            </w:r>
            <w:r w:rsidRPr="00BF4D32">
              <w:rPr>
                <w:rFonts w:ascii="Times New Roman" w:eastAsia="宋体" w:hAnsi="Times New Roman" w:cs="Times New Roman" w:hint="eastAsia"/>
                <w:bCs/>
                <w:iCs/>
                <w:color w:val="000000"/>
                <w:sz w:val="24"/>
                <w:szCs w:val="24"/>
              </w:rPr>
              <w:t>0</w:t>
            </w:r>
            <w:r w:rsidR="00A105F3">
              <w:rPr>
                <w:rFonts w:ascii="Times New Roman" w:eastAsia="宋体" w:hAnsi="Times New Roman" w:cs="Times New Roman"/>
                <w:bCs/>
                <w:iCs/>
                <w:color w:val="000000"/>
                <w:sz w:val="24"/>
                <w:szCs w:val="24"/>
              </w:rPr>
              <w:t>6</w:t>
            </w:r>
            <w:r w:rsidRPr="00BF4D32">
              <w:rPr>
                <w:rFonts w:ascii="Times New Roman" w:eastAsia="宋体" w:hAnsi="Times New Roman" w:cs="Times New Roman" w:hint="eastAsia"/>
                <w:bCs/>
                <w:iCs/>
                <w:color w:val="000000"/>
                <w:sz w:val="24"/>
                <w:szCs w:val="24"/>
              </w:rPr>
              <w:t>月</w:t>
            </w:r>
            <w:r w:rsidR="00A105F3">
              <w:rPr>
                <w:rFonts w:ascii="Times New Roman" w:eastAsia="宋体" w:hAnsi="Times New Roman" w:cs="Times New Roman"/>
                <w:bCs/>
                <w:iCs/>
                <w:color w:val="000000"/>
                <w:sz w:val="24"/>
                <w:szCs w:val="24"/>
              </w:rPr>
              <w:t>01</w:t>
            </w:r>
            <w:r w:rsidRPr="00BF4D32">
              <w:rPr>
                <w:rFonts w:ascii="Times New Roman" w:eastAsia="宋体" w:hAnsi="Times New Roman" w:cs="Times New Roman" w:hint="eastAsia"/>
                <w:bCs/>
                <w:iCs/>
                <w:color w:val="000000"/>
                <w:sz w:val="24"/>
                <w:szCs w:val="24"/>
              </w:rPr>
              <w:t>日</w:t>
            </w:r>
            <w:r w:rsidRPr="00BF4D32">
              <w:rPr>
                <w:rFonts w:ascii="Times New Roman" w:eastAsia="宋体" w:hAnsi="Times New Roman" w:cs="Times New Roman" w:hint="eastAsia"/>
                <w:bCs/>
                <w:iCs/>
                <w:color w:val="000000"/>
                <w:sz w:val="24"/>
                <w:szCs w:val="24"/>
              </w:rPr>
              <w:t>1</w:t>
            </w:r>
            <w:r w:rsidR="00A105F3">
              <w:rPr>
                <w:rFonts w:ascii="Times New Roman" w:eastAsia="宋体" w:hAnsi="Times New Roman" w:cs="Times New Roman"/>
                <w:bCs/>
                <w:iCs/>
                <w:color w:val="000000"/>
                <w:sz w:val="24"/>
                <w:szCs w:val="24"/>
              </w:rPr>
              <w:t>1</w:t>
            </w:r>
            <w:r w:rsidRPr="00BF4D32">
              <w:rPr>
                <w:rFonts w:ascii="Times New Roman" w:eastAsia="宋体" w:hAnsi="Times New Roman" w:cs="Times New Roman" w:hint="eastAsia"/>
                <w:bCs/>
                <w:iCs/>
                <w:color w:val="000000"/>
                <w:sz w:val="24"/>
                <w:szCs w:val="24"/>
              </w:rPr>
              <w:t>:00-1</w:t>
            </w:r>
            <w:r w:rsidR="00A105F3">
              <w:rPr>
                <w:rFonts w:ascii="Times New Roman" w:eastAsia="宋体" w:hAnsi="Times New Roman" w:cs="Times New Roman"/>
                <w:bCs/>
                <w:iCs/>
                <w:color w:val="000000"/>
                <w:sz w:val="24"/>
                <w:szCs w:val="24"/>
              </w:rPr>
              <w:t>2</w:t>
            </w:r>
            <w:r w:rsidRPr="00BF4D32">
              <w:rPr>
                <w:rFonts w:ascii="Times New Roman" w:eastAsia="宋体" w:hAnsi="Times New Roman" w:cs="Times New Roman" w:hint="eastAsia"/>
                <w:bCs/>
                <w:iCs/>
                <w:color w:val="000000"/>
                <w:sz w:val="24"/>
                <w:szCs w:val="24"/>
              </w:rPr>
              <w:t>:00</w:t>
            </w:r>
          </w:p>
        </w:tc>
      </w:tr>
      <w:tr w:rsidR="00912F13" w14:paraId="21C30B68" w14:textId="77777777" w:rsidTr="007536D6">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5DF67243" w14:textId="77777777" w:rsidR="00912F13" w:rsidRDefault="00D02B9C"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地点</w:t>
            </w:r>
          </w:p>
        </w:tc>
        <w:tc>
          <w:tcPr>
            <w:tcW w:w="7080" w:type="dxa"/>
            <w:tcBorders>
              <w:top w:val="single" w:sz="4" w:space="0" w:color="auto"/>
              <w:left w:val="single" w:sz="4" w:space="0" w:color="auto"/>
              <w:bottom w:val="single" w:sz="4" w:space="0" w:color="auto"/>
              <w:right w:val="single" w:sz="4" w:space="0" w:color="auto"/>
            </w:tcBorders>
            <w:vAlign w:val="center"/>
          </w:tcPr>
          <w:p w14:paraId="528A6149" w14:textId="7E4D0F0D" w:rsidR="00912F13" w:rsidRDefault="00BF4D32" w:rsidP="004F0EE9">
            <w:pPr>
              <w:spacing w:line="360" w:lineRule="auto"/>
              <w:jc w:val="left"/>
              <w:rPr>
                <w:rFonts w:ascii="宋体" w:eastAsia="宋体" w:hAnsi="宋体" w:cs="Times New Roman"/>
                <w:bCs/>
                <w:iCs/>
                <w:color w:val="000000"/>
                <w:sz w:val="24"/>
                <w:szCs w:val="24"/>
              </w:rPr>
            </w:pPr>
            <w:r w:rsidRPr="00BF4D32">
              <w:rPr>
                <w:rFonts w:ascii="宋体" w:eastAsia="宋体" w:hAnsi="宋体" w:cs="Times New Roman" w:hint="eastAsia"/>
                <w:bCs/>
                <w:iCs/>
                <w:color w:val="000000"/>
                <w:sz w:val="24"/>
                <w:szCs w:val="24"/>
              </w:rPr>
              <w:t>上海证券交易所</w:t>
            </w:r>
            <w:proofErr w:type="gramStart"/>
            <w:r w:rsidRPr="00BF4D32">
              <w:rPr>
                <w:rFonts w:ascii="宋体" w:eastAsia="宋体" w:hAnsi="宋体" w:cs="Times New Roman" w:hint="eastAsia"/>
                <w:bCs/>
                <w:iCs/>
                <w:color w:val="000000"/>
                <w:sz w:val="24"/>
                <w:szCs w:val="24"/>
              </w:rPr>
              <w:t>上证路演</w:t>
            </w:r>
            <w:proofErr w:type="gramEnd"/>
            <w:r w:rsidRPr="00BF4D32">
              <w:rPr>
                <w:rFonts w:ascii="宋体" w:eastAsia="宋体" w:hAnsi="宋体" w:cs="Times New Roman" w:hint="eastAsia"/>
                <w:bCs/>
                <w:iCs/>
                <w:color w:val="000000"/>
                <w:sz w:val="24"/>
                <w:szCs w:val="24"/>
              </w:rPr>
              <w:t>中心（网址：https://roadshow.sseinfo.com/）</w:t>
            </w:r>
            <w:r w:rsidR="004F0EE9" w:rsidRPr="004F0EE9">
              <w:rPr>
                <w:rFonts w:ascii="宋体" w:eastAsia="宋体" w:hAnsi="宋体" w:cs="Times New Roman" w:hint="eastAsia"/>
                <w:bCs/>
                <w:iCs/>
                <w:color w:val="000000"/>
                <w:sz w:val="24"/>
                <w:szCs w:val="24"/>
              </w:rPr>
              <w:t>网络互动</w:t>
            </w:r>
          </w:p>
        </w:tc>
      </w:tr>
      <w:tr w:rsidR="00912F13" w14:paraId="7A6B7232" w14:textId="77777777" w:rsidTr="007536D6">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52995F1C" w14:textId="77777777" w:rsidR="00912F13" w:rsidRDefault="00D02B9C"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上市公司接待人员姓名</w:t>
            </w:r>
          </w:p>
        </w:tc>
        <w:tc>
          <w:tcPr>
            <w:tcW w:w="7080" w:type="dxa"/>
            <w:tcBorders>
              <w:top w:val="single" w:sz="4" w:space="0" w:color="auto"/>
              <w:left w:val="single" w:sz="4" w:space="0" w:color="auto"/>
              <w:bottom w:val="single" w:sz="4" w:space="0" w:color="auto"/>
              <w:right w:val="single" w:sz="4" w:space="0" w:color="auto"/>
            </w:tcBorders>
            <w:vAlign w:val="center"/>
          </w:tcPr>
          <w:p w14:paraId="0E039496" w14:textId="77777777" w:rsidR="00BF4D32" w:rsidRPr="00BF4D32" w:rsidRDefault="00BF4D32" w:rsidP="00BF4D32">
            <w:pPr>
              <w:spacing w:line="360" w:lineRule="auto"/>
              <w:rPr>
                <w:rFonts w:ascii="宋体" w:eastAsia="宋体" w:hAnsi="宋体" w:cs="Times New Roman"/>
                <w:bCs/>
                <w:iCs/>
                <w:color w:val="000000"/>
                <w:sz w:val="24"/>
                <w:szCs w:val="24"/>
              </w:rPr>
            </w:pPr>
            <w:r w:rsidRPr="00BF4D32">
              <w:rPr>
                <w:rFonts w:ascii="宋体" w:eastAsia="宋体" w:hAnsi="宋体" w:cs="Times New Roman" w:hint="eastAsia"/>
                <w:bCs/>
                <w:iCs/>
                <w:color w:val="000000"/>
                <w:sz w:val="24"/>
                <w:szCs w:val="24"/>
              </w:rPr>
              <w:t>董事长、总经理：FENG CHEN先生</w:t>
            </w:r>
          </w:p>
          <w:p w14:paraId="3A680287" w14:textId="77777777" w:rsidR="00BF4D32" w:rsidRPr="00BF4D32" w:rsidRDefault="00BF4D32" w:rsidP="00BF4D32">
            <w:pPr>
              <w:spacing w:line="360" w:lineRule="auto"/>
              <w:rPr>
                <w:rFonts w:ascii="宋体" w:eastAsia="宋体" w:hAnsi="宋体" w:cs="Times New Roman"/>
                <w:bCs/>
                <w:iCs/>
                <w:color w:val="000000"/>
                <w:sz w:val="24"/>
                <w:szCs w:val="24"/>
              </w:rPr>
            </w:pPr>
            <w:r w:rsidRPr="00BF4D32">
              <w:rPr>
                <w:rFonts w:ascii="宋体" w:eastAsia="宋体" w:hAnsi="宋体" w:cs="Times New Roman" w:hint="eastAsia"/>
                <w:bCs/>
                <w:iCs/>
                <w:color w:val="000000"/>
                <w:sz w:val="24"/>
                <w:szCs w:val="24"/>
              </w:rPr>
              <w:t>独立董事：陈来先生</w:t>
            </w:r>
          </w:p>
          <w:p w14:paraId="4335CC2F" w14:textId="77777777" w:rsidR="00BF4D32" w:rsidRPr="00BF4D32" w:rsidRDefault="00BF4D32" w:rsidP="00BF4D32">
            <w:pPr>
              <w:spacing w:line="360" w:lineRule="auto"/>
              <w:rPr>
                <w:rFonts w:ascii="宋体" w:eastAsia="宋体" w:hAnsi="宋体" w:cs="Times New Roman"/>
                <w:bCs/>
                <w:iCs/>
                <w:color w:val="000000"/>
                <w:sz w:val="24"/>
                <w:szCs w:val="24"/>
              </w:rPr>
            </w:pPr>
            <w:r w:rsidRPr="00BF4D32">
              <w:rPr>
                <w:rFonts w:ascii="宋体" w:eastAsia="宋体" w:hAnsi="宋体" w:cs="Times New Roman" w:hint="eastAsia"/>
                <w:bCs/>
                <w:iCs/>
                <w:color w:val="000000"/>
                <w:sz w:val="24"/>
                <w:szCs w:val="24"/>
              </w:rPr>
              <w:t>独立董事：文冬梅女士</w:t>
            </w:r>
          </w:p>
          <w:p w14:paraId="01E70A6F" w14:textId="77777777" w:rsidR="00BF4D32" w:rsidRPr="00BF4D32" w:rsidRDefault="00BF4D32" w:rsidP="00BF4D32">
            <w:pPr>
              <w:spacing w:line="360" w:lineRule="auto"/>
              <w:rPr>
                <w:rFonts w:ascii="宋体" w:eastAsia="宋体" w:hAnsi="宋体" w:cs="Times New Roman"/>
                <w:bCs/>
                <w:iCs/>
                <w:color w:val="000000"/>
                <w:sz w:val="24"/>
                <w:szCs w:val="24"/>
              </w:rPr>
            </w:pPr>
            <w:r w:rsidRPr="00BF4D32">
              <w:rPr>
                <w:rFonts w:ascii="宋体" w:eastAsia="宋体" w:hAnsi="宋体" w:cs="Times New Roman" w:hint="eastAsia"/>
                <w:bCs/>
                <w:iCs/>
                <w:color w:val="000000"/>
                <w:sz w:val="24"/>
                <w:szCs w:val="24"/>
              </w:rPr>
              <w:t>独立董事：黄绮汶女士</w:t>
            </w:r>
          </w:p>
          <w:p w14:paraId="1787F242" w14:textId="77777777" w:rsidR="00BF4D32" w:rsidRPr="00BF4D32" w:rsidRDefault="00BF4D32" w:rsidP="00BF4D32">
            <w:pPr>
              <w:spacing w:line="360" w:lineRule="auto"/>
              <w:rPr>
                <w:rFonts w:ascii="宋体" w:eastAsia="宋体" w:hAnsi="宋体" w:cs="Times New Roman"/>
                <w:bCs/>
                <w:iCs/>
                <w:color w:val="000000"/>
                <w:sz w:val="24"/>
                <w:szCs w:val="24"/>
              </w:rPr>
            </w:pPr>
            <w:r w:rsidRPr="00BF4D32">
              <w:rPr>
                <w:rFonts w:ascii="宋体" w:eastAsia="宋体" w:hAnsi="宋体" w:cs="Times New Roman" w:hint="eastAsia"/>
                <w:bCs/>
                <w:iCs/>
                <w:color w:val="000000"/>
                <w:sz w:val="24"/>
                <w:szCs w:val="24"/>
              </w:rPr>
              <w:t>董事会秘书：赵</w:t>
            </w:r>
            <w:proofErr w:type="gramStart"/>
            <w:r w:rsidRPr="00BF4D32">
              <w:rPr>
                <w:rFonts w:ascii="宋体" w:eastAsia="宋体" w:hAnsi="宋体" w:cs="Times New Roman" w:hint="eastAsia"/>
                <w:bCs/>
                <w:iCs/>
                <w:color w:val="000000"/>
                <w:sz w:val="24"/>
                <w:szCs w:val="24"/>
              </w:rPr>
              <w:t>彧</w:t>
            </w:r>
            <w:proofErr w:type="gramEnd"/>
            <w:r w:rsidRPr="00BF4D32">
              <w:rPr>
                <w:rFonts w:ascii="宋体" w:eastAsia="宋体" w:hAnsi="宋体" w:cs="Times New Roman" w:hint="eastAsia"/>
                <w:bCs/>
                <w:iCs/>
                <w:color w:val="000000"/>
                <w:sz w:val="24"/>
                <w:szCs w:val="24"/>
              </w:rPr>
              <w:t>女士</w:t>
            </w:r>
          </w:p>
          <w:p w14:paraId="47F0C2BC" w14:textId="55658EB7" w:rsidR="0057671E" w:rsidRDefault="00BF4D32" w:rsidP="00BF4D32">
            <w:pPr>
              <w:spacing w:line="360" w:lineRule="auto"/>
              <w:rPr>
                <w:rFonts w:ascii="宋体" w:eastAsia="宋体" w:hAnsi="宋体" w:cs="Times New Roman"/>
                <w:bCs/>
                <w:iCs/>
                <w:color w:val="000000"/>
                <w:sz w:val="24"/>
                <w:szCs w:val="24"/>
              </w:rPr>
            </w:pPr>
            <w:r w:rsidRPr="00BF4D32">
              <w:rPr>
                <w:rFonts w:ascii="宋体" w:eastAsia="宋体" w:hAnsi="宋体" w:cs="Times New Roman" w:hint="eastAsia"/>
                <w:bCs/>
                <w:iCs/>
                <w:color w:val="000000"/>
                <w:sz w:val="24"/>
                <w:szCs w:val="24"/>
              </w:rPr>
              <w:t>财务负责人：韦永祥先生</w:t>
            </w:r>
          </w:p>
        </w:tc>
      </w:tr>
      <w:tr w:rsidR="00912F13" w14:paraId="1714307E" w14:textId="77777777" w:rsidTr="007536D6">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7BCA0FB0" w14:textId="531C9A3A" w:rsidR="00912F13" w:rsidRDefault="00D02B9C"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投资者关系活动主要内容介绍</w:t>
            </w:r>
          </w:p>
        </w:tc>
        <w:tc>
          <w:tcPr>
            <w:tcW w:w="7080" w:type="dxa"/>
            <w:tcBorders>
              <w:top w:val="single" w:sz="4" w:space="0" w:color="auto"/>
              <w:left w:val="single" w:sz="4" w:space="0" w:color="auto"/>
              <w:bottom w:val="single" w:sz="4" w:space="0" w:color="auto"/>
              <w:right w:val="single" w:sz="4" w:space="0" w:color="auto"/>
            </w:tcBorders>
            <w:vAlign w:val="center"/>
          </w:tcPr>
          <w:p w14:paraId="3CAB7B52" w14:textId="14428137" w:rsidR="00AB33E6" w:rsidRDefault="00A014A1" w:rsidP="0028717B">
            <w:pPr>
              <w:pStyle w:val="TableParagraph"/>
              <w:adjustRightInd w:val="0"/>
              <w:snapToGrid w:val="0"/>
              <w:spacing w:line="360" w:lineRule="auto"/>
              <w:rPr>
                <w:rFonts w:ascii="宋体" w:eastAsia="宋体" w:hAnsi="宋体" w:cs="宋体"/>
                <w:b/>
                <w:sz w:val="24"/>
                <w:szCs w:val="24"/>
              </w:rPr>
            </w:pPr>
            <w:r w:rsidRPr="00A014A1">
              <w:rPr>
                <w:rFonts w:ascii="宋体" w:eastAsia="宋体" w:hAnsi="宋体" w:cs="宋体" w:hint="eastAsia"/>
                <w:b/>
                <w:sz w:val="24"/>
                <w:szCs w:val="24"/>
              </w:rPr>
              <w:t>交流的主要问题及回复</w:t>
            </w:r>
          </w:p>
          <w:p w14:paraId="2ED1C944" w14:textId="77777777" w:rsidR="009C2B9A" w:rsidRDefault="009C2B9A" w:rsidP="009C2B9A">
            <w:pPr>
              <w:pStyle w:val="TableParagraph"/>
              <w:adjustRightInd w:val="0"/>
              <w:snapToGrid w:val="0"/>
              <w:spacing w:beforeLines="50" w:before="156" w:afterLines="50" w:after="156" w:line="360" w:lineRule="auto"/>
              <w:rPr>
                <w:rFonts w:ascii="宋体" w:eastAsia="宋体" w:hAnsi="宋体" w:cs="宋体"/>
                <w:b/>
                <w:sz w:val="24"/>
                <w:szCs w:val="24"/>
              </w:rPr>
            </w:pPr>
            <w:r>
              <w:rPr>
                <w:rFonts w:ascii="宋体" w:eastAsia="宋体" w:hAnsi="宋体" w:cs="宋体" w:hint="eastAsia"/>
                <w:b/>
                <w:sz w:val="24"/>
                <w:szCs w:val="24"/>
              </w:rPr>
              <w:t>一、</w:t>
            </w:r>
            <w:r>
              <w:rPr>
                <w:rFonts w:ascii="宋体" w:eastAsia="宋体" w:hAnsi="宋体" w:cs="宋体"/>
                <w:b/>
                <w:sz w:val="24"/>
                <w:szCs w:val="24"/>
              </w:rPr>
              <w:t>预征集问答</w:t>
            </w:r>
          </w:p>
          <w:p w14:paraId="1A046510" w14:textId="2B4864EC" w:rsidR="00BF4D32" w:rsidRPr="0016171D" w:rsidRDefault="00BF4D32" w:rsidP="00BF4D32">
            <w:pPr>
              <w:pStyle w:val="TableParagraph"/>
              <w:adjustRightInd w:val="0"/>
              <w:snapToGrid w:val="0"/>
              <w:spacing w:line="360" w:lineRule="auto"/>
              <w:ind w:firstLineChars="200" w:firstLine="482"/>
              <w:jc w:val="both"/>
              <w:rPr>
                <w:rFonts w:ascii="宋体" w:eastAsia="宋体" w:hAnsi="宋体" w:cs="宋体"/>
                <w:sz w:val="24"/>
                <w:szCs w:val="24"/>
              </w:rPr>
            </w:pPr>
            <w:r>
              <w:rPr>
                <w:rFonts w:ascii="宋体" w:eastAsia="宋体" w:hAnsi="宋体" w:cs="宋体" w:hint="eastAsia"/>
                <w:b/>
                <w:sz w:val="24"/>
                <w:szCs w:val="24"/>
              </w:rPr>
              <w:t>1、</w:t>
            </w:r>
            <w:r w:rsidR="004C5409" w:rsidRPr="004C5409">
              <w:rPr>
                <w:rFonts w:ascii="宋体" w:eastAsia="宋体" w:hAnsi="宋体" w:cs="宋体" w:hint="eastAsia"/>
                <w:b/>
                <w:sz w:val="24"/>
                <w:szCs w:val="24"/>
              </w:rPr>
              <w:t>尊敬的陈总，</w:t>
            </w:r>
            <w:proofErr w:type="gramStart"/>
            <w:r w:rsidR="004C5409" w:rsidRPr="004C5409">
              <w:rPr>
                <w:rFonts w:ascii="宋体" w:eastAsia="宋体" w:hAnsi="宋体" w:cs="宋体" w:hint="eastAsia"/>
                <w:b/>
                <w:sz w:val="24"/>
                <w:szCs w:val="24"/>
              </w:rPr>
              <w:t>一</w:t>
            </w:r>
            <w:proofErr w:type="gramEnd"/>
            <w:r w:rsidR="004C5409" w:rsidRPr="004C5409">
              <w:rPr>
                <w:rFonts w:ascii="宋体" w:eastAsia="宋体" w:hAnsi="宋体" w:cs="宋体" w:hint="eastAsia"/>
                <w:b/>
                <w:sz w:val="24"/>
                <w:szCs w:val="24"/>
              </w:rPr>
              <w:t>季报业绩表现总体亮眼，但是具体业务细节公司公告没有提及，请问总体业务分别构成来自那几个板块？比如传统视频桥接、车载SERDES以及AI/HPC</w:t>
            </w:r>
            <w:proofErr w:type="gramStart"/>
            <w:r w:rsidR="004C5409" w:rsidRPr="004C5409">
              <w:rPr>
                <w:rFonts w:ascii="宋体" w:eastAsia="宋体" w:hAnsi="宋体" w:cs="宋体" w:hint="eastAsia"/>
                <w:b/>
                <w:sz w:val="24"/>
                <w:szCs w:val="24"/>
              </w:rPr>
              <w:t>分别比例</w:t>
            </w:r>
            <w:proofErr w:type="gramEnd"/>
            <w:r w:rsidR="004C5409" w:rsidRPr="004C5409">
              <w:rPr>
                <w:rFonts w:ascii="宋体" w:eastAsia="宋体" w:hAnsi="宋体" w:cs="宋体" w:hint="eastAsia"/>
                <w:b/>
                <w:sz w:val="24"/>
                <w:szCs w:val="24"/>
              </w:rPr>
              <w:t>多少？</w:t>
            </w:r>
          </w:p>
          <w:p w14:paraId="35C3F9BE" w14:textId="0F7927A9" w:rsidR="00BF4D32" w:rsidRDefault="00BF4D32" w:rsidP="00BF4D32">
            <w:pPr>
              <w:spacing w:line="360" w:lineRule="auto"/>
              <w:ind w:firstLineChars="200" w:firstLine="480"/>
              <w:rPr>
                <w:rFonts w:ascii="Times New Roman" w:eastAsia="宋体" w:hAnsi="Times New Roman"/>
                <w:b/>
                <w:sz w:val="24"/>
                <w:szCs w:val="24"/>
              </w:rPr>
            </w:pPr>
            <w:r w:rsidRPr="0016171D">
              <w:rPr>
                <w:rFonts w:ascii="宋体" w:eastAsia="宋体" w:hAnsi="宋体" w:cs="宋体"/>
                <w:sz w:val="24"/>
                <w:szCs w:val="24"/>
              </w:rPr>
              <w:t>答</w:t>
            </w:r>
            <w:r>
              <w:rPr>
                <w:rFonts w:ascii="宋体" w:eastAsia="宋体" w:hAnsi="宋体" w:cs="宋体" w:hint="eastAsia"/>
                <w:sz w:val="24"/>
                <w:szCs w:val="24"/>
              </w:rPr>
              <w:t>：</w:t>
            </w:r>
            <w:r w:rsidR="004C5409" w:rsidRPr="004C5409">
              <w:rPr>
                <w:rFonts w:ascii="宋体" w:eastAsia="宋体" w:hAnsi="宋体" w:cs="宋体" w:hint="eastAsia"/>
                <w:sz w:val="24"/>
                <w:szCs w:val="24"/>
              </w:rPr>
              <w:t>尊敬的投资者您好，公司持续深化智能视觉终端、智能车载、AR/VR、AI&amp;HPC四大场景布局，</w:t>
            </w:r>
            <w:bookmarkStart w:id="0" w:name="_GoBack"/>
            <w:bookmarkEnd w:id="0"/>
            <w:r w:rsidR="004C5409" w:rsidRPr="004C5409">
              <w:rPr>
                <w:rFonts w:ascii="宋体" w:eastAsia="宋体" w:hAnsi="宋体" w:cs="宋体" w:hint="eastAsia"/>
                <w:sz w:val="24"/>
                <w:szCs w:val="24"/>
              </w:rPr>
              <w:t>推动营</w:t>
            </w:r>
            <w:proofErr w:type="gramStart"/>
            <w:r w:rsidR="004C5409" w:rsidRPr="004C5409">
              <w:rPr>
                <w:rFonts w:ascii="宋体" w:eastAsia="宋体" w:hAnsi="宋体" w:cs="宋体" w:hint="eastAsia"/>
                <w:sz w:val="24"/>
                <w:szCs w:val="24"/>
              </w:rPr>
              <w:t>收规模</w:t>
            </w:r>
            <w:proofErr w:type="gramEnd"/>
            <w:r w:rsidR="004C5409" w:rsidRPr="004C5409">
              <w:rPr>
                <w:rFonts w:ascii="宋体" w:eastAsia="宋体" w:hAnsi="宋体" w:cs="宋体" w:hint="eastAsia"/>
                <w:sz w:val="24"/>
                <w:szCs w:val="24"/>
              </w:rPr>
              <w:t>稳步增长，实施合理有效的成本管控。一季度实现营业总收入1.28亿元，同比上升17.57%；</w:t>
            </w:r>
            <w:proofErr w:type="gramStart"/>
            <w:r w:rsidR="004C5409" w:rsidRPr="004C5409">
              <w:rPr>
                <w:rFonts w:ascii="宋体" w:eastAsia="宋体" w:hAnsi="宋体" w:cs="宋体" w:hint="eastAsia"/>
                <w:sz w:val="24"/>
                <w:szCs w:val="24"/>
              </w:rPr>
              <w:t>归母净利润</w:t>
            </w:r>
            <w:proofErr w:type="gramEnd"/>
            <w:r w:rsidR="004C5409" w:rsidRPr="004C5409">
              <w:rPr>
                <w:rFonts w:ascii="宋体" w:eastAsia="宋体" w:hAnsi="宋体" w:cs="宋体" w:hint="eastAsia"/>
                <w:sz w:val="24"/>
                <w:szCs w:val="24"/>
              </w:rPr>
              <w:t>3,807.96万元，同比上升33.57%；</w:t>
            </w:r>
            <w:proofErr w:type="gramStart"/>
            <w:r w:rsidR="004C5409" w:rsidRPr="004C5409">
              <w:rPr>
                <w:rFonts w:ascii="宋体" w:eastAsia="宋体" w:hAnsi="宋体" w:cs="宋体" w:hint="eastAsia"/>
                <w:sz w:val="24"/>
                <w:szCs w:val="24"/>
              </w:rPr>
              <w:t>扣非归</w:t>
            </w:r>
            <w:r w:rsidR="004C5409" w:rsidRPr="004C5409">
              <w:rPr>
                <w:rFonts w:ascii="宋体" w:eastAsia="宋体" w:hAnsi="宋体" w:cs="宋体" w:hint="eastAsia"/>
                <w:sz w:val="24"/>
                <w:szCs w:val="24"/>
              </w:rPr>
              <w:lastRenderedPageBreak/>
              <w:t>母净</w:t>
            </w:r>
            <w:proofErr w:type="gramEnd"/>
            <w:r w:rsidR="004C5409" w:rsidRPr="004C5409">
              <w:rPr>
                <w:rFonts w:ascii="宋体" w:eastAsia="宋体" w:hAnsi="宋体" w:cs="宋体" w:hint="eastAsia"/>
                <w:sz w:val="24"/>
                <w:szCs w:val="24"/>
              </w:rPr>
              <w:t>利润3,221.32万元，同比上升52.5%；经营现金流净额3,441.80万元，同比上升91.07%；毛利率54.9%，净利率29.71%。公司资产负债率维持低位，现金流健康，整体经营呈现营收稳增、利润提质、风险可控的良好态势。感谢您的关注！</w:t>
            </w:r>
          </w:p>
          <w:p w14:paraId="3A50C8C3" w14:textId="4504B1FF" w:rsidR="00BF4D32" w:rsidRPr="0016171D" w:rsidRDefault="00BF4D32" w:rsidP="00BF4D32">
            <w:pPr>
              <w:pStyle w:val="TableParagraph"/>
              <w:adjustRightInd w:val="0"/>
              <w:snapToGrid w:val="0"/>
              <w:spacing w:line="360" w:lineRule="auto"/>
              <w:ind w:firstLineChars="200" w:firstLine="482"/>
              <w:jc w:val="both"/>
              <w:rPr>
                <w:rFonts w:ascii="宋体" w:eastAsia="宋体" w:hAnsi="宋体" w:cs="宋体"/>
                <w:sz w:val="24"/>
                <w:szCs w:val="24"/>
              </w:rPr>
            </w:pPr>
            <w:r>
              <w:rPr>
                <w:rFonts w:ascii="宋体" w:eastAsia="宋体" w:hAnsi="宋体" w:cs="宋体"/>
                <w:b/>
                <w:sz w:val="24"/>
                <w:szCs w:val="24"/>
              </w:rPr>
              <w:t>2</w:t>
            </w:r>
            <w:r>
              <w:rPr>
                <w:rFonts w:ascii="宋体" w:eastAsia="宋体" w:hAnsi="宋体" w:cs="宋体" w:hint="eastAsia"/>
                <w:b/>
                <w:sz w:val="24"/>
                <w:szCs w:val="24"/>
              </w:rPr>
              <w:t>、</w:t>
            </w:r>
            <w:r w:rsidR="004C5409" w:rsidRPr="004C5409">
              <w:rPr>
                <w:rFonts w:ascii="宋体" w:eastAsia="宋体" w:hAnsi="宋体" w:cs="宋体" w:hint="eastAsia"/>
                <w:b/>
                <w:sz w:val="24"/>
                <w:szCs w:val="24"/>
              </w:rPr>
              <w:t>尊敬的陈总，您好！公司目前车载芯片上次提到有20颗通过AEC-Q100 Grade 2认证，目前在一季度业务推广如何，有哪些重量级客户已经在大批使用？另外有没有通过Grade 1 认证，如果没有，有没有计划？</w:t>
            </w:r>
          </w:p>
          <w:p w14:paraId="5CFF9914" w14:textId="7B7BEF87" w:rsidR="00BF4D32" w:rsidRDefault="00BF4D32" w:rsidP="00BF4D32">
            <w:pPr>
              <w:spacing w:line="360" w:lineRule="auto"/>
              <w:ind w:firstLineChars="200" w:firstLine="480"/>
              <w:rPr>
                <w:rFonts w:ascii="Times New Roman" w:eastAsia="宋体" w:hAnsi="Times New Roman"/>
                <w:b/>
                <w:sz w:val="24"/>
                <w:szCs w:val="24"/>
              </w:rPr>
            </w:pPr>
            <w:r w:rsidRPr="0016171D">
              <w:rPr>
                <w:rFonts w:ascii="宋体" w:eastAsia="宋体" w:hAnsi="宋体" w:cs="宋体"/>
                <w:sz w:val="24"/>
                <w:szCs w:val="24"/>
              </w:rPr>
              <w:t>答</w:t>
            </w:r>
            <w:r>
              <w:rPr>
                <w:rFonts w:ascii="宋体" w:eastAsia="宋体" w:hAnsi="宋体" w:cs="宋体" w:hint="eastAsia"/>
                <w:sz w:val="24"/>
                <w:szCs w:val="24"/>
              </w:rPr>
              <w:t>：</w:t>
            </w:r>
            <w:r w:rsidR="004C5409" w:rsidRPr="004C5409">
              <w:rPr>
                <w:rFonts w:ascii="宋体" w:eastAsia="宋体" w:hAnsi="宋体" w:cs="宋体" w:hint="eastAsia"/>
                <w:sz w:val="24"/>
                <w:szCs w:val="24"/>
              </w:rPr>
              <w:t>尊敬的投资者您好，公司深度聚焦座舱显示、车载SerDes、音频传输等领域的车</w:t>
            </w:r>
            <w:proofErr w:type="gramStart"/>
            <w:r w:rsidR="004C5409" w:rsidRPr="004C5409">
              <w:rPr>
                <w:rFonts w:ascii="宋体" w:eastAsia="宋体" w:hAnsi="宋体" w:cs="宋体" w:hint="eastAsia"/>
                <w:sz w:val="24"/>
                <w:szCs w:val="24"/>
              </w:rPr>
              <w:t>规</w:t>
            </w:r>
            <w:proofErr w:type="gramEnd"/>
            <w:r w:rsidR="004C5409" w:rsidRPr="004C5409">
              <w:rPr>
                <w:rFonts w:ascii="宋体" w:eastAsia="宋体" w:hAnsi="宋体" w:cs="宋体" w:hint="eastAsia"/>
                <w:sz w:val="24"/>
                <w:szCs w:val="24"/>
              </w:rPr>
              <w:t>级芯片及解决方案，已与多家国内外知名的新能源和传统汽车制造商及OEM厂商建立合作关系。今年一季度，公司顺利通过ISO26262:2018功能安全管理体系认证，这一成绩标志着公司车载芯片研发、</w:t>
            </w:r>
            <w:proofErr w:type="gramStart"/>
            <w:r w:rsidR="004C5409" w:rsidRPr="004C5409">
              <w:rPr>
                <w:rFonts w:ascii="宋体" w:eastAsia="宋体" w:hAnsi="宋体" w:cs="宋体" w:hint="eastAsia"/>
                <w:sz w:val="24"/>
                <w:szCs w:val="24"/>
              </w:rPr>
              <w:t>管控全流程</w:t>
            </w:r>
            <w:proofErr w:type="gramEnd"/>
            <w:r w:rsidR="004C5409" w:rsidRPr="004C5409">
              <w:rPr>
                <w:rFonts w:ascii="宋体" w:eastAsia="宋体" w:hAnsi="宋体" w:cs="宋体" w:hint="eastAsia"/>
                <w:sz w:val="24"/>
                <w:szCs w:val="24"/>
              </w:rPr>
              <w:t>的安全能力达到国际顶尖水平，进一步巩固了公司在车</w:t>
            </w:r>
            <w:proofErr w:type="gramStart"/>
            <w:r w:rsidR="004C5409" w:rsidRPr="004C5409">
              <w:rPr>
                <w:rFonts w:ascii="宋体" w:eastAsia="宋体" w:hAnsi="宋体" w:cs="宋体" w:hint="eastAsia"/>
                <w:sz w:val="24"/>
                <w:szCs w:val="24"/>
              </w:rPr>
              <w:t>规</w:t>
            </w:r>
            <w:proofErr w:type="gramEnd"/>
            <w:r w:rsidR="004C5409" w:rsidRPr="004C5409">
              <w:rPr>
                <w:rFonts w:ascii="宋体" w:eastAsia="宋体" w:hAnsi="宋体" w:cs="宋体" w:hint="eastAsia"/>
                <w:sz w:val="24"/>
                <w:szCs w:val="24"/>
              </w:rPr>
              <w:t>级芯片赛道的核心竞争力，为车载业务全球化布局奠定坚实基础。截至目前，公司已有22款车载芯片通过AEC-Q100的Grade 2或Grade 3认证，暂时没有产品通过Grade 1认证。后续</w:t>
            </w:r>
            <w:proofErr w:type="gramStart"/>
            <w:r w:rsidR="004C5409" w:rsidRPr="004C5409">
              <w:rPr>
                <w:rFonts w:ascii="宋体" w:eastAsia="宋体" w:hAnsi="宋体" w:cs="宋体" w:hint="eastAsia"/>
                <w:sz w:val="24"/>
                <w:szCs w:val="24"/>
              </w:rPr>
              <w:t>进展请</w:t>
            </w:r>
            <w:proofErr w:type="gramEnd"/>
            <w:r w:rsidR="004C5409" w:rsidRPr="004C5409">
              <w:rPr>
                <w:rFonts w:ascii="宋体" w:eastAsia="宋体" w:hAnsi="宋体" w:cs="宋体" w:hint="eastAsia"/>
                <w:sz w:val="24"/>
                <w:szCs w:val="24"/>
              </w:rPr>
              <w:t>您关注公告，感谢您的关注！</w:t>
            </w:r>
          </w:p>
          <w:p w14:paraId="54A08D59" w14:textId="4C50092B" w:rsidR="00BF4D32" w:rsidRPr="0016171D" w:rsidRDefault="00BF4D32" w:rsidP="00BF4D32">
            <w:pPr>
              <w:pStyle w:val="TableParagraph"/>
              <w:adjustRightInd w:val="0"/>
              <w:snapToGrid w:val="0"/>
              <w:spacing w:line="360" w:lineRule="auto"/>
              <w:ind w:firstLineChars="200" w:firstLine="482"/>
              <w:jc w:val="both"/>
              <w:rPr>
                <w:rFonts w:ascii="宋体" w:eastAsia="宋体" w:hAnsi="宋体" w:cs="宋体"/>
                <w:sz w:val="24"/>
                <w:szCs w:val="24"/>
              </w:rPr>
            </w:pPr>
            <w:r>
              <w:rPr>
                <w:rFonts w:ascii="宋体" w:eastAsia="宋体" w:hAnsi="宋体" w:cs="宋体"/>
                <w:b/>
                <w:sz w:val="24"/>
                <w:szCs w:val="24"/>
              </w:rPr>
              <w:t>3</w:t>
            </w:r>
            <w:r>
              <w:rPr>
                <w:rFonts w:ascii="宋体" w:eastAsia="宋体" w:hAnsi="宋体" w:cs="宋体" w:hint="eastAsia"/>
                <w:b/>
                <w:sz w:val="24"/>
                <w:szCs w:val="24"/>
              </w:rPr>
              <w:t>、</w:t>
            </w:r>
            <w:r w:rsidR="004C5409" w:rsidRPr="004C5409">
              <w:rPr>
                <w:rFonts w:ascii="宋体" w:eastAsia="宋体" w:hAnsi="宋体" w:cs="宋体" w:hint="eastAsia"/>
                <w:b/>
                <w:sz w:val="24"/>
                <w:szCs w:val="24"/>
              </w:rPr>
              <w:t>尊敬的陈总，您好！年报业绩有提到，Pcle 5.0 Retimer预计2016 H1流片，目前紧张是否顺利？有没有提前对接的潜在客户？另外同时也有提到的PCIe5.0 / CXL2.0 Switch目前处于规划与预研阶段，USB相关产品作为高速互连产品线的重要部分，目前处在研究开发中，请问截止目前整体进展如何？</w:t>
            </w:r>
          </w:p>
          <w:p w14:paraId="06EC6B7C" w14:textId="3C3B4CB2" w:rsidR="00BF4D32" w:rsidRDefault="00BF4D32" w:rsidP="00BF4D32">
            <w:pPr>
              <w:spacing w:line="360" w:lineRule="auto"/>
              <w:ind w:firstLineChars="200" w:firstLine="480"/>
              <w:rPr>
                <w:rFonts w:ascii="Times New Roman" w:eastAsia="宋体" w:hAnsi="Times New Roman"/>
                <w:b/>
                <w:sz w:val="24"/>
                <w:szCs w:val="24"/>
              </w:rPr>
            </w:pPr>
            <w:r w:rsidRPr="0016171D">
              <w:rPr>
                <w:rFonts w:ascii="宋体" w:eastAsia="宋体" w:hAnsi="宋体" w:cs="宋体"/>
                <w:sz w:val="24"/>
                <w:szCs w:val="24"/>
              </w:rPr>
              <w:t>答</w:t>
            </w:r>
            <w:r>
              <w:rPr>
                <w:rFonts w:ascii="宋体" w:eastAsia="宋体" w:hAnsi="宋体" w:cs="宋体" w:hint="eastAsia"/>
                <w:sz w:val="24"/>
                <w:szCs w:val="24"/>
              </w:rPr>
              <w:t>：</w:t>
            </w:r>
            <w:r w:rsidR="004C5409" w:rsidRPr="004C5409">
              <w:rPr>
                <w:rFonts w:ascii="宋体" w:eastAsia="宋体" w:hAnsi="宋体" w:cs="宋体" w:hint="eastAsia"/>
                <w:sz w:val="24"/>
                <w:szCs w:val="24"/>
              </w:rPr>
              <w:t xml:space="preserve">尊敬的投资者您好！感谢您对公司产品的关注。公司的PCle5.0 </w:t>
            </w:r>
            <w:proofErr w:type="spellStart"/>
            <w:r w:rsidR="004C5409" w:rsidRPr="004C5409">
              <w:rPr>
                <w:rFonts w:ascii="宋体" w:eastAsia="宋体" w:hAnsi="宋体" w:cs="宋体" w:hint="eastAsia"/>
                <w:sz w:val="24"/>
                <w:szCs w:val="24"/>
              </w:rPr>
              <w:t>Retimer</w:t>
            </w:r>
            <w:proofErr w:type="spellEnd"/>
            <w:r w:rsidR="004C5409" w:rsidRPr="004C5409">
              <w:rPr>
                <w:rFonts w:ascii="宋体" w:eastAsia="宋体" w:hAnsi="宋体" w:cs="宋体" w:hint="eastAsia"/>
                <w:sz w:val="24"/>
                <w:szCs w:val="24"/>
              </w:rPr>
              <w:t>(兼容CXL2.0)目前在设计开发中，测试芯片将于6月份进入流</w:t>
            </w:r>
            <w:proofErr w:type="gramStart"/>
            <w:r w:rsidR="004C5409" w:rsidRPr="004C5409">
              <w:rPr>
                <w:rFonts w:ascii="宋体" w:eastAsia="宋体" w:hAnsi="宋体" w:cs="宋体" w:hint="eastAsia"/>
                <w:sz w:val="24"/>
                <w:szCs w:val="24"/>
              </w:rPr>
              <w:t>片阶段</w:t>
            </w:r>
            <w:proofErr w:type="gramEnd"/>
            <w:r w:rsidR="004C5409" w:rsidRPr="004C5409">
              <w:rPr>
                <w:rFonts w:ascii="宋体" w:eastAsia="宋体" w:hAnsi="宋体" w:cs="宋体" w:hint="eastAsia"/>
                <w:sz w:val="24"/>
                <w:szCs w:val="24"/>
              </w:rPr>
              <w:t>;面向数据中心与AI集群，用于多设备扩展、</w:t>
            </w:r>
            <w:proofErr w:type="gramStart"/>
            <w:r w:rsidR="004C5409" w:rsidRPr="004C5409">
              <w:rPr>
                <w:rFonts w:ascii="宋体" w:eastAsia="宋体" w:hAnsi="宋体" w:cs="宋体" w:hint="eastAsia"/>
                <w:sz w:val="24"/>
                <w:szCs w:val="24"/>
              </w:rPr>
              <w:t>算力池</w:t>
            </w:r>
            <w:proofErr w:type="gramEnd"/>
            <w:r w:rsidR="004C5409" w:rsidRPr="004C5409">
              <w:rPr>
                <w:rFonts w:ascii="宋体" w:eastAsia="宋体" w:hAnsi="宋体" w:cs="宋体" w:hint="eastAsia"/>
                <w:sz w:val="24"/>
                <w:szCs w:val="24"/>
              </w:rPr>
              <w:t>化、GPU互连的PCle5.0/CXL2.0 Switch目前在进行IP 预研等工作</w:t>
            </w:r>
            <w:r w:rsidR="004C5409">
              <w:rPr>
                <w:rFonts w:ascii="宋体" w:eastAsia="宋体" w:hAnsi="宋体" w:cs="宋体" w:hint="eastAsia"/>
                <w:sz w:val="24"/>
                <w:szCs w:val="24"/>
              </w:rPr>
              <w:t>；</w:t>
            </w:r>
            <w:r w:rsidR="004C5409" w:rsidRPr="004C5409">
              <w:rPr>
                <w:rFonts w:ascii="宋体" w:eastAsia="宋体" w:hAnsi="宋体" w:cs="宋体" w:hint="eastAsia"/>
                <w:sz w:val="24"/>
                <w:szCs w:val="24"/>
              </w:rPr>
              <w:t>解决PC、扩展</w:t>
            </w:r>
            <w:proofErr w:type="gramStart"/>
            <w:r w:rsidR="004C5409" w:rsidRPr="004C5409">
              <w:rPr>
                <w:rFonts w:ascii="宋体" w:eastAsia="宋体" w:hAnsi="宋体" w:cs="宋体" w:hint="eastAsia"/>
                <w:sz w:val="24"/>
                <w:szCs w:val="24"/>
              </w:rPr>
              <w:t>坞</w:t>
            </w:r>
            <w:proofErr w:type="gramEnd"/>
            <w:r w:rsidR="004C5409" w:rsidRPr="004C5409">
              <w:rPr>
                <w:rFonts w:ascii="宋体" w:eastAsia="宋体" w:hAnsi="宋体" w:cs="宋体" w:hint="eastAsia"/>
                <w:sz w:val="24"/>
                <w:szCs w:val="24"/>
              </w:rPr>
              <w:t>、工业、</w:t>
            </w:r>
            <w:proofErr w:type="gramStart"/>
            <w:r w:rsidR="004C5409" w:rsidRPr="004C5409">
              <w:rPr>
                <w:rFonts w:ascii="宋体" w:eastAsia="宋体" w:hAnsi="宋体" w:cs="宋体" w:hint="eastAsia"/>
                <w:sz w:val="24"/>
                <w:szCs w:val="24"/>
              </w:rPr>
              <w:t>车载等</w:t>
            </w:r>
            <w:proofErr w:type="gramEnd"/>
            <w:r w:rsidR="004C5409" w:rsidRPr="004C5409">
              <w:rPr>
                <w:rFonts w:ascii="宋体" w:eastAsia="宋体" w:hAnsi="宋体" w:cs="宋体" w:hint="eastAsia"/>
                <w:sz w:val="24"/>
                <w:szCs w:val="24"/>
              </w:rPr>
              <w:t xml:space="preserve">应用场景高速信号完整性和端口扩展需求的USB3.2 </w:t>
            </w:r>
            <w:proofErr w:type="spellStart"/>
            <w:r w:rsidR="004C5409" w:rsidRPr="004C5409">
              <w:rPr>
                <w:rFonts w:ascii="宋体" w:eastAsia="宋体" w:hAnsi="宋体" w:cs="宋体" w:hint="eastAsia"/>
                <w:sz w:val="24"/>
                <w:szCs w:val="24"/>
              </w:rPr>
              <w:t>Retimer</w:t>
            </w:r>
            <w:proofErr w:type="spellEnd"/>
            <w:r w:rsidR="004C5409" w:rsidRPr="004C5409">
              <w:rPr>
                <w:rFonts w:ascii="宋体" w:eastAsia="宋体" w:hAnsi="宋体" w:cs="宋体" w:hint="eastAsia"/>
                <w:sz w:val="24"/>
                <w:szCs w:val="24"/>
              </w:rPr>
              <w:t>/Hub目前在设计开发中，相关进展详见后续公告。感谢您的关注与支持!</w:t>
            </w:r>
          </w:p>
          <w:p w14:paraId="36E41EAF" w14:textId="2DE87F3B" w:rsidR="00BF4D32" w:rsidRPr="0016171D" w:rsidRDefault="00BF4D32" w:rsidP="00BF4D32">
            <w:pPr>
              <w:pStyle w:val="TableParagraph"/>
              <w:adjustRightInd w:val="0"/>
              <w:snapToGrid w:val="0"/>
              <w:spacing w:line="360" w:lineRule="auto"/>
              <w:ind w:firstLineChars="200" w:firstLine="482"/>
              <w:jc w:val="both"/>
              <w:rPr>
                <w:rFonts w:ascii="宋体" w:eastAsia="宋体" w:hAnsi="宋体" w:cs="宋体"/>
                <w:sz w:val="24"/>
                <w:szCs w:val="24"/>
              </w:rPr>
            </w:pPr>
            <w:r>
              <w:rPr>
                <w:rFonts w:ascii="宋体" w:eastAsia="宋体" w:hAnsi="宋体" w:cs="宋体"/>
                <w:b/>
                <w:sz w:val="24"/>
                <w:szCs w:val="24"/>
              </w:rPr>
              <w:t>4</w:t>
            </w:r>
            <w:r>
              <w:rPr>
                <w:rFonts w:ascii="宋体" w:eastAsia="宋体" w:hAnsi="宋体" w:cs="宋体" w:hint="eastAsia"/>
                <w:b/>
                <w:sz w:val="24"/>
                <w:szCs w:val="24"/>
              </w:rPr>
              <w:t>、</w:t>
            </w:r>
            <w:r w:rsidR="004C5409" w:rsidRPr="004C5409">
              <w:rPr>
                <w:rFonts w:ascii="宋体" w:eastAsia="宋体" w:hAnsi="宋体" w:cs="宋体" w:hint="eastAsia"/>
                <w:b/>
                <w:sz w:val="24"/>
                <w:szCs w:val="24"/>
              </w:rPr>
              <w:t>尊敬的韦永祥先生，在公司</w:t>
            </w:r>
            <w:proofErr w:type="gramStart"/>
            <w:r w:rsidR="004C5409" w:rsidRPr="004C5409">
              <w:rPr>
                <w:rFonts w:ascii="宋体" w:eastAsia="宋体" w:hAnsi="宋体" w:cs="宋体" w:hint="eastAsia"/>
                <w:b/>
                <w:sz w:val="24"/>
                <w:szCs w:val="24"/>
              </w:rPr>
              <w:t>一</w:t>
            </w:r>
            <w:proofErr w:type="gramEnd"/>
            <w:r w:rsidR="004C5409" w:rsidRPr="004C5409">
              <w:rPr>
                <w:rFonts w:ascii="宋体" w:eastAsia="宋体" w:hAnsi="宋体" w:cs="宋体" w:hint="eastAsia"/>
                <w:b/>
                <w:sz w:val="24"/>
                <w:szCs w:val="24"/>
              </w:rPr>
              <w:t>季报的财报中，我注意到贵司的库存货同比不断增长，目前总体芯片需求旺盛，贵</w:t>
            </w:r>
            <w:proofErr w:type="gramStart"/>
            <w:r w:rsidR="004C5409" w:rsidRPr="004C5409">
              <w:rPr>
                <w:rFonts w:ascii="宋体" w:eastAsia="宋体" w:hAnsi="宋体" w:cs="宋体" w:hint="eastAsia"/>
                <w:b/>
                <w:sz w:val="24"/>
                <w:szCs w:val="24"/>
              </w:rPr>
              <w:t>司主要</w:t>
            </w:r>
            <w:proofErr w:type="gramEnd"/>
            <w:r w:rsidR="004C5409" w:rsidRPr="004C5409">
              <w:rPr>
                <w:rFonts w:ascii="宋体" w:eastAsia="宋体" w:hAnsi="宋体" w:cs="宋体" w:hint="eastAsia"/>
                <w:b/>
                <w:sz w:val="24"/>
                <w:szCs w:val="24"/>
              </w:rPr>
              <w:t>是增</w:t>
            </w:r>
            <w:r w:rsidR="004C5409" w:rsidRPr="004C5409">
              <w:rPr>
                <w:rFonts w:ascii="宋体" w:eastAsia="宋体" w:hAnsi="宋体" w:cs="宋体" w:hint="eastAsia"/>
                <w:b/>
                <w:sz w:val="24"/>
                <w:szCs w:val="24"/>
              </w:rPr>
              <w:lastRenderedPageBreak/>
              <w:t>加备货导致，还是整体销售放缓的原因，请解释下，谢谢！</w:t>
            </w:r>
          </w:p>
          <w:p w14:paraId="26AAB3FD" w14:textId="676B5DE0" w:rsidR="00BF4D32" w:rsidRDefault="00BF4D32" w:rsidP="00BF4D32">
            <w:pPr>
              <w:spacing w:line="360" w:lineRule="auto"/>
              <w:ind w:firstLineChars="200" w:firstLine="480"/>
              <w:rPr>
                <w:rFonts w:ascii="Times New Roman" w:eastAsia="宋体" w:hAnsi="Times New Roman"/>
                <w:b/>
                <w:sz w:val="24"/>
                <w:szCs w:val="24"/>
              </w:rPr>
            </w:pPr>
            <w:r w:rsidRPr="0016171D">
              <w:rPr>
                <w:rFonts w:ascii="宋体" w:eastAsia="宋体" w:hAnsi="宋体" w:cs="宋体"/>
                <w:sz w:val="24"/>
                <w:szCs w:val="24"/>
              </w:rPr>
              <w:t>答</w:t>
            </w:r>
            <w:r>
              <w:rPr>
                <w:rFonts w:ascii="宋体" w:eastAsia="宋体" w:hAnsi="宋体" w:cs="宋体" w:hint="eastAsia"/>
                <w:sz w:val="24"/>
                <w:szCs w:val="24"/>
              </w:rPr>
              <w:t>：</w:t>
            </w:r>
            <w:r w:rsidR="004C5409" w:rsidRPr="004C5409">
              <w:rPr>
                <w:rFonts w:ascii="宋体" w:eastAsia="宋体" w:hAnsi="宋体" w:cs="宋体" w:hint="eastAsia"/>
                <w:sz w:val="24"/>
                <w:szCs w:val="24"/>
              </w:rPr>
              <w:t>尊敬的投资者您好！公司在手订单充足，一季度营业收入同比增长17.57%，整体生产经营态势稳健向好。一季度存货同比增长，一方面因业务扩张、需求向好，公司加大备货；另一方面受行业产能紧张、部分原材料短缺影响，生产周期拉长，在产品库存阶段性增加。公司后续将进一步优化供应链体系，精细化管控库存，维持生产经营平稳运行。感谢您的关注！</w:t>
            </w:r>
          </w:p>
          <w:p w14:paraId="7DC7B94A" w14:textId="1AC15305" w:rsidR="00BF4D32" w:rsidRPr="0016171D" w:rsidRDefault="00BF4D32" w:rsidP="00BF4D32">
            <w:pPr>
              <w:pStyle w:val="TableParagraph"/>
              <w:adjustRightInd w:val="0"/>
              <w:snapToGrid w:val="0"/>
              <w:spacing w:line="360" w:lineRule="auto"/>
              <w:ind w:firstLineChars="200" w:firstLine="482"/>
              <w:jc w:val="both"/>
              <w:rPr>
                <w:rFonts w:ascii="宋体" w:eastAsia="宋体" w:hAnsi="宋体" w:cs="宋体"/>
                <w:sz w:val="24"/>
                <w:szCs w:val="24"/>
              </w:rPr>
            </w:pPr>
            <w:r>
              <w:rPr>
                <w:rFonts w:ascii="宋体" w:eastAsia="宋体" w:hAnsi="宋体" w:cs="宋体"/>
                <w:b/>
                <w:sz w:val="24"/>
                <w:szCs w:val="24"/>
              </w:rPr>
              <w:t>5</w:t>
            </w:r>
            <w:r>
              <w:rPr>
                <w:rFonts w:ascii="宋体" w:eastAsia="宋体" w:hAnsi="宋体" w:cs="宋体" w:hint="eastAsia"/>
                <w:b/>
                <w:sz w:val="24"/>
                <w:szCs w:val="24"/>
              </w:rPr>
              <w:t>、</w:t>
            </w:r>
            <w:r w:rsidR="004C5409" w:rsidRPr="004C5409">
              <w:rPr>
                <w:rFonts w:ascii="宋体" w:eastAsia="宋体" w:hAnsi="宋体" w:cs="宋体" w:hint="eastAsia"/>
                <w:b/>
                <w:sz w:val="24"/>
                <w:szCs w:val="24"/>
              </w:rPr>
              <w:t>尊敬的陈总，您好！公司目前在积极推进公司港股股票发行，请问现在的进程？</w:t>
            </w:r>
          </w:p>
          <w:p w14:paraId="21FF99EA" w14:textId="4A249D05" w:rsidR="00AA3AEE" w:rsidRDefault="00BF4D32" w:rsidP="00BF4D32">
            <w:pPr>
              <w:spacing w:line="360" w:lineRule="auto"/>
              <w:ind w:firstLineChars="200" w:firstLine="480"/>
              <w:rPr>
                <w:rFonts w:ascii="宋体" w:eastAsia="宋体" w:hAnsi="宋体" w:cs="宋体"/>
                <w:sz w:val="24"/>
                <w:szCs w:val="24"/>
              </w:rPr>
            </w:pPr>
            <w:r w:rsidRPr="0016171D">
              <w:rPr>
                <w:rFonts w:ascii="宋体" w:eastAsia="宋体" w:hAnsi="宋体" w:cs="宋体"/>
                <w:sz w:val="24"/>
                <w:szCs w:val="24"/>
              </w:rPr>
              <w:t>答</w:t>
            </w:r>
            <w:r>
              <w:rPr>
                <w:rFonts w:ascii="宋体" w:eastAsia="宋体" w:hAnsi="宋体" w:cs="宋体" w:hint="eastAsia"/>
                <w:sz w:val="24"/>
                <w:szCs w:val="24"/>
              </w:rPr>
              <w:t>：</w:t>
            </w:r>
            <w:r w:rsidR="004C5409" w:rsidRPr="004C5409">
              <w:rPr>
                <w:rFonts w:ascii="宋体" w:eastAsia="宋体" w:hAnsi="宋体" w:cs="宋体" w:hint="eastAsia"/>
                <w:sz w:val="24"/>
                <w:szCs w:val="24"/>
              </w:rPr>
              <w:t>尊敬的投资者，您好！公司已于2025年12月22日向香港联合交易所有限公司递交了境外公开发行股票（H股）并在香港联交所主板挂牌上市的申请，并于2025年12月底向中国证监会提交备案申请。目前港股上市工作正在积极推进中，后续进展公司将根据相关规定及时履行信息披露义务。感谢您的关注与支持！</w:t>
            </w:r>
          </w:p>
          <w:p w14:paraId="581EBC31" w14:textId="6C6B9E28" w:rsidR="0019368B" w:rsidRPr="0016171D" w:rsidRDefault="0019368B" w:rsidP="0019368B">
            <w:pPr>
              <w:pStyle w:val="TableParagraph"/>
              <w:adjustRightInd w:val="0"/>
              <w:snapToGrid w:val="0"/>
              <w:spacing w:line="360" w:lineRule="auto"/>
              <w:ind w:firstLineChars="200" w:firstLine="482"/>
              <w:jc w:val="both"/>
              <w:rPr>
                <w:rFonts w:ascii="宋体" w:eastAsia="宋体" w:hAnsi="宋体" w:cs="宋体"/>
                <w:sz w:val="24"/>
                <w:szCs w:val="24"/>
              </w:rPr>
            </w:pPr>
            <w:r>
              <w:rPr>
                <w:rFonts w:ascii="宋体" w:eastAsia="宋体" w:hAnsi="宋体" w:cs="宋体"/>
                <w:b/>
                <w:sz w:val="24"/>
                <w:szCs w:val="24"/>
              </w:rPr>
              <w:t>6</w:t>
            </w:r>
            <w:r>
              <w:rPr>
                <w:rFonts w:ascii="宋体" w:eastAsia="宋体" w:hAnsi="宋体" w:cs="宋体" w:hint="eastAsia"/>
                <w:b/>
                <w:sz w:val="24"/>
                <w:szCs w:val="24"/>
              </w:rPr>
              <w:t>、</w:t>
            </w:r>
            <w:r w:rsidR="004C5409" w:rsidRPr="004C5409">
              <w:rPr>
                <w:rFonts w:ascii="宋体" w:eastAsia="宋体" w:hAnsi="宋体" w:cs="宋体" w:hint="eastAsia"/>
                <w:b/>
                <w:sz w:val="24"/>
                <w:szCs w:val="24"/>
              </w:rPr>
              <w:t>尊敬的陈总，您好！总体来说第一季度继续保持稳定增长，公司现金流充沛，请问截止目前公司整体在手订单如何？</w:t>
            </w:r>
          </w:p>
          <w:p w14:paraId="2E267B52" w14:textId="24942892" w:rsidR="0019368B" w:rsidRDefault="0019368B" w:rsidP="0019368B">
            <w:pPr>
              <w:spacing w:line="360" w:lineRule="auto"/>
              <w:ind w:firstLineChars="200" w:firstLine="480"/>
              <w:rPr>
                <w:rFonts w:ascii="Times New Roman" w:eastAsia="宋体" w:hAnsi="Times New Roman"/>
                <w:b/>
                <w:sz w:val="24"/>
                <w:szCs w:val="24"/>
              </w:rPr>
            </w:pPr>
            <w:r w:rsidRPr="0016171D">
              <w:rPr>
                <w:rFonts w:ascii="宋体" w:eastAsia="宋体" w:hAnsi="宋体" w:cs="宋体"/>
                <w:sz w:val="24"/>
                <w:szCs w:val="24"/>
              </w:rPr>
              <w:t>答</w:t>
            </w:r>
            <w:r>
              <w:rPr>
                <w:rFonts w:ascii="宋体" w:eastAsia="宋体" w:hAnsi="宋体" w:cs="宋体" w:hint="eastAsia"/>
                <w:sz w:val="24"/>
                <w:szCs w:val="24"/>
              </w:rPr>
              <w:t>：</w:t>
            </w:r>
            <w:r w:rsidR="004C5409" w:rsidRPr="004C5409">
              <w:rPr>
                <w:rFonts w:ascii="宋体" w:eastAsia="宋体" w:hAnsi="宋体" w:cs="宋体" w:hint="eastAsia"/>
                <w:sz w:val="24"/>
                <w:szCs w:val="24"/>
              </w:rPr>
              <w:t>尊敬的投资者您好，公司在手订单充足、结构良好，受益于下游</w:t>
            </w:r>
            <w:proofErr w:type="gramStart"/>
            <w:r w:rsidR="004C5409" w:rsidRPr="004C5409">
              <w:rPr>
                <w:rFonts w:ascii="宋体" w:eastAsia="宋体" w:hAnsi="宋体" w:cs="宋体" w:hint="eastAsia"/>
                <w:sz w:val="24"/>
                <w:szCs w:val="24"/>
              </w:rPr>
              <w:t>端侧应用</w:t>
            </w:r>
            <w:proofErr w:type="gramEnd"/>
            <w:r w:rsidR="004C5409" w:rsidRPr="004C5409">
              <w:rPr>
                <w:rFonts w:ascii="宋体" w:eastAsia="宋体" w:hAnsi="宋体" w:cs="宋体" w:hint="eastAsia"/>
                <w:sz w:val="24"/>
                <w:szCs w:val="24"/>
              </w:rPr>
              <w:t>扩容与产品竞争力提升，订单规模稳步增长。公司资金储备充足，整体流动性安全可控，能够有效保障生产经营与研发投入需求。感谢您的关注与支持！</w:t>
            </w:r>
          </w:p>
          <w:p w14:paraId="1555B243" w14:textId="6D0A7F56" w:rsidR="0019368B" w:rsidRPr="0016171D" w:rsidRDefault="0019368B" w:rsidP="0019368B">
            <w:pPr>
              <w:pStyle w:val="TableParagraph"/>
              <w:adjustRightInd w:val="0"/>
              <w:snapToGrid w:val="0"/>
              <w:spacing w:line="360" w:lineRule="auto"/>
              <w:ind w:firstLineChars="200" w:firstLine="482"/>
              <w:jc w:val="both"/>
              <w:rPr>
                <w:rFonts w:ascii="宋体" w:eastAsia="宋体" w:hAnsi="宋体" w:cs="宋体"/>
                <w:sz w:val="24"/>
                <w:szCs w:val="24"/>
              </w:rPr>
            </w:pPr>
            <w:r>
              <w:rPr>
                <w:rFonts w:ascii="宋体" w:eastAsia="宋体" w:hAnsi="宋体" w:cs="宋体"/>
                <w:b/>
                <w:sz w:val="24"/>
                <w:szCs w:val="24"/>
              </w:rPr>
              <w:t>7</w:t>
            </w:r>
            <w:r>
              <w:rPr>
                <w:rFonts w:ascii="宋体" w:eastAsia="宋体" w:hAnsi="宋体" w:cs="宋体" w:hint="eastAsia"/>
                <w:b/>
                <w:sz w:val="24"/>
                <w:szCs w:val="24"/>
              </w:rPr>
              <w:t>、</w:t>
            </w:r>
            <w:r w:rsidR="004C5409" w:rsidRPr="004C5409">
              <w:rPr>
                <w:rFonts w:ascii="宋体" w:eastAsia="宋体" w:hAnsi="宋体" w:cs="宋体" w:hint="eastAsia"/>
                <w:b/>
                <w:sz w:val="24"/>
                <w:szCs w:val="24"/>
              </w:rPr>
              <w:t>尊敬的陈总，贵司目前销售模式经销和直销的比重分别是多少？两者各有利弊，通常情况下，对于一些大客户销售，往往还是需要以直销为主，便于战略协同，尤其是技术迭代能够同频；目前公司</w:t>
            </w:r>
            <w:proofErr w:type="gramStart"/>
            <w:r w:rsidR="004C5409" w:rsidRPr="004C5409">
              <w:rPr>
                <w:rFonts w:ascii="宋体" w:eastAsia="宋体" w:hAnsi="宋体" w:cs="宋体" w:hint="eastAsia"/>
                <w:b/>
                <w:sz w:val="24"/>
                <w:szCs w:val="24"/>
              </w:rPr>
              <w:t>定位做</w:t>
            </w:r>
            <w:proofErr w:type="gramEnd"/>
            <w:r w:rsidR="004C5409" w:rsidRPr="004C5409">
              <w:rPr>
                <w:rFonts w:ascii="宋体" w:eastAsia="宋体" w:hAnsi="宋体" w:cs="宋体" w:hint="eastAsia"/>
                <w:b/>
                <w:sz w:val="24"/>
                <w:szCs w:val="24"/>
              </w:rPr>
              <w:t>高速混合信号芯片龙头，立足于底层技术逻辑，孵化4大板块业务，在技术上公司目前展示的高效率，比如2024年立项车载事业部，截止目前已经有20颗通过AEC-Q100 Grade 2认证，但公司目前如何确保自己的产品能够快速进入这些龙头企业的供应链；同时公司布局AR/VR、工业相机、无人机以及人形机器人的高速数据链路，但是每一个板块其实都是需要专业的团队去跟头</w:t>
            </w:r>
            <w:proofErr w:type="gramStart"/>
            <w:r w:rsidR="004C5409" w:rsidRPr="004C5409">
              <w:rPr>
                <w:rFonts w:ascii="宋体" w:eastAsia="宋体" w:hAnsi="宋体" w:cs="宋体" w:hint="eastAsia"/>
                <w:b/>
                <w:sz w:val="24"/>
                <w:szCs w:val="24"/>
              </w:rPr>
              <w:t>部客户</w:t>
            </w:r>
            <w:proofErr w:type="gramEnd"/>
            <w:r w:rsidR="004C5409" w:rsidRPr="004C5409">
              <w:rPr>
                <w:rFonts w:ascii="宋体" w:eastAsia="宋体" w:hAnsi="宋体" w:cs="宋体" w:hint="eastAsia"/>
                <w:b/>
                <w:sz w:val="24"/>
                <w:szCs w:val="24"/>
              </w:rPr>
              <w:t>接洽，才能形成战略合作，公司是否也设立专门的事业部服务每一个战略板块？</w:t>
            </w:r>
          </w:p>
          <w:p w14:paraId="5651B1C9" w14:textId="77777777" w:rsidR="004C5409" w:rsidRPr="004C5409" w:rsidRDefault="0019368B" w:rsidP="004C5409">
            <w:pPr>
              <w:spacing w:line="360" w:lineRule="auto"/>
              <w:ind w:firstLineChars="200" w:firstLine="480"/>
              <w:rPr>
                <w:rFonts w:ascii="宋体" w:eastAsia="宋体" w:hAnsi="宋体" w:cs="宋体"/>
                <w:sz w:val="24"/>
                <w:szCs w:val="24"/>
              </w:rPr>
            </w:pPr>
            <w:r w:rsidRPr="0016171D">
              <w:rPr>
                <w:rFonts w:ascii="宋体" w:eastAsia="宋体" w:hAnsi="宋体" w:cs="宋体"/>
                <w:sz w:val="24"/>
                <w:szCs w:val="24"/>
              </w:rPr>
              <w:lastRenderedPageBreak/>
              <w:t>答</w:t>
            </w:r>
            <w:r>
              <w:rPr>
                <w:rFonts w:ascii="宋体" w:eastAsia="宋体" w:hAnsi="宋体" w:cs="宋体" w:hint="eastAsia"/>
                <w:sz w:val="24"/>
                <w:szCs w:val="24"/>
              </w:rPr>
              <w:t>：</w:t>
            </w:r>
            <w:r w:rsidR="004C5409" w:rsidRPr="004C5409">
              <w:rPr>
                <w:rFonts w:ascii="宋体" w:eastAsia="宋体" w:hAnsi="宋体" w:cs="宋体" w:hint="eastAsia"/>
                <w:sz w:val="24"/>
                <w:szCs w:val="24"/>
              </w:rPr>
              <w:t>尊敬的投资者，您好！公司采用以经销为主、直销为辅的销售模式，2025年度营业收入中</w:t>
            </w:r>
            <w:proofErr w:type="gramStart"/>
            <w:r w:rsidR="004C5409" w:rsidRPr="004C5409">
              <w:rPr>
                <w:rFonts w:ascii="宋体" w:eastAsia="宋体" w:hAnsi="宋体" w:cs="宋体" w:hint="eastAsia"/>
                <w:sz w:val="24"/>
                <w:szCs w:val="24"/>
              </w:rPr>
              <w:t>经销占</w:t>
            </w:r>
            <w:proofErr w:type="gramEnd"/>
            <w:r w:rsidR="004C5409" w:rsidRPr="004C5409">
              <w:rPr>
                <w:rFonts w:ascii="宋体" w:eastAsia="宋体" w:hAnsi="宋体" w:cs="宋体" w:hint="eastAsia"/>
                <w:sz w:val="24"/>
                <w:szCs w:val="24"/>
              </w:rPr>
              <w:t>比98.78%，直销占比1.22%。公司借助经销商成熟的线下渠道与本地资源，大幅拓宽市场覆盖面；该模式还可帮助公司精简销售、仓储、基础技术服务等配套团队，简化运营流程，让企业集中资源聚焦芯片研发、品质管控等核心业务；此外，经销商贴近终端市场，既能提供快捷的本地化技术支持，也能及时反馈客户需求、</w:t>
            </w:r>
            <w:proofErr w:type="gramStart"/>
            <w:r w:rsidR="004C5409" w:rsidRPr="004C5409">
              <w:rPr>
                <w:rFonts w:ascii="宋体" w:eastAsia="宋体" w:hAnsi="宋体" w:cs="宋体" w:hint="eastAsia"/>
                <w:sz w:val="24"/>
                <w:szCs w:val="24"/>
              </w:rPr>
              <w:t>竞品动态</w:t>
            </w:r>
            <w:proofErr w:type="gramEnd"/>
            <w:r w:rsidR="004C5409" w:rsidRPr="004C5409">
              <w:rPr>
                <w:rFonts w:ascii="宋体" w:eastAsia="宋体" w:hAnsi="宋体" w:cs="宋体" w:hint="eastAsia"/>
                <w:sz w:val="24"/>
                <w:szCs w:val="24"/>
              </w:rPr>
              <w:t>等一线信息，还可联合开展市场推广，助力产品快速提升行业认可度。伴随业务的发展，针对部分终端大客户需求，公司也不排除进一步加大直销客户数量，敬请关注后续公告。</w:t>
            </w:r>
          </w:p>
          <w:p w14:paraId="13A47408" w14:textId="6F0243F0" w:rsidR="0019368B" w:rsidRDefault="004C5409" w:rsidP="004C5409">
            <w:pPr>
              <w:spacing w:line="360" w:lineRule="auto"/>
              <w:ind w:firstLineChars="200" w:firstLine="480"/>
              <w:rPr>
                <w:rFonts w:ascii="Times New Roman" w:eastAsia="宋体" w:hAnsi="Times New Roman"/>
                <w:b/>
                <w:sz w:val="24"/>
                <w:szCs w:val="24"/>
              </w:rPr>
            </w:pPr>
            <w:r w:rsidRPr="004C5409">
              <w:rPr>
                <w:rFonts w:ascii="宋体" w:eastAsia="宋体" w:hAnsi="宋体" w:cs="宋体" w:hint="eastAsia"/>
                <w:sz w:val="24"/>
                <w:szCs w:val="24"/>
              </w:rPr>
              <w:t>近年来，公司持续深耕头部客户，加大优质客户导入力度，力求精准调研客户需求，输出定制化方案；以样品测试、联合调试完成技术准入，凭借过硬产品与服务建立信任；并通过持续技术迭代、深度协同合作，打造长期稳定的伙伴关系。敬请关注后续公告。感谢您的关注。</w:t>
            </w:r>
          </w:p>
          <w:p w14:paraId="27041985" w14:textId="18780052" w:rsidR="0019368B" w:rsidRPr="0016171D" w:rsidRDefault="0019368B" w:rsidP="0019368B">
            <w:pPr>
              <w:pStyle w:val="TableParagraph"/>
              <w:adjustRightInd w:val="0"/>
              <w:snapToGrid w:val="0"/>
              <w:spacing w:line="360" w:lineRule="auto"/>
              <w:ind w:firstLineChars="200" w:firstLine="482"/>
              <w:jc w:val="both"/>
              <w:rPr>
                <w:rFonts w:ascii="宋体" w:eastAsia="宋体" w:hAnsi="宋体" w:cs="宋体"/>
                <w:sz w:val="24"/>
                <w:szCs w:val="24"/>
              </w:rPr>
            </w:pPr>
            <w:r>
              <w:rPr>
                <w:rFonts w:ascii="宋体" w:eastAsia="宋体" w:hAnsi="宋体" w:cs="宋体"/>
                <w:b/>
                <w:sz w:val="24"/>
                <w:szCs w:val="24"/>
              </w:rPr>
              <w:t>8</w:t>
            </w:r>
            <w:r>
              <w:rPr>
                <w:rFonts w:ascii="宋体" w:eastAsia="宋体" w:hAnsi="宋体" w:cs="宋体" w:hint="eastAsia"/>
                <w:b/>
                <w:sz w:val="24"/>
                <w:szCs w:val="24"/>
              </w:rPr>
              <w:t>、</w:t>
            </w:r>
            <w:r w:rsidR="004C5409" w:rsidRPr="004C5409">
              <w:rPr>
                <w:rFonts w:ascii="宋体" w:eastAsia="宋体" w:hAnsi="宋体" w:cs="宋体" w:hint="eastAsia"/>
                <w:b/>
                <w:sz w:val="24"/>
                <w:szCs w:val="24"/>
              </w:rPr>
              <w:t>尊敬的陈总，</w:t>
            </w:r>
            <w:proofErr w:type="gramStart"/>
            <w:r w:rsidR="004C5409" w:rsidRPr="004C5409">
              <w:rPr>
                <w:rFonts w:ascii="宋体" w:eastAsia="宋体" w:hAnsi="宋体" w:cs="宋体" w:hint="eastAsia"/>
                <w:b/>
                <w:sz w:val="24"/>
                <w:szCs w:val="24"/>
              </w:rPr>
              <w:t>龙迅股份</w:t>
            </w:r>
            <w:proofErr w:type="gramEnd"/>
            <w:r w:rsidR="004C5409" w:rsidRPr="004C5409">
              <w:rPr>
                <w:rFonts w:ascii="宋体" w:eastAsia="宋体" w:hAnsi="宋体" w:cs="宋体" w:hint="eastAsia"/>
                <w:b/>
                <w:sz w:val="24"/>
                <w:szCs w:val="24"/>
              </w:rPr>
              <w:t>对在华为提出的</w:t>
            </w:r>
            <w:proofErr w:type="gramStart"/>
            <w:r w:rsidR="004C5409" w:rsidRPr="004C5409">
              <w:rPr>
                <w:rFonts w:ascii="宋体" w:eastAsia="宋体" w:hAnsi="宋体" w:cs="宋体" w:hint="eastAsia"/>
                <w:b/>
                <w:sz w:val="24"/>
                <w:szCs w:val="24"/>
              </w:rPr>
              <w:t>韬</w:t>
            </w:r>
            <w:proofErr w:type="gramEnd"/>
            <w:r w:rsidR="004C5409" w:rsidRPr="004C5409">
              <w:rPr>
                <w:rFonts w:ascii="宋体" w:eastAsia="宋体" w:hAnsi="宋体" w:cs="宋体" w:hint="eastAsia"/>
                <w:b/>
                <w:sz w:val="24"/>
                <w:szCs w:val="24"/>
              </w:rPr>
              <w:t>定律概念下，是否在技术上创新又有了新的灵感？受益国产替代，公司截止目前来说产品线围绕四个维度不断丰富，利用底层技术相通的逻辑，构建强大的产品组合以生态式地服务广大客户群，但当前主要销售采取是经销为主，但经销商往往还是利益优先，很难像公司本身更了解自己的产品，更有强大动力推动公司业绩提升，为了开拓车载市场，AI以及AR市场，同时开拓潜在的低空飞行市场以及人形机器人等一线大客户，公司是否强化提升一支专业高效的销售队伍，主要服务于一些大客户战略？公司的产品就像人的“神经”或者“血管”，市场很大，但行业知名度还较低，公司应趁着行业东风，借助即将在港股上市的契机，高举高打，建议公司挖掘公司员工潜能，利用自媒体包括但不限于优化公司网站，</w:t>
            </w:r>
            <w:proofErr w:type="gramStart"/>
            <w:r w:rsidR="004C5409" w:rsidRPr="004C5409">
              <w:rPr>
                <w:rFonts w:ascii="宋体" w:eastAsia="宋体" w:hAnsi="宋体" w:cs="宋体" w:hint="eastAsia"/>
                <w:b/>
                <w:sz w:val="24"/>
                <w:szCs w:val="24"/>
              </w:rPr>
              <w:t>完喜公众号</w:t>
            </w:r>
            <w:proofErr w:type="gramEnd"/>
            <w:r w:rsidR="004C5409" w:rsidRPr="004C5409">
              <w:rPr>
                <w:rFonts w:ascii="宋体" w:eastAsia="宋体" w:hAnsi="宋体" w:cs="宋体" w:hint="eastAsia"/>
                <w:b/>
                <w:sz w:val="24"/>
                <w:szCs w:val="24"/>
              </w:rPr>
              <w:t>，</w:t>
            </w:r>
            <w:proofErr w:type="gramStart"/>
            <w:r w:rsidR="004C5409" w:rsidRPr="004C5409">
              <w:rPr>
                <w:rFonts w:ascii="宋体" w:eastAsia="宋体" w:hAnsi="宋体" w:cs="宋体" w:hint="eastAsia"/>
                <w:b/>
                <w:sz w:val="24"/>
                <w:szCs w:val="24"/>
              </w:rPr>
              <w:t>构建抖音号</w:t>
            </w:r>
            <w:proofErr w:type="gramEnd"/>
            <w:r w:rsidR="004C5409" w:rsidRPr="004C5409">
              <w:rPr>
                <w:rFonts w:ascii="宋体" w:eastAsia="宋体" w:hAnsi="宋体" w:cs="宋体" w:hint="eastAsia"/>
                <w:b/>
                <w:sz w:val="24"/>
                <w:szCs w:val="24"/>
              </w:rPr>
              <w:t>，</w:t>
            </w:r>
            <w:proofErr w:type="gramStart"/>
            <w:r w:rsidR="004C5409" w:rsidRPr="004C5409">
              <w:rPr>
                <w:rFonts w:ascii="宋体" w:eastAsia="宋体" w:hAnsi="宋体" w:cs="宋体" w:hint="eastAsia"/>
                <w:b/>
                <w:sz w:val="24"/>
                <w:szCs w:val="24"/>
              </w:rPr>
              <w:t>领英等各种社媒矩阵</w:t>
            </w:r>
            <w:proofErr w:type="gramEnd"/>
            <w:r w:rsidR="004C5409" w:rsidRPr="004C5409">
              <w:rPr>
                <w:rFonts w:ascii="宋体" w:eastAsia="宋体" w:hAnsi="宋体" w:cs="宋体" w:hint="eastAsia"/>
                <w:b/>
                <w:sz w:val="24"/>
                <w:szCs w:val="24"/>
              </w:rPr>
              <w:t>，以及积极参加行业展会，专业论坛等提升公司的知名度，以确保连接更多优质客户。最后感谢陈总</w:t>
            </w:r>
            <w:proofErr w:type="gramStart"/>
            <w:r w:rsidR="004C5409" w:rsidRPr="004C5409">
              <w:rPr>
                <w:rFonts w:ascii="宋体" w:eastAsia="宋体" w:hAnsi="宋体" w:cs="宋体" w:hint="eastAsia"/>
                <w:b/>
                <w:sz w:val="24"/>
                <w:szCs w:val="24"/>
              </w:rPr>
              <w:t>以及龙迅人</w:t>
            </w:r>
            <w:proofErr w:type="gramEnd"/>
            <w:r w:rsidR="004C5409" w:rsidRPr="004C5409">
              <w:rPr>
                <w:rFonts w:ascii="宋体" w:eastAsia="宋体" w:hAnsi="宋体" w:cs="宋体" w:hint="eastAsia"/>
                <w:b/>
                <w:sz w:val="24"/>
                <w:szCs w:val="24"/>
              </w:rPr>
              <w:t>这么多年的付出，</w:t>
            </w:r>
            <w:proofErr w:type="gramStart"/>
            <w:r w:rsidR="004C5409" w:rsidRPr="004C5409">
              <w:rPr>
                <w:rFonts w:ascii="宋体" w:eastAsia="宋体" w:hAnsi="宋体" w:cs="宋体" w:hint="eastAsia"/>
                <w:b/>
                <w:sz w:val="24"/>
                <w:szCs w:val="24"/>
              </w:rPr>
              <w:t>带领龙迅步入</w:t>
            </w:r>
            <w:proofErr w:type="gramEnd"/>
            <w:r w:rsidR="004C5409" w:rsidRPr="004C5409">
              <w:rPr>
                <w:rFonts w:ascii="宋体" w:eastAsia="宋体" w:hAnsi="宋体" w:cs="宋体" w:hint="eastAsia"/>
                <w:b/>
                <w:sz w:val="24"/>
                <w:szCs w:val="24"/>
              </w:rPr>
              <w:t>一个快速发展的赛道。</w:t>
            </w:r>
          </w:p>
          <w:p w14:paraId="3866BAF3" w14:textId="288243AB" w:rsidR="0019368B" w:rsidRPr="0019368B" w:rsidRDefault="0019368B" w:rsidP="00BF4D32">
            <w:pPr>
              <w:spacing w:line="360" w:lineRule="auto"/>
              <w:ind w:firstLineChars="200" w:firstLine="480"/>
              <w:rPr>
                <w:rFonts w:ascii="宋体" w:eastAsia="宋体" w:hAnsi="宋体" w:cs="宋体"/>
                <w:sz w:val="24"/>
                <w:szCs w:val="24"/>
              </w:rPr>
            </w:pPr>
            <w:r w:rsidRPr="0016171D">
              <w:rPr>
                <w:rFonts w:ascii="宋体" w:eastAsia="宋体" w:hAnsi="宋体" w:cs="宋体"/>
                <w:sz w:val="24"/>
                <w:szCs w:val="24"/>
              </w:rPr>
              <w:t>答</w:t>
            </w:r>
            <w:r>
              <w:rPr>
                <w:rFonts w:ascii="宋体" w:eastAsia="宋体" w:hAnsi="宋体" w:cs="宋体" w:hint="eastAsia"/>
                <w:sz w:val="24"/>
                <w:szCs w:val="24"/>
              </w:rPr>
              <w:t>：</w:t>
            </w:r>
            <w:r w:rsidR="004C5409" w:rsidRPr="004C5409">
              <w:rPr>
                <w:rFonts w:ascii="宋体" w:eastAsia="宋体" w:hAnsi="宋体" w:cs="宋体" w:hint="eastAsia"/>
                <w:sz w:val="24"/>
                <w:szCs w:val="24"/>
              </w:rPr>
              <w:t>尊敬的投资者，您好！作为集成电路设计企业，公司持续</w:t>
            </w:r>
            <w:r w:rsidR="004C5409" w:rsidRPr="004C5409">
              <w:rPr>
                <w:rFonts w:ascii="宋体" w:eastAsia="宋体" w:hAnsi="宋体" w:cs="宋体" w:hint="eastAsia"/>
                <w:sz w:val="24"/>
                <w:szCs w:val="24"/>
              </w:rPr>
              <w:lastRenderedPageBreak/>
              <w:t>关注行业前沿理念与技术动态，“</w:t>
            </w:r>
            <w:proofErr w:type="gramStart"/>
            <w:r w:rsidR="004C5409" w:rsidRPr="004C5409">
              <w:rPr>
                <w:rFonts w:ascii="宋体" w:eastAsia="宋体" w:hAnsi="宋体" w:cs="宋体" w:hint="eastAsia"/>
                <w:sz w:val="24"/>
                <w:szCs w:val="24"/>
              </w:rPr>
              <w:t>韬</w:t>
            </w:r>
            <w:proofErr w:type="gramEnd"/>
            <w:r w:rsidR="004C5409" w:rsidRPr="004C5409">
              <w:rPr>
                <w:rFonts w:ascii="宋体" w:eastAsia="宋体" w:hAnsi="宋体" w:cs="宋体" w:hint="eastAsia"/>
                <w:sz w:val="24"/>
                <w:szCs w:val="24"/>
              </w:rPr>
              <w:t>(τ)定律”提出以“时间(τ)缩微”替代“几何缩微”作为半导体与电子系统演进的新指导原则，通过逻辑折叠等创新技术，持续压缩信号传播时延，不断提升晶体管密度，从而实现半导体与电子系统的持续演进。相关技术理念为公司依托底层技术拓展产品组合提供了有益启发，公司将持续密切跟踪相关技术进展，充分发挥自身技术优势，把握行业技术发展带来的新机遇。另外，感谢您对公司发展提出的宝贵建议，我们会认真考虑。谢谢！</w:t>
            </w:r>
          </w:p>
          <w:p w14:paraId="53A4118E" w14:textId="1C4AF01A" w:rsidR="0028717B" w:rsidRDefault="00D10FA4" w:rsidP="00EB71B4">
            <w:pPr>
              <w:pStyle w:val="TableParagraph"/>
              <w:adjustRightInd w:val="0"/>
              <w:snapToGrid w:val="0"/>
              <w:spacing w:beforeLines="50" w:before="156" w:afterLines="50" w:after="156" w:line="360" w:lineRule="auto"/>
              <w:rPr>
                <w:rFonts w:ascii="宋体" w:eastAsia="宋体" w:hAnsi="宋体" w:cs="宋体"/>
                <w:b/>
                <w:sz w:val="24"/>
                <w:szCs w:val="24"/>
              </w:rPr>
            </w:pPr>
            <w:r>
              <w:rPr>
                <w:rFonts w:ascii="宋体" w:eastAsia="宋体" w:hAnsi="宋体" w:cs="宋体" w:hint="eastAsia"/>
                <w:b/>
                <w:sz w:val="24"/>
                <w:szCs w:val="24"/>
              </w:rPr>
              <w:t>二</w:t>
            </w:r>
            <w:r w:rsidR="0028717B">
              <w:rPr>
                <w:rFonts w:ascii="宋体" w:eastAsia="宋体" w:hAnsi="宋体" w:cs="宋体" w:hint="eastAsia"/>
                <w:b/>
                <w:sz w:val="24"/>
                <w:szCs w:val="24"/>
              </w:rPr>
              <w:t>、</w:t>
            </w:r>
            <w:r w:rsidR="00EB71B4">
              <w:rPr>
                <w:rFonts w:ascii="宋体" w:eastAsia="宋体" w:hAnsi="宋体" w:cs="宋体" w:hint="eastAsia"/>
                <w:b/>
                <w:sz w:val="24"/>
                <w:szCs w:val="24"/>
              </w:rPr>
              <w:t>互动交流</w:t>
            </w:r>
          </w:p>
          <w:p w14:paraId="6CCD34E3" w14:textId="21146B51" w:rsidR="00AB33E6" w:rsidRPr="0016171D" w:rsidRDefault="00EB71B4" w:rsidP="002B5E9D">
            <w:pPr>
              <w:pStyle w:val="TableParagraph"/>
              <w:adjustRightInd w:val="0"/>
              <w:snapToGrid w:val="0"/>
              <w:spacing w:line="360" w:lineRule="auto"/>
              <w:ind w:firstLineChars="200" w:firstLine="482"/>
              <w:jc w:val="both"/>
              <w:rPr>
                <w:rFonts w:ascii="宋体" w:eastAsia="宋体" w:hAnsi="宋体" w:cs="宋体"/>
                <w:sz w:val="24"/>
                <w:szCs w:val="24"/>
              </w:rPr>
            </w:pPr>
            <w:r>
              <w:rPr>
                <w:rFonts w:ascii="宋体" w:eastAsia="宋体" w:hAnsi="宋体" w:cs="宋体" w:hint="eastAsia"/>
                <w:b/>
                <w:sz w:val="24"/>
                <w:szCs w:val="24"/>
              </w:rPr>
              <w:t>1、</w:t>
            </w:r>
            <w:r w:rsidR="00EB539D" w:rsidRPr="00EB539D">
              <w:rPr>
                <w:rFonts w:ascii="宋体" w:eastAsia="宋体" w:hAnsi="宋体" w:cs="宋体" w:hint="eastAsia"/>
                <w:b/>
                <w:sz w:val="24"/>
                <w:szCs w:val="24"/>
              </w:rPr>
              <w:t>公司国际化的核心和基础还是技术和产品优势。国内资本市场现在非常支持符合条件的再融资，而且快。为什么要跟风到港股去融资？那么长时间了也没有下文？谢谢</w:t>
            </w:r>
          </w:p>
          <w:p w14:paraId="5C6EDFEC" w14:textId="77777777" w:rsidR="0027466C" w:rsidRPr="0027466C" w:rsidRDefault="00AB33E6" w:rsidP="0027466C">
            <w:pPr>
              <w:spacing w:line="360" w:lineRule="auto"/>
              <w:ind w:firstLineChars="200" w:firstLine="480"/>
              <w:rPr>
                <w:rFonts w:ascii="宋体" w:eastAsia="宋体" w:hAnsi="宋体" w:cs="宋体"/>
                <w:sz w:val="24"/>
                <w:szCs w:val="24"/>
              </w:rPr>
            </w:pPr>
            <w:r w:rsidRPr="0016171D">
              <w:rPr>
                <w:rFonts w:ascii="宋体" w:eastAsia="宋体" w:hAnsi="宋体" w:cs="宋体"/>
                <w:sz w:val="24"/>
                <w:szCs w:val="24"/>
              </w:rPr>
              <w:t>答</w:t>
            </w:r>
            <w:r w:rsidR="007700E9">
              <w:rPr>
                <w:rFonts w:ascii="宋体" w:eastAsia="宋体" w:hAnsi="宋体" w:cs="宋体" w:hint="eastAsia"/>
                <w:sz w:val="24"/>
                <w:szCs w:val="24"/>
              </w:rPr>
              <w:t>：</w:t>
            </w:r>
            <w:r w:rsidR="0027466C" w:rsidRPr="0027466C">
              <w:rPr>
                <w:rFonts w:ascii="宋体" w:eastAsia="宋体" w:hAnsi="宋体" w:cs="宋体" w:hint="eastAsia"/>
                <w:sz w:val="24"/>
                <w:szCs w:val="24"/>
              </w:rPr>
              <w:t>尊敬的投资者，您好！公司完全认同核心竞争力源于技术创新与产品实力，这是我们始终坚持的发展根本。筹划港股上市是出于全球化战略</w:t>
            </w:r>
            <w:proofErr w:type="gramStart"/>
            <w:r w:rsidR="0027466C" w:rsidRPr="0027466C">
              <w:rPr>
                <w:rFonts w:ascii="宋体" w:eastAsia="宋体" w:hAnsi="宋体" w:cs="宋体" w:hint="eastAsia"/>
                <w:sz w:val="24"/>
                <w:szCs w:val="24"/>
              </w:rPr>
              <w:t>考量</w:t>
            </w:r>
            <w:proofErr w:type="gramEnd"/>
            <w:r w:rsidR="0027466C" w:rsidRPr="0027466C">
              <w:rPr>
                <w:rFonts w:ascii="宋体" w:eastAsia="宋体" w:hAnsi="宋体" w:cs="宋体" w:hint="eastAsia"/>
                <w:sz w:val="24"/>
                <w:szCs w:val="24"/>
              </w:rPr>
              <w:t>，是公司国际化战略和外延发展的重要组成部分，是在做强主业、深耕技术的基础上，拓宽国际化资本平台、优化融资结构、提升全球品牌与产业链影响力，相关融资将优先支持研发投入与主业发展，是服务于公司长期竞争力的战略补充。</w:t>
            </w:r>
          </w:p>
          <w:p w14:paraId="24914A3C" w14:textId="1907C2B2" w:rsidR="0027466C" w:rsidRPr="0027466C" w:rsidRDefault="0027466C" w:rsidP="0027466C">
            <w:pPr>
              <w:spacing w:line="360" w:lineRule="auto"/>
              <w:ind w:firstLineChars="200" w:firstLine="480"/>
              <w:rPr>
                <w:rFonts w:ascii="宋体" w:eastAsia="宋体" w:hAnsi="宋体" w:cs="宋体"/>
                <w:sz w:val="24"/>
                <w:szCs w:val="24"/>
              </w:rPr>
            </w:pPr>
            <w:r w:rsidRPr="0027466C">
              <w:rPr>
                <w:rFonts w:ascii="宋体" w:eastAsia="宋体" w:hAnsi="宋体" w:cs="宋体" w:hint="eastAsia"/>
                <w:sz w:val="24"/>
                <w:szCs w:val="24"/>
              </w:rPr>
              <w:t>目前相关工作正按计划稳步推进。我们综合</w:t>
            </w:r>
            <w:proofErr w:type="gramStart"/>
            <w:r w:rsidRPr="0027466C">
              <w:rPr>
                <w:rFonts w:ascii="宋体" w:eastAsia="宋体" w:hAnsi="宋体" w:cs="宋体" w:hint="eastAsia"/>
                <w:sz w:val="24"/>
                <w:szCs w:val="24"/>
              </w:rPr>
              <w:t>考量</w:t>
            </w:r>
            <w:proofErr w:type="gramEnd"/>
            <w:r w:rsidRPr="0027466C">
              <w:rPr>
                <w:rFonts w:ascii="宋体" w:eastAsia="宋体" w:hAnsi="宋体" w:cs="宋体" w:hint="eastAsia"/>
                <w:sz w:val="24"/>
                <w:szCs w:val="24"/>
              </w:rPr>
              <w:t>市场估值、发行时机及两地监管要求，坚持审慎原则、择机落地，最大限度维护全体股东利益。后续如有进展，公司将及时履行信息披露义务。</w:t>
            </w:r>
          </w:p>
          <w:p w14:paraId="741BB4EC" w14:textId="2E9A4152" w:rsidR="00BF4D32" w:rsidRDefault="0027466C" w:rsidP="0027466C">
            <w:pPr>
              <w:spacing w:line="360" w:lineRule="auto"/>
              <w:ind w:firstLineChars="200" w:firstLine="480"/>
              <w:rPr>
                <w:rFonts w:ascii="Times New Roman" w:eastAsia="宋体" w:hAnsi="Times New Roman"/>
              </w:rPr>
            </w:pPr>
            <w:r w:rsidRPr="0027466C">
              <w:rPr>
                <w:rFonts w:ascii="宋体" w:eastAsia="宋体" w:hAnsi="宋体" w:cs="宋体" w:hint="eastAsia"/>
                <w:sz w:val="24"/>
                <w:szCs w:val="24"/>
              </w:rPr>
              <w:t>感谢您的关注与支持！</w:t>
            </w:r>
          </w:p>
          <w:p w14:paraId="3BA5C901" w14:textId="06E81148" w:rsidR="00BF4D32" w:rsidRPr="00BF4D32" w:rsidRDefault="00516F2F" w:rsidP="00BF4D32">
            <w:pPr>
              <w:pStyle w:val="TableParagraph"/>
              <w:adjustRightInd w:val="0"/>
              <w:snapToGrid w:val="0"/>
              <w:spacing w:line="360" w:lineRule="auto"/>
              <w:ind w:firstLineChars="200" w:firstLine="482"/>
              <w:jc w:val="both"/>
              <w:rPr>
                <w:rFonts w:ascii="宋体" w:eastAsia="宋体" w:hAnsi="宋体" w:cs="宋体"/>
                <w:sz w:val="24"/>
                <w:szCs w:val="24"/>
                <w:lang w:val="en-US"/>
              </w:rPr>
            </w:pPr>
            <w:r>
              <w:rPr>
                <w:rFonts w:ascii="宋体" w:eastAsia="宋体" w:hAnsi="宋体" w:cs="宋体"/>
                <w:b/>
                <w:sz w:val="24"/>
                <w:szCs w:val="24"/>
                <w:lang w:val="en-US"/>
              </w:rPr>
              <w:t>2</w:t>
            </w:r>
            <w:r w:rsidR="00BF4D32">
              <w:rPr>
                <w:rFonts w:ascii="宋体" w:eastAsia="宋体" w:hAnsi="宋体" w:cs="宋体" w:hint="eastAsia"/>
                <w:b/>
                <w:sz w:val="24"/>
                <w:szCs w:val="24"/>
              </w:rPr>
              <w:t>、</w:t>
            </w:r>
            <w:r w:rsidR="0027466C" w:rsidRPr="0027466C">
              <w:rPr>
                <w:rFonts w:ascii="宋体" w:eastAsia="宋体" w:hAnsi="宋体" w:cs="宋体" w:hint="eastAsia"/>
                <w:b/>
                <w:sz w:val="24"/>
                <w:szCs w:val="24"/>
              </w:rPr>
              <w:t>尊敬的陈董事长，关于汽车电子业务的放量情况，随着车载SerDes芯片组进入全面推广阶段，且累计已有19颗车</w:t>
            </w:r>
            <w:proofErr w:type="gramStart"/>
            <w:r w:rsidR="0027466C" w:rsidRPr="0027466C">
              <w:rPr>
                <w:rFonts w:ascii="宋体" w:eastAsia="宋体" w:hAnsi="宋体" w:cs="宋体" w:hint="eastAsia"/>
                <w:b/>
                <w:sz w:val="24"/>
                <w:szCs w:val="24"/>
              </w:rPr>
              <w:t>规</w:t>
            </w:r>
            <w:proofErr w:type="gramEnd"/>
            <w:r w:rsidR="0027466C" w:rsidRPr="0027466C">
              <w:rPr>
                <w:rFonts w:ascii="宋体" w:eastAsia="宋体" w:hAnsi="宋体" w:cs="宋体" w:hint="eastAsia"/>
                <w:b/>
                <w:sz w:val="24"/>
                <w:szCs w:val="24"/>
              </w:rPr>
              <w:t>级芯片通过AEC-Q100认证，请教一下该业务在“龙头车企+新势力+Tier 1”生态中的实际落地订单、收入占比提升情况以及在eBike等新领域的量产进度？</w:t>
            </w:r>
          </w:p>
          <w:p w14:paraId="621CF398" w14:textId="1796F468" w:rsidR="00BF4D32" w:rsidRDefault="00BF4D32" w:rsidP="00BF4D32">
            <w:pPr>
              <w:spacing w:line="360" w:lineRule="auto"/>
              <w:ind w:firstLineChars="200" w:firstLine="480"/>
              <w:rPr>
                <w:rFonts w:ascii="Times New Roman" w:eastAsia="宋体" w:hAnsi="Times New Roman"/>
              </w:rPr>
            </w:pPr>
            <w:r w:rsidRPr="0016171D">
              <w:rPr>
                <w:rFonts w:ascii="宋体" w:eastAsia="宋体" w:hAnsi="宋体" w:cs="宋体"/>
                <w:sz w:val="24"/>
                <w:szCs w:val="24"/>
              </w:rPr>
              <w:t>答</w:t>
            </w:r>
            <w:r>
              <w:rPr>
                <w:rFonts w:ascii="宋体" w:eastAsia="宋体" w:hAnsi="宋体" w:cs="宋体" w:hint="eastAsia"/>
                <w:sz w:val="24"/>
                <w:szCs w:val="24"/>
              </w:rPr>
              <w:t>：</w:t>
            </w:r>
            <w:r w:rsidR="0027466C" w:rsidRPr="0027466C">
              <w:rPr>
                <w:rFonts w:ascii="宋体" w:eastAsia="宋体" w:hAnsi="宋体" w:cs="宋体" w:hint="eastAsia"/>
                <w:sz w:val="24"/>
                <w:szCs w:val="24"/>
              </w:rPr>
              <w:t>尊敬的投资者您好！智能车载作为公司的业务新增长曲线，公司持续推进技术与市场布局。截至目前，公司已有22款车载芯片通过AEC-Q100认证。今年一季度，公司顺利通过ISO26262：2018</w:t>
            </w:r>
            <w:r w:rsidR="0027466C" w:rsidRPr="0027466C">
              <w:rPr>
                <w:rFonts w:ascii="宋体" w:eastAsia="宋体" w:hAnsi="宋体" w:cs="宋体" w:hint="eastAsia"/>
                <w:sz w:val="24"/>
                <w:szCs w:val="24"/>
              </w:rPr>
              <w:lastRenderedPageBreak/>
              <w:t>功能安全管理体系认证，此次认证通过，表明公司已建立起完善的功能安全管理体系，可满足智能座舱、ADAS等核心车载场景的严苛安全要求，技术实力与管控水平全面接轨国际标准。公司深度聚焦座舱显示、车载SerDes、音频传输等领域的车</w:t>
            </w:r>
            <w:proofErr w:type="gramStart"/>
            <w:r w:rsidR="0027466C" w:rsidRPr="0027466C">
              <w:rPr>
                <w:rFonts w:ascii="宋体" w:eastAsia="宋体" w:hAnsi="宋体" w:cs="宋体" w:hint="eastAsia"/>
                <w:sz w:val="24"/>
                <w:szCs w:val="24"/>
              </w:rPr>
              <w:t>规</w:t>
            </w:r>
            <w:proofErr w:type="gramEnd"/>
            <w:r w:rsidR="0027466C" w:rsidRPr="0027466C">
              <w:rPr>
                <w:rFonts w:ascii="宋体" w:eastAsia="宋体" w:hAnsi="宋体" w:cs="宋体" w:hint="eastAsia"/>
                <w:sz w:val="24"/>
                <w:szCs w:val="24"/>
              </w:rPr>
              <w:t>级芯片及解决方案，目前已与多家国内外知名的新能源和传统汽车制造商及OEM厂商建立合作关系。公司将持续推进包括车载SerDes在内的汽车电子业务，具体进展详见后续公告，感谢您的关注与支持！</w:t>
            </w:r>
          </w:p>
          <w:p w14:paraId="0BB9EBF5" w14:textId="4438ACEC" w:rsidR="00BF4D32" w:rsidRPr="00BF4D32" w:rsidRDefault="00516F2F" w:rsidP="00BF4D32">
            <w:pPr>
              <w:pStyle w:val="TableParagraph"/>
              <w:adjustRightInd w:val="0"/>
              <w:snapToGrid w:val="0"/>
              <w:spacing w:line="360" w:lineRule="auto"/>
              <w:ind w:firstLineChars="200" w:firstLine="482"/>
              <w:jc w:val="both"/>
              <w:rPr>
                <w:rFonts w:ascii="宋体" w:eastAsia="宋体" w:hAnsi="宋体" w:cs="宋体"/>
                <w:sz w:val="24"/>
                <w:szCs w:val="24"/>
                <w:lang w:val="en-US"/>
              </w:rPr>
            </w:pPr>
            <w:r>
              <w:rPr>
                <w:rFonts w:ascii="宋体" w:eastAsia="宋体" w:hAnsi="宋体" w:cs="宋体"/>
                <w:b/>
                <w:sz w:val="24"/>
                <w:szCs w:val="24"/>
                <w:lang w:val="en-US"/>
              </w:rPr>
              <w:t>3</w:t>
            </w:r>
            <w:r w:rsidR="00BF4D32">
              <w:rPr>
                <w:rFonts w:ascii="宋体" w:eastAsia="宋体" w:hAnsi="宋体" w:cs="宋体" w:hint="eastAsia"/>
                <w:b/>
                <w:sz w:val="24"/>
                <w:szCs w:val="24"/>
              </w:rPr>
              <w:t>、</w:t>
            </w:r>
            <w:r w:rsidR="0027466C" w:rsidRPr="0027466C">
              <w:rPr>
                <w:rFonts w:ascii="宋体" w:eastAsia="宋体" w:hAnsi="宋体" w:cs="宋体" w:hint="eastAsia"/>
                <w:b/>
                <w:sz w:val="24"/>
                <w:szCs w:val="24"/>
              </w:rPr>
              <w:t>尊敬的陈董事长你好，最近关注到贵公司新闻提到主要芯片产品在AR/VR硬件供应链（如XREAL等头部客户）的合作，预计下该板块未来时间段的业务量级？</w:t>
            </w:r>
          </w:p>
          <w:p w14:paraId="769DD265" w14:textId="49FB7280" w:rsidR="00BF4D32" w:rsidRDefault="00BF4D32" w:rsidP="00BF4D32">
            <w:pPr>
              <w:spacing w:line="360" w:lineRule="auto"/>
              <w:ind w:firstLineChars="200" w:firstLine="480"/>
              <w:rPr>
                <w:rFonts w:ascii="Times New Roman" w:eastAsia="宋体" w:hAnsi="Times New Roman"/>
              </w:rPr>
            </w:pPr>
            <w:r w:rsidRPr="0016171D">
              <w:rPr>
                <w:rFonts w:ascii="宋体" w:eastAsia="宋体" w:hAnsi="宋体" w:cs="宋体"/>
                <w:sz w:val="24"/>
                <w:szCs w:val="24"/>
              </w:rPr>
              <w:t>答</w:t>
            </w:r>
            <w:r>
              <w:rPr>
                <w:rFonts w:ascii="宋体" w:eastAsia="宋体" w:hAnsi="宋体" w:cs="宋体" w:hint="eastAsia"/>
                <w:sz w:val="24"/>
                <w:szCs w:val="24"/>
              </w:rPr>
              <w:t>：</w:t>
            </w:r>
            <w:r w:rsidR="0027466C" w:rsidRPr="0027466C">
              <w:rPr>
                <w:rFonts w:ascii="宋体" w:eastAsia="宋体" w:hAnsi="宋体" w:cs="宋体" w:hint="eastAsia"/>
                <w:sz w:val="24"/>
                <w:szCs w:val="24"/>
              </w:rPr>
              <w:t>尊敬的投资者您好！作为XREAL、雷鸟、</w:t>
            </w:r>
            <w:proofErr w:type="spellStart"/>
            <w:r w:rsidR="0027466C" w:rsidRPr="0027466C">
              <w:rPr>
                <w:rFonts w:ascii="宋体" w:eastAsia="宋体" w:hAnsi="宋体" w:cs="宋体" w:hint="eastAsia"/>
                <w:sz w:val="24"/>
                <w:szCs w:val="24"/>
              </w:rPr>
              <w:t>Rokid</w:t>
            </w:r>
            <w:proofErr w:type="spellEnd"/>
            <w:r w:rsidR="0027466C" w:rsidRPr="0027466C">
              <w:rPr>
                <w:rFonts w:ascii="宋体" w:eastAsia="宋体" w:hAnsi="宋体" w:cs="宋体" w:hint="eastAsia"/>
                <w:sz w:val="24"/>
                <w:szCs w:val="24"/>
              </w:rPr>
              <w:t>及VITURE等国内AR行业头部厂商长期以来的合作伙伴，公司产品主要负责完成高清视频信号转换与画面优化处理的链路任务，助力AR眼镜实现高画质、低延迟、低功耗的沉浸式视觉输出。公司相信XR产业正迎来从“硬件迭代”到“生态爆发”的关键拐点，公司将持续加码XR领域芯片技术研发，不断提升视频处理、高速互联等核心性能表现，迎接产业发展新机遇。感谢您的关注！</w:t>
            </w:r>
          </w:p>
          <w:p w14:paraId="14FC8F56" w14:textId="2C774589" w:rsidR="00310302" w:rsidRDefault="00516F2F" w:rsidP="00A105F3">
            <w:pPr>
              <w:pStyle w:val="TableParagraph"/>
              <w:adjustRightInd w:val="0"/>
              <w:snapToGrid w:val="0"/>
              <w:spacing w:line="360" w:lineRule="auto"/>
              <w:ind w:firstLineChars="200" w:firstLine="482"/>
              <w:jc w:val="both"/>
              <w:rPr>
                <w:rFonts w:ascii="宋体" w:eastAsia="宋体" w:hAnsi="宋体" w:cs="宋体"/>
                <w:b/>
                <w:sz w:val="24"/>
                <w:szCs w:val="24"/>
              </w:rPr>
            </w:pPr>
            <w:r>
              <w:rPr>
                <w:rFonts w:ascii="宋体" w:eastAsia="宋体" w:hAnsi="宋体" w:cs="宋体"/>
                <w:b/>
                <w:sz w:val="24"/>
                <w:szCs w:val="24"/>
                <w:lang w:val="en-US"/>
              </w:rPr>
              <w:t>4</w:t>
            </w:r>
            <w:r w:rsidR="00BF4D32">
              <w:rPr>
                <w:rFonts w:ascii="宋体" w:eastAsia="宋体" w:hAnsi="宋体" w:cs="宋体" w:hint="eastAsia"/>
                <w:b/>
                <w:sz w:val="24"/>
                <w:szCs w:val="24"/>
              </w:rPr>
              <w:t>、</w:t>
            </w:r>
            <w:r w:rsidR="0027466C" w:rsidRPr="0027466C">
              <w:rPr>
                <w:rFonts w:ascii="宋体" w:eastAsia="宋体" w:hAnsi="宋体" w:cs="宋体" w:hint="eastAsia"/>
                <w:b/>
                <w:sz w:val="24"/>
                <w:szCs w:val="24"/>
              </w:rPr>
              <w:t>尊敬的陈董事长你好，关注到贵司要发现DDR系列芯片，但是主流领导生产商已经发展到DDR5甚至DDR6了，并且市场客户全面认证，请问贵</w:t>
            </w:r>
            <w:proofErr w:type="gramStart"/>
            <w:r w:rsidR="0027466C" w:rsidRPr="0027466C">
              <w:rPr>
                <w:rFonts w:ascii="宋体" w:eastAsia="宋体" w:hAnsi="宋体" w:cs="宋体" w:hint="eastAsia"/>
                <w:b/>
                <w:sz w:val="24"/>
                <w:szCs w:val="24"/>
              </w:rPr>
              <w:t>司如何</w:t>
            </w:r>
            <w:proofErr w:type="gramEnd"/>
            <w:r w:rsidR="0027466C" w:rsidRPr="0027466C">
              <w:rPr>
                <w:rFonts w:ascii="宋体" w:eastAsia="宋体" w:hAnsi="宋体" w:cs="宋体" w:hint="eastAsia"/>
                <w:b/>
                <w:sz w:val="24"/>
                <w:szCs w:val="24"/>
              </w:rPr>
              <w:t>在产品和量级上进行赶超？请列举贵司的优势点？谢谢</w:t>
            </w:r>
          </w:p>
          <w:p w14:paraId="38138227" w14:textId="53D789A2" w:rsidR="00A105F3" w:rsidRDefault="00A105F3" w:rsidP="00A105F3">
            <w:pPr>
              <w:spacing w:line="360" w:lineRule="auto"/>
              <w:ind w:firstLineChars="200" w:firstLine="480"/>
              <w:rPr>
                <w:rFonts w:ascii="Times New Roman" w:eastAsia="宋体" w:hAnsi="Times New Roman"/>
              </w:rPr>
            </w:pPr>
            <w:r w:rsidRPr="0016171D">
              <w:rPr>
                <w:rFonts w:ascii="宋体" w:eastAsia="宋体" w:hAnsi="宋体" w:cs="宋体"/>
                <w:sz w:val="24"/>
                <w:szCs w:val="24"/>
              </w:rPr>
              <w:t>答</w:t>
            </w:r>
            <w:r>
              <w:rPr>
                <w:rFonts w:ascii="宋体" w:eastAsia="宋体" w:hAnsi="宋体" w:cs="宋体" w:hint="eastAsia"/>
                <w:sz w:val="24"/>
                <w:szCs w:val="24"/>
              </w:rPr>
              <w:t>：</w:t>
            </w:r>
            <w:r w:rsidR="0027466C" w:rsidRPr="0027466C">
              <w:rPr>
                <w:rFonts w:ascii="宋体" w:eastAsia="宋体" w:hAnsi="宋体" w:cs="宋体" w:hint="eastAsia"/>
                <w:sz w:val="24"/>
                <w:szCs w:val="24"/>
              </w:rPr>
              <w:t>尊敬的投资者您好！公司已自主完成DDR3、LPDDR4、LPDDR5、</w:t>
            </w:r>
            <w:r w:rsidR="003A0FE0">
              <w:rPr>
                <w:rFonts w:ascii="宋体" w:eastAsia="宋体" w:hAnsi="宋体" w:cs="宋体" w:hint="eastAsia"/>
                <w:sz w:val="24"/>
                <w:szCs w:val="24"/>
              </w:rPr>
              <w:t>PSRAM</w:t>
            </w:r>
            <w:r w:rsidR="0027466C" w:rsidRPr="0027466C">
              <w:rPr>
                <w:rFonts w:ascii="宋体" w:eastAsia="宋体" w:hAnsi="宋体" w:cs="宋体" w:hint="eastAsia"/>
                <w:sz w:val="24"/>
                <w:szCs w:val="24"/>
              </w:rPr>
              <w:t>对应的控制器（Controller）及物理层（PHY）</w:t>
            </w:r>
            <w:r w:rsidR="003A0FE0">
              <w:rPr>
                <w:rFonts w:ascii="宋体" w:eastAsia="宋体" w:hAnsi="宋体" w:cs="宋体" w:hint="eastAsia"/>
                <w:sz w:val="24"/>
                <w:szCs w:val="24"/>
              </w:rPr>
              <w:t>IP</w:t>
            </w:r>
            <w:r w:rsidR="0027466C" w:rsidRPr="0027466C">
              <w:rPr>
                <w:rFonts w:ascii="宋体" w:eastAsia="宋体" w:hAnsi="宋体" w:cs="宋体" w:hint="eastAsia"/>
                <w:sz w:val="24"/>
                <w:szCs w:val="24"/>
              </w:rPr>
              <w:t>研发，并应用于自</w:t>
            </w:r>
            <w:proofErr w:type="gramStart"/>
            <w:r w:rsidR="0027466C" w:rsidRPr="0027466C">
              <w:rPr>
                <w:rFonts w:ascii="宋体" w:eastAsia="宋体" w:hAnsi="宋体" w:cs="宋体" w:hint="eastAsia"/>
                <w:sz w:val="24"/>
                <w:szCs w:val="24"/>
              </w:rPr>
              <w:t>研</w:t>
            </w:r>
            <w:proofErr w:type="gramEnd"/>
            <w:r w:rsidR="0027466C" w:rsidRPr="0027466C">
              <w:rPr>
                <w:rFonts w:ascii="宋体" w:eastAsia="宋体" w:hAnsi="宋体" w:cs="宋体" w:hint="eastAsia"/>
                <w:sz w:val="24"/>
                <w:szCs w:val="24"/>
              </w:rPr>
              <w:t>芯片产品；公司目前没有开发DDR内存接口或SRAM等芯片的计划。感谢您的关注！</w:t>
            </w:r>
          </w:p>
          <w:p w14:paraId="5F74D693" w14:textId="55B428A3" w:rsidR="00A105F3" w:rsidRPr="00BF4D32" w:rsidRDefault="00A105F3" w:rsidP="00A105F3">
            <w:pPr>
              <w:pStyle w:val="TableParagraph"/>
              <w:adjustRightInd w:val="0"/>
              <w:snapToGrid w:val="0"/>
              <w:spacing w:line="360" w:lineRule="auto"/>
              <w:ind w:firstLineChars="200" w:firstLine="482"/>
              <w:jc w:val="both"/>
              <w:rPr>
                <w:rFonts w:ascii="宋体" w:eastAsia="宋体" w:hAnsi="宋体" w:cs="宋体"/>
                <w:sz w:val="24"/>
                <w:szCs w:val="24"/>
                <w:lang w:val="en-US"/>
              </w:rPr>
            </w:pPr>
            <w:r>
              <w:rPr>
                <w:rFonts w:ascii="宋体" w:eastAsia="宋体" w:hAnsi="宋体" w:cs="宋体"/>
                <w:b/>
                <w:sz w:val="24"/>
                <w:szCs w:val="24"/>
                <w:lang w:val="en-US"/>
              </w:rPr>
              <w:t>5</w:t>
            </w:r>
            <w:r>
              <w:rPr>
                <w:rFonts w:ascii="宋体" w:eastAsia="宋体" w:hAnsi="宋体" w:cs="宋体" w:hint="eastAsia"/>
                <w:b/>
                <w:sz w:val="24"/>
                <w:szCs w:val="24"/>
              </w:rPr>
              <w:t>、</w:t>
            </w:r>
            <w:r w:rsidR="0027466C" w:rsidRPr="0027466C">
              <w:rPr>
                <w:rFonts w:ascii="宋体" w:eastAsia="宋体" w:hAnsi="宋体" w:cs="宋体" w:hint="eastAsia"/>
                <w:b/>
                <w:sz w:val="24"/>
                <w:szCs w:val="24"/>
              </w:rPr>
              <w:t>公司是否对人工智能的快速发展反应不足？对Ai服务器、数据中心的产品研发和推出明显滞后市场了？公司是否应该更多精力放在研发而不是融资上？</w:t>
            </w:r>
          </w:p>
          <w:p w14:paraId="7957CD5F" w14:textId="77777777" w:rsidR="0027466C" w:rsidRPr="0027466C" w:rsidRDefault="00A105F3" w:rsidP="0027466C">
            <w:pPr>
              <w:spacing w:line="360" w:lineRule="auto"/>
              <w:ind w:firstLineChars="200" w:firstLine="480"/>
              <w:rPr>
                <w:rFonts w:ascii="宋体" w:eastAsia="宋体" w:hAnsi="宋体" w:cs="宋体"/>
                <w:sz w:val="24"/>
                <w:szCs w:val="24"/>
              </w:rPr>
            </w:pPr>
            <w:r w:rsidRPr="0016171D">
              <w:rPr>
                <w:rFonts w:ascii="宋体" w:eastAsia="宋体" w:hAnsi="宋体" w:cs="宋体"/>
                <w:sz w:val="24"/>
                <w:szCs w:val="24"/>
              </w:rPr>
              <w:t>答</w:t>
            </w:r>
            <w:r>
              <w:rPr>
                <w:rFonts w:ascii="宋体" w:eastAsia="宋体" w:hAnsi="宋体" w:cs="宋体" w:hint="eastAsia"/>
                <w:sz w:val="24"/>
                <w:szCs w:val="24"/>
              </w:rPr>
              <w:t>：</w:t>
            </w:r>
            <w:r w:rsidR="0027466C" w:rsidRPr="0027466C">
              <w:rPr>
                <w:rFonts w:ascii="宋体" w:eastAsia="宋体" w:hAnsi="宋体" w:cs="宋体" w:hint="eastAsia"/>
                <w:sz w:val="24"/>
                <w:szCs w:val="24"/>
              </w:rPr>
              <w:t xml:space="preserve">尊敬的投资者您好。公司持续利用我们在高速信号传输方面的核心竞争力，积极拓展AI&amp;HPC领域的产品和市场。公司PCle5.0 </w:t>
            </w:r>
            <w:proofErr w:type="spellStart"/>
            <w:r w:rsidR="0027466C" w:rsidRPr="0027466C">
              <w:rPr>
                <w:rFonts w:ascii="宋体" w:eastAsia="宋体" w:hAnsi="宋体" w:cs="宋体" w:hint="eastAsia"/>
                <w:sz w:val="24"/>
                <w:szCs w:val="24"/>
              </w:rPr>
              <w:t>Retimer</w:t>
            </w:r>
            <w:proofErr w:type="spellEnd"/>
            <w:r w:rsidR="0027466C" w:rsidRPr="0027466C">
              <w:rPr>
                <w:rFonts w:ascii="宋体" w:eastAsia="宋体" w:hAnsi="宋体" w:cs="宋体" w:hint="eastAsia"/>
                <w:sz w:val="24"/>
                <w:szCs w:val="24"/>
              </w:rPr>
              <w:t>(兼容CXL2.0)的测试样片将于6月份进入流片阶</w:t>
            </w:r>
            <w:r w:rsidR="0027466C" w:rsidRPr="0027466C">
              <w:rPr>
                <w:rFonts w:ascii="宋体" w:eastAsia="宋体" w:hAnsi="宋体" w:cs="宋体" w:hint="eastAsia"/>
                <w:sz w:val="24"/>
                <w:szCs w:val="24"/>
              </w:rPr>
              <w:lastRenderedPageBreak/>
              <w:t>段；面向数据中心与AI集群，用于多设备扩展、</w:t>
            </w:r>
            <w:proofErr w:type="gramStart"/>
            <w:r w:rsidR="0027466C" w:rsidRPr="0027466C">
              <w:rPr>
                <w:rFonts w:ascii="宋体" w:eastAsia="宋体" w:hAnsi="宋体" w:cs="宋体" w:hint="eastAsia"/>
                <w:sz w:val="24"/>
                <w:szCs w:val="24"/>
              </w:rPr>
              <w:t>算力池</w:t>
            </w:r>
            <w:proofErr w:type="gramEnd"/>
            <w:r w:rsidR="0027466C" w:rsidRPr="0027466C">
              <w:rPr>
                <w:rFonts w:ascii="宋体" w:eastAsia="宋体" w:hAnsi="宋体" w:cs="宋体" w:hint="eastAsia"/>
                <w:sz w:val="24"/>
                <w:szCs w:val="24"/>
              </w:rPr>
              <w:t>化、GPU互连的PCle5.0/CXL2.0 Switch目前在进行IP 预研等工作；解决PC、扩展</w:t>
            </w:r>
            <w:proofErr w:type="gramStart"/>
            <w:r w:rsidR="0027466C" w:rsidRPr="0027466C">
              <w:rPr>
                <w:rFonts w:ascii="宋体" w:eastAsia="宋体" w:hAnsi="宋体" w:cs="宋体" w:hint="eastAsia"/>
                <w:sz w:val="24"/>
                <w:szCs w:val="24"/>
              </w:rPr>
              <w:t>坞</w:t>
            </w:r>
            <w:proofErr w:type="gramEnd"/>
            <w:r w:rsidR="0027466C" w:rsidRPr="0027466C">
              <w:rPr>
                <w:rFonts w:ascii="宋体" w:eastAsia="宋体" w:hAnsi="宋体" w:cs="宋体" w:hint="eastAsia"/>
                <w:sz w:val="24"/>
                <w:szCs w:val="24"/>
              </w:rPr>
              <w:t>、工业、</w:t>
            </w:r>
            <w:proofErr w:type="gramStart"/>
            <w:r w:rsidR="0027466C" w:rsidRPr="0027466C">
              <w:rPr>
                <w:rFonts w:ascii="宋体" w:eastAsia="宋体" w:hAnsi="宋体" w:cs="宋体" w:hint="eastAsia"/>
                <w:sz w:val="24"/>
                <w:szCs w:val="24"/>
              </w:rPr>
              <w:t>车载等</w:t>
            </w:r>
            <w:proofErr w:type="gramEnd"/>
            <w:r w:rsidR="0027466C" w:rsidRPr="0027466C">
              <w:rPr>
                <w:rFonts w:ascii="宋体" w:eastAsia="宋体" w:hAnsi="宋体" w:cs="宋体" w:hint="eastAsia"/>
                <w:sz w:val="24"/>
                <w:szCs w:val="24"/>
              </w:rPr>
              <w:t xml:space="preserve">应用场景高速信号完整性和端口扩展需求的USB3.2 </w:t>
            </w:r>
            <w:proofErr w:type="spellStart"/>
            <w:r w:rsidR="0027466C" w:rsidRPr="0027466C">
              <w:rPr>
                <w:rFonts w:ascii="宋体" w:eastAsia="宋体" w:hAnsi="宋体" w:cs="宋体" w:hint="eastAsia"/>
                <w:sz w:val="24"/>
                <w:szCs w:val="24"/>
              </w:rPr>
              <w:t>Retimer</w:t>
            </w:r>
            <w:proofErr w:type="spellEnd"/>
            <w:r w:rsidR="0027466C" w:rsidRPr="0027466C">
              <w:rPr>
                <w:rFonts w:ascii="宋体" w:eastAsia="宋体" w:hAnsi="宋体" w:cs="宋体" w:hint="eastAsia"/>
                <w:sz w:val="24"/>
                <w:szCs w:val="24"/>
              </w:rPr>
              <w:t>/Hub目前在设计开发中，相关进展详见后续公告。</w:t>
            </w:r>
          </w:p>
          <w:p w14:paraId="2058BF63" w14:textId="4146D031" w:rsidR="00A105F3" w:rsidRDefault="0027466C" w:rsidP="0027466C">
            <w:pPr>
              <w:spacing w:line="360" w:lineRule="auto"/>
              <w:ind w:firstLineChars="200" w:firstLine="480"/>
              <w:rPr>
                <w:rFonts w:ascii="Times New Roman" w:eastAsia="宋体" w:hAnsi="Times New Roman"/>
              </w:rPr>
            </w:pPr>
            <w:r w:rsidRPr="0027466C">
              <w:rPr>
                <w:rFonts w:ascii="宋体" w:eastAsia="宋体" w:hAnsi="宋体" w:cs="宋体" w:hint="eastAsia"/>
                <w:sz w:val="24"/>
                <w:szCs w:val="24"/>
              </w:rPr>
              <w:t>登陆港股一方面拓宽多元化融资渠道，募集资金将重点投向芯片研发、技术迭代与产品落地，为核心主业注入充足资金；另一方面借助国际资本市场平台，提升品牌影响力与行业合作空间。我们始终把研发作为立身根本，以创新驱动产品与业务升级，以资本助力研发，以硬核技术支撑长期价值增长。感谢您的关注与支持!</w:t>
            </w:r>
          </w:p>
          <w:p w14:paraId="7A3BCDA5" w14:textId="72970FBB" w:rsidR="00A105F3" w:rsidRDefault="00A105F3" w:rsidP="00A105F3">
            <w:pPr>
              <w:pStyle w:val="TableParagraph"/>
              <w:adjustRightInd w:val="0"/>
              <w:snapToGrid w:val="0"/>
              <w:spacing w:line="360" w:lineRule="auto"/>
              <w:ind w:firstLineChars="200" w:firstLine="482"/>
              <w:jc w:val="both"/>
              <w:rPr>
                <w:rFonts w:ascii="宋体" w:eastAsia="宋体" w:hAnsi="宋体" w:cs="宋体"/>
                <w:b/>
                <w:sz w:val="24"/>
                <w:szCs w:val="24"/>
              </w:rPr>
            </w:pPr>
            <w:r>
              <w:rPr>
                <w:rFonts w:ascii="宋体" w:eastAsia="宋体" w:hAnsi="宋体" w:cs="宋体"/>
                <w:b/>
                <w:sz w:val="24"/>
                <w:szCs w:val="24"/>
                <w:lang w:val="en-US"/>
              </w:rPr>
              <w:t>6</w:t>
            </w:r>
            <w:r>
              <w:rPr>
                <w:rFonts w:ascii="宋体" w:eastAsia="宋体" w:hAnsi="宋体" w:cs="宋体" w:hint="eastAsia"/>
                <w:b/>
                <w:sz w:val="24"/>
                <w:szCs w:val="24"/>
              </w:rPr>
              <w:t>、</w:t>
            </w:r>
            <w:r w:rsidR="0027466C" w:rsidRPr="0027466C">
              <w:rPr>
                <w:rFonts w:ascii="宋体" w:eastAsia="宋体" w:hAnsi="宋体" w:cs="宋体" w:hint="eastAsia"/>
                <w:b/>
                <w:sz w:val="24"/>
                <w:szCs w:val="24"/>
              </w:rPr>
              <w:t>尊敬的陈董事长你好，谱瑞、安格、</w:t>
            </w:r>
            <w:proofErr w:type="gramStart"/>
            <w:r w:rsidR="0027466C" w:rsidRPr="0027466C">
              <w:rPr>
                <w:rFonts w:ascii="宋体" w:eastAsia="宋体" w:hAnsi="宋体" w:cs="宋体" w:hint="eastAsia"/>
                <w:b/>
                <w:sz w:val="24"/>
                <w:szCs w:val="24"/>
              </w:rPr>
              <w:t>联阳分别</w:t>
            </w:r>
            <w:proofErr w:type="gramEnd"/>
            <w:r w:rsidR="0027466C" w:rsidRPr="0027466C">
              <w:rPr>
                <w:rFonts w:ascii="宋体" w:eastAsia="宋体" w:hAnsi="宋体" w:cs="宋体" w:hint="eastAsia"/>
                <w:b/>
                <w:sz w:val="24"/>
                <w:szCs w:val="24"/>
              </w:rPr>
              <w:t>占据 PC、扩展</w:t>
            </w:r>
            <w:proofErr w:type="gramStart"/>
            <w:r w:rsidR="0027466C" w:rsidRPr="0027466C">
              <w:rPr>
                <w:rFonts w:ascii="宋体" w:eastAsia="宋体" w:hAnsi="宋体" w:cs="宋体" w:hint="eastAsia"/>
                <w:b/>
                <w:sz w:val="24"/>
                <w:szCs w:val="24"/>
              </w:rPr>
              <w:t>坞</w:t>
            </w:r>
            <w:proofErr w:type="gramEnd"/>
            <w:r w:rsidR="0027466C" w:rsidRPr="0027466C">
              <w:rPr>
                <w:rFonts w:ascii="宋体" w:eastAsia="宋体" w:hAnsi="宋体" w:cs="宋体" w:hint="eastAsia"/>
                <w:b/>
                <w:sz w:val="24"/>
                <w:szCs w:val="24"/>
              </w:rPr>
              <w:t>、电视等场景，公司在车载、工业、AR/VR的差异化布局，如何避免价格战并提升全球份额？</w:t>
            </w:r>
          </w:p>
          <w:p w14:paraId="634D2ECC" w14:textId="1B75D3BF" w:rsidR="00A105F3" w:rsidRDefault="00A105F3" w:rsidP="00A105F3">
            <w:pPr>
              <w:spacing w:line="360" w:lineRule="auto"/>
              <w:ind w:firstLineChars="200" w:firstLine="480"/>
              <w:rPr>
                <w:rFonts w:ascii="Times New Roman" w:eastAsia="宋体" w:hAnsi="Times New Roman"/>
              </w:rPr>
            </w:pPr>
            <w:r w:rsidRPr="0016171D">
              <w:rPr>
                <w:rFonts w:ascii="宋体" w:eastAsia="宋体" w:hAnsi="宋体" w:cs="宋体"/>
                <w:sz w:val="24"/>
                <w:szCs w:val="24"/>
              </w:rPr>
              <w:t>答</w:t>
            </w:r>
            <w:r>
              <w:rPr>
                <w:rFonts w:ascii="宋体" w:eastAsia="宋体" w:hAnsi="宋体" w:cs="宋体" w:hint="eastAsia"/>
                <w:sz w:val="24"/>
                <w:szCs w:val="24"/>
              </w:rPr>
              <w:t>：</w:t>
            </w:r>
            <w:r w:rsidR="0027466C" w:rsidRPr="0027466C">
              <w:rPr>
                <w:rFonts w:ascii="宋体" w:eastAsia="宋体" w:hAnsi="宋体" w:cs="宋体" w:hint="eastAsia"/>
                <w:sz w:val="24"/>
                <w:szCs w:val="24"/>
              </w:rPr>
              <w:t>尊敬的投资者您好！公司依托持续的研发投入打造技术壁垒，聚焦新型显示、车载、HPC等高附加值领域，通过产品差异化、优质服务以及工艺与供应链优化，尽量避免同质化低价竞争，坚持以产品价值赢得市场。同时采取全球化分层运营策略，针对不同区域市场精准布局，深度绑定全球头部客户、共建产业生态。并依托港股上市带来的资本与品牌优势，加快海外市场拓展与合</w:t>
            </w:r>
            <w:proofErr w:type="gramStart"/>
            <w:r w:rsidR="0027466C" w:rsidRPr="0027466C">
              <w:rPr>
                <w:rFonts w:ascii="宋体" w:eastAsia="宋体" w:hAnsi="宋体" w:cs="宋体" w:hint="eastAsia"/>
                <w:sz w:val="24"/>
                <w:szCs w:val="24"/>
              </w:rPr>
              <w:t>规</w:t>
            </w:r>
            <w:proofErr w:type="gramEnd"/>
            <w:r w:rsidR="0027466C" w:rsidRPr="0027466C">
              <w:rPr>
                <w:rFonts w:ascii="宋体" w:eastAsia="宋体" w:hAnsi="宋体" w:cs="宋体" w:hint="eastAsia"/>
                <w:sz w:val="24"/>
                <w:szCs w:val="24"/>
              </w:rPr>
              <w:t>体系建设，稳步提升全球市场份额，实现高质量发展。感谢您的关注与支持！</w:t>
            </w:r>
          </w:p>
          <w:p w14:paraId="23092BB1" w14:textId="2C38A91E" w:rsidR="00A105F3" w:rsidRPr="00BF4D32" w:rsidRDefault="00A105F3" w:rsidP="00A105F3">
            <w:pPr>
              <w:pStyle w:val="TableParagraph"/>
              <w:adjustRightInd w:val="0"/>
              <w:snapToGrid w:val="0"/>
              <w:spacing w:line="360" w:lineRule="auto"/>
              <w:ind w:firstLineChars="200" w:firstLine="482"/>
              <w:jc w:val="both"/>
              <w:rPr>
                <w:rFonts w:ascii="宋体" w:eastAsia="宋体" w:hAnsi="宋体" w:cs="宋体"/>
                <w:sz w:val="24"/>
                <w:szCs w:val="24"/>
                <w:lang w:val="en-US"/>
              </w:rPr>
            </w:pPr>
            <w:r>
              <w:rPr>
                <w:rFonts w:ascii="宋体" w:eastAsia="宋体" w:hAnsi="宋体" w:cs="宋体"/>
                <w:b/>
                <w:sz w:val="24"/>
                <w:szCs w:val="24"/>
                <w:lang w:val="en-US"/>
              </w:rPr>
              <w:t>7</w:t>
            </w:r>
            <w:r>
              <w:rPr>
                <w:rFonts w:ascii="宋体" w:eastAsia="宋体" w:hAnsi="宋体" w:cs="宋体" w:hint="eastAsia"/>
                <w:b/>
                <w:sz w:val="24"/>
                <w:szCs w:val="24"/>
              </w:rPr>
              <w:t>、</w:t>
            </w:r>
            <w:r w:rsidR="0027466C" w:rsidRPr="0027466C">
              <w:rPr>
                <w:rFonts w:ascii="宋体" w:eastAsia="宋体" w:hAnsi="宋体" w:cs="宋体" w:hint="eastAsia"/>
                <w:b/>
                <w:sz w:val="24"/>
                <w:szCs w:val="24"/>
              </w:rPr>
              <w:t>公司股价近期变动幅度较大，是否涉及前十大股东权益变动，是否需要按要求进行公告或披露。</w:t>
            </w:r>
          </w:p>
          <w:p w14:paraId="1BAB5623" w14:textId="4E621E2B" w:rsidR="00A105F3" w:rsidRPr="00BF4D32" w:rsidRDefault="00A105F3" w:rsidP="00A105F3">
            <w:pPr>
              <w:spacing w:line="360" w:lineRule="auto"/>
              <w:ind w:firstLineChars="200" w:firstLine="480"/>
              <w:rPr>
                <w:rFonts w:ascii="Times New Roman" w:eastAsia="宋体" w:hAnsi="Times New Roman"/>
              </w:rPr>
            </w:pPr>
            <w:r w:rsidRPr="0016171D">
              <w:rPr>
                <w:rFonts w:ascii="宋体" w:eastAsia="宋体" w:hAnsi="宋体" w:cs="宋体"/>
                <w:sz w:val="24"/>
                <w:szCs w:val="24"/>
              </w:rPr>
              <w:t>答</w:t>
            </w:r>
            <w:r>
              <w:rPr>
                <w:rFonts w:ascii="宋体" w:eastAsia="宋体" w:hAnsi="宋体" w:cs="宋体" w:hint="eastAsia"/>
                <w:sz w:val="24"/>
                <w:szCs w:val="24"/>
              </w:rPr>
              <w:t>：</w:t>
            </w:r>
            <w:r w:rsidR="0027466C" w:rsidRPr="0027466C">
              <w:rPr>
                <w:rFonts w:ascii="宋体" w:eastAsia="宋体" w:hAnsi="宋体" w:cs="宋体" w:hint="eastAsia"/>
                <w:sz w:val="24"/>
                <w:szCs w:val="24"/>
              </w:rPr>
              <w:t>尊敬的投资者您好，根据信息披露相关规则，公司仅在定期报告（年报、半年报、季报）中披露对应时点的前十大股东及变动情况。截至2026年一季度末公司前十大股东及变动敬请查阅公司已披露的《龙迅股份2026年第一季度报告》；如涉及5%以上股东权益变动，公司将严格按照规定及时履行信息披露义务。感谢关注！</w:t>
            </w:r>
          </w:p>
        </w:tc>
      </w:tr>
      <w:tr w:rsidR="0037784B" w14:paraId="34FBA150" w14:textId="77777777" w:rsidTr="007536D6">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4F1331F7" w14:textId="71A819F1" w:rsidR="0037784B" w:rsidRDefault="0037784B" w:rsidP="00457BD6">
            <w:pPr>
              <w:adjustRightInd w:val="0"/>
              <w:snapToGrid w:val="0"/>
              <w:jc w:val="center"/>
              <w:rPr>
                <w:rFonts w:ascii="宋体" w:eastAsia="宋体" w:hAnsi="宋体" w:cs="Times New Roman"/>
                <w:bCs/>
                <w:iCs/>
                <w:color w:val="000000"/>
                <w:sz w:val="24"/>
                <w:szCs w:val="24"/>
              </w:rPr>
            </w:pPr>
            <w:r w:rsidRPr="0037784B">
              <w:rPr>
                <w:rFonts w:ascii="宋体" w:eastAsia="宋体" w:hAnsi="宋体" w:cs="Times New Roman" w:hint="eastAsia"/>
                <w:bCs/>
                <w:iCs/>
                <w:color w:val="000000"/>
                <w:sz w:val="24"/>
                <w:szCs w:val="24"/>
              </w:rPr>
              <w:lastRenderedPageBreak/>
              <w:t>是否涉及应当披露重大信息</w:t>
            </w:r>
          </w:p>
        </w:tc>
        <w:tc>
          <w:tcPr>
            <w:tcW w:w="7080" w:type="dxa"/>
            <w:tcBorders>
              <w:top w:val="single" w:sz="4" w:space="0" w:color="auto"/>
              <w:left w:val="single" w:sz="4" w:space="0" w:color="auto"/>
              <w:bottom w:val="single" w:sz="4" w:space="0" w:color="auto"/>
              <w:right w:val="single" w:sz="4" w:space="0" w:color="auto"/>
            </w:tcBorders>
            <w:vAlign w:val="center"/>
          </w:tcPr>
          <w:p w14:paraId="2E70B5CF" w14:textId="6A5B3F76" w:rsidR="0037784B" w:rsidRPr="0037784B" w:rsidRDefault="0037784B">
            <w:pPr>
              <w:spacing w:line="360" w:lineRule="auto"/>
              <w:rPr>
                <w:rFonts w:ascii="Times New Roman" w:eastAsia="宋体" w:hAnsi="Times New Roman"/>
                <w:sz w:val="24"/>
                <w:szCs w:val="24"/>
              </w:rPr>
            </w:pPr>
            <w:r w:rsidRPr="0037784B">
              <w:rPr>
                <w:rFonts w:ascii="Times New Roman" w:eastAsia="宋体" w:hAnsi="Times New Roman" w:hint="eastAsia"/>
                <w:sz w:val="24"/>
                <w:szCs w:val="24"/>
              </w:rPr>
              <w:t>否</w:t>
            </w:r>
          </w:p>
        </w:tc>
      </w:tr>
      <w:tr w:rsidR="00912F13" w14:paraId="20CCB572" w14:textId="77777777" w:rsidTr="007536D6">
        <w:trPr>
          <w:trHeight w:val="557"/>
          <w:jc w:val="center"/>
        </w:trPr>
        <w:tc>
          <w:tcPr>
            <w:tcW w:w="1980" w:type="dxa"/>
            <w:tcBorders>
              <w:top w:val="single" w:sz="4" w:space="0" w:color="auto"/>
              <w:left w:val="single" w:sz="4" w:space="0" w:color="auto"/>
              <w:bottom w:val="single" w:sz="4" w:space="0" w:color="auto"/>
              <w:right w:val="single" w:sz="4" w:space="0" w:color="auto"/>
            </w:tcBorders>
            <w:vAlign w:val="center"/>
          </w:tcPr>
          <w:p w14:paraId="7C9518F4" w14:textId="77777777" w:rsidR="00912F13" w:rsidRDefault="00D02B9C" w:rsidP="00457BD6">
            <w:pPr>
              <w:adjustRightInd w:val="0"/>
              <w:snapToGrid w:val="0"/>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lastRenderedPageBreak/>
              <w:t>附件清单（如有）</w:t>
            </w:r>
          </w:p>
        </w:tc>
        <w:tc>
          <w:tcPr>
            <w:tcW w:w="7080" w:type="dxa"/>
            <w:tcBorders>
              <w:top w:val="single" w:sz="4" w:space="0" w:color="auto"/>
              <w:left w:val="single" w:sz="4" w:space="0" w:color="auto"/>
              <w:bottom w:val="single" w:sz="4" w:space="0" w:color="auto"/>
              <w:right w:val="single" w:sz="4" w:space="0" w:color="auto"/>
            </w:tcBorders>
            <w:vAlign w:val="center"/>
          </w:tcPr>
          <w:p w14:paraId="7EEB37E8" w14:textId="77777777" w:rsidR="00912F13" w:rsidRDefault="00D02B9C">
            <w:pPr>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无</w:t>
            </w:r>
          </w:p>
        </w:tc>
      </w:tr>
      <w:tr w:rsidR="000352CD" w14:paraId="2ABA4F3B" w14:textId="77777777" w:rsidTr="007536D6">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621FDEA1" w14:textId="487E47CD" w:rsidR="000352CD" w:rsidRDefault="000352CD"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日期</w:t>
            </w:r>
          </w:p>
        </w:tc>
        <w:tc>
          <w:tcPr>
            <w:tcW w:w="7080" w:type="dxa"/>
            <w:tcBorders>
              <w:top w:val="single" w:sz="4" w:space="0" w:color="auto"/>
              <w:left w:val="single" w:sz="4" w:space="0" w:color="auto"/>
              <w:bottom w:val="single" w:sz="4" w:space="0" w:color="auto"/>
              <w:right w:val="single" w:sz="4" w:space="0" w:color="auto"/>
            </w:tcBorders>
            <w:vAlign w:val="center"/>
          </w:tcPr>
          <w:p w14:paraId="7BACAEC9" w14:textId="603A45CA" w:rsidR="000352CD" w:rsidRDefault="000352CD" w:rsidP="00D30D7F">
            <w:pPr>
              <w:spacing w:line="360" w:lineRule="auto"/>
              <w:rPr>
                <w:rFonts w:ascii="宋体" w:eastAsia="宋体" w:hAnsi="宋体" w:cs="Times New Roman"/>
                <w:bCs/>
                <w:iCs/>
                <w:color w:val="000000"/>
                <w:sz w:val="24"/>
                <w:szCs w:val="24"/>
              </w:rPr>
            </w:pPr>
            <w:r>
              <w:rPr>
                <w:rFonts w:ascii="宋体" w:eastAsia="宋体" w:hAnsi="宋体" w:cs="Times New Roman"/>
                <w:bCs/>
                <w:iCs/>
                <w:color w:val="000000"/>
                <w:sz w:val="24"/>
                <w:szCs w:val="24"/>
              </w:rPr>
              <w:t>202</w:t>
            </w:r>
            <w:r w:rsidR="00BF4D32">
              <w:rPr>
                <w:rFonts w:ascii="宋体" w:eastAsia="宋体" w:hAnsi="宋体" w:cs="Times New Roman"/>
                <w:bCs/>
                <w:iCs/>
                <w:color w:val="000000"/>
                <w:sz w:val="24"/>
                <w:szCs w:val="24"/>
              </w:rPr>
              <w:t>6</w:t>
            </w:r>
            <w:r>
              <w:rPr>
                <w:rFonts w:ascii="宋体" w:eastAsia="宋体" w:hAnsi="宋体" w:cs="Times New Roman"/>
                <w:bCs/>
                <w:iCs/>
                <w:color w:val="000000"/>
                <w:sz w:val="24"/>
                <w:szCs w:val="24"/>
              </w:rPr>
              <w:t>年</w:t>
            </w:r>
            <w:r w:rsidR="00D30D7F">
              <w:rPr>
                <w:rFonts w:ascii="宋体" w:eastAsia="宋体" w:hAnsi="宋体" w:cs="Times New Roman"/>
                <w:bCs/>
                <w:iCs/>
                <w:color w:val="000000"/>
                <w:sz w:val="24"/>
                <w:szCs w:val="24"/>
              </w:rPr>
              <w:t>6</w:t>
            </w:r>
            <w:r>
              <w:rPr>
                <w:rFonts w:ascii="宋体" w:eastAsia="宋体" w:hAnsi="宋体" w:cs="Times New Roman"/>
                <w:bCs/>
                <w:iCs/>
                <w:color w:val="000000"/>
                <w:sz w:val="24"/>
                <w:szCs w:val="24"/>
              </w:rPr>
              <w:t>月</w:t>
            </w:r>
            <w:r w:rsidR="00BF4D32">
              <w:rPr>
                <w:rFonts w:ascii="宋体" w:eastAsia="宋体" w:hAnsi="宋体" w:cs="Times New Roman" w:hint="eastAsia"/>
                <w:bCs/>
                <w:iCs/>
                <w:color w:val="000000"/>
                <w:sz w:val="24"/>
                <w:szCs w:val="24"/>
              </w:rPr>
              <w:t>1</w:t>
            </w:r>
            <w:r>
              <w:rPr>
                <w:rFonts w:ascii="宋体" w:eastAsia="宋体" w:hAnsi="宋体" w:cs="Times New Roman"/>
                <w:bCs/>
                <w:iCs/>
                <w:color w:val="000000"/>
                <w:sz w:val="24"/>
                <w:szCs w:val="24"/>
              </w:rPr>
              <w:t>日</w:t>
            </w:r>
          </w:p>
        </w:tc>
      </w:tr>
    </w:tbl>
    <w:p w14:paraId="5AEA1CB5" w14:textId="77777777" w:rsidR="00912F13" w:rsidRDefault="00912F13">
      <w:pPr>
        <w:wordWrap w:val="0"/>
        <w:spacing w:line="360" w:lineRule="auto"/>
        <w:jc w:val="right"/>
        <w:rPr>
          <w:rFonts w:ascii="Times New Roman" w:eastAsiaTheme="majorEastAsia" w:hAnsi="Times New Roman" w:cs="Times New Roman"/>
          <w:sz w:val="24"/>
          <w:szCs w:val="24"/>
        </w:rPr>
      </w:pPr>
    </w:p>
    <w:sectPr w:rsidR="00912F13" w:rsidSect="00640718">
      <w:footerReference w:type="default" r:id="rId7"/>
      <w:pgSz w:w="11906" w:h="16838"/>
      <w:pgMar w:top="1077" w:right="1418" w:bottom="1077" w:left="1418" w:header="851"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D6EBC" w14:textId="77777777" w:rsidR="00B451C5" w:rsidRDefault="00B451C5" w:rsidP="00EA0A6D">
      <w:r>
        <w:separator/>
      </w:r>
    </w:p>
  </w:endnote>
  <w:endnote w:type="continuationSeparator" w:id="0">
    <w:p w14:paraId="0EFD7E46" w14:textId="77777777" w:rsidR="00B451C5" w:rsidRDefault="00B451C5" w:rsidP="00EA0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9752496"/>
      <w:docPartObj>
        <w:docPartGallery w:val="Page Numbers (Bottom of Page)"/>
        <w:docPartUnique/>
      </w:docPartObj>
    </w:sdtPr>
    <w:sdtEndPr>
      <w:rPr>
        <w:sz w:val="20"/>
      </w:rPr>
    </w:sdtEndPr>
    <w:sdtContent>
      <w:p w14:paraId="54AF1768" w14:textId="1489FA09" w:rsidR="00AD07BE" w:rsidRPr="00E50EA9" w:rsidRDefault="00AD07BE" w:rsidP="00AD07BE">
        <w:pPr>
          <w:pStyle w:val="a5"/>
          <w:jc w:val="center"/>
          <w:rPr>
            <w:sz w:val="20"/>
          </w:rPr>
        </w:pPr>
        <w:r w:rsidRPr="00E50EA9">
          <w:rPr>
            <w:sz w:val="20"/>
          </w:rPr>
          <w:fldChar w:fldCharType="begin"/>
        </w:r>
        <w:r w:rsidRPr="00E50EA9">
          <w:rPr>
            <w:sz w:val="20"/>
          </w:rPr>
          <w:instrText>PAGE   \* MERGEFORMAT</w:instrText>
        </w:r>
        <w:r w:rsidRPr="00E50EA9">
          <w:rPr>
            <w:sz w:val="20"/>
          </w:rPr>
          <w:fldChar w:fldCharType="separate"/>
        </w:r>
        <w:r w:rsidR="00B85EDC" w:rsidRPr="00B85EDC">
          <w:rPr>
            <w:noProof/>
            <w:sz w:val="20"/>
            <w:lang w:val="zh-CN"/>
          </w:rPr>
          <w:t>8</w:t>
        </w:r>
        <w:r w:rsidRPr="00E50EA9">
          <w:rPr>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5FB03" w14:textId="77777777" w:rsidR="00B451C5" w:rsidRDefault="00B451C5" w:rsidP="00EA0A6D">
      <w:r>
        <w:separator/>
      </w:r>
    </w:p>
  </w:footnote>
  <w:footnote w:type="continuationSeparator" w:id="0">
    <w:p w14:paraId="12257091" w14:textId="77777777" w:rsidR="00B451C5" w:rsidRDefault="00B451C5" w:rsidP="00EA0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xNjBiZTk2N2UyOThmYmZiMGQyOWZkN2JmNzc3YzYifQ=="/>
  </w:docVars>
  <w:rsids>
    <w:rsidRoot w:val="003514D0"/>
    <w:rsid w:val="00002981"/>
    <w:rsid w:val="00015B49"/>
    <w:rsid w:val="00034F99"/>
    <w:rsid w:val="000352CD"/>
    <w:rsid w:val="00040956"/>
    <w:rsid w:val="00055B78"/>
    <w:rsid w:val="00055E5D"/>
    <w:rsid w:val="000607EB"/>
    <w:rsid w:val="00061774"/>
    <w:rsid w:val="000650ED"/>
    <w:rsid w:val="00067F5D"/>
    <w:rsid w:val="0008475C"/>
    <w:rsid w:val="00091A4A"/>
    <w:rsid w:val="0009320C"/>
    <w:rsid w:val="0009685F"/>
    <w:rsid w:val="000A7B32"/>
    <w:rsid w:val="000B7D63"/>
    <w:rsid w:val="000C05A6"/>
    <w:rsid w:val="000C7534"/>
    <w:rsid w:val="000D14D9"/>
    <w:rsid w:val="000F33C9"/>
    <w:rsid w:val="000F3D50"/>
    <w:rsid w:val="00101079"/>
    <w:rsid w:val="00107A8F"/>
    <w:rsid w:val="0011699F"/>
    <w:rsid w:val="0012229E"/>
    <w:rsid w:val="001425B2"/>
    <w:rsid w:val="001462DE"/>
    <w:rsid w:val="00153EFC"/>
    <w:rsid w:val="00160079"/>
    <w:rsid w:val="001628DE"/>
    <w:rsid w:val="00176C54"/>
    <w:rsid w:val="00190646"/>
    <w:rsid w:val="00192748"/>
    <w:rsid w:val="0019368B"/>
    <w:rsid w:val="00193E2B"/>
    <w:rsid w:val="0019539F"/>
    <w:rsid w:val="001956F8"/>
    <w:rsid w:val="001B1EB0"/>
    <w:rsid w:val="001B7B03"/>
    <w:rsid w:val="001E3922"/>
    <w:rsid w:val="002118FF"/>
    <w:rsid w:val="002166C9"/>
    <w:rsid w:val="002242DE"/>
    <w:rsid w:val="002247C3"/>
    <w:rsid w:val="00247D94"/>
    <w:rsid w:val="002530B7"/>
    <w:rsid w:val="00253828"/>
    <w:rsid w:val="002723FC"/>
    <w:rsid w:val="0027466C"/>
    <w:rsid w:val="00276E3A"/>
    <w:rsid w:val="00277BBD"/>
    <w:rsid w:val="00282908"/>
    <w:rsid w:val="0028717B"/>
    <w:rsid w:val="002A00C3"/>
    <w:rsid w:val="002B5E9D"/>
    <w:rsid w:val="002C4B69"/>
    <w:rsid w:val="002C758D"/>
    <w:rsid w:val="002D14FA"/>
    <w:rsid w:val="002D6251"/>
    <w:rsid w:val="002E2A8E"/>
    <w:rsid w:val="002E2E89"/>
    <w:rsid w:val="002E59A0"/>
    <w:rsid w:val="002E7F51"/>
    <w:rsid w:val="002F6965"/>
    <w:rsid w:val="002F78FC"/>
    <w:rsid w:val="002F7F46"/>
    <w:rsid w:val="00310302"/>
    <w:rsid w:val="003116A7"/>
    <w:rsid w:val="003215AD"/>
    <w:rsid w:val="00336089"/>
    <w:rsid w:val="00336B62"/>
    <w:rsid w:val="0034346C"/>
    <w:rsid w:val="003448DE"/>
    <w:rsid w:val="00346452"/>
    <w:rsid w:val="003514D0"/>
    <w:rsid w:val="00354085"/>
    <w:rsid w:val="0036154E"/>
    <w:rsid w:val="0037181F"/>
    <w:rsid w:val="003759BD"/>
    <w:rsid w:val="0037784B"/>
    <w:rsid w:val="00382F46"/>
    <w:rsid w:val="003846C3"/>
    <w:rsid w:val="003951FD"/>
    <w:rsid w:val="00397C64"/>
    <w:rsid w:val="003A0FE0"/>
    <w:rsid w:val="003A449A"/>
    <w:rsid w:val="003A5ACD"/>
    <w:rsid w:val="003B46A6"/>
    <w:rsid w:val="003B4D44"/>
    <w:rsid w:val="003B7800"/>
    <w:rsid w:val="003C349E"/>
    <w:rsid w:val="003C6E36"/>
    <w:rsid w:val="003C7481"/>
    <w:rsid w:val="0040193F"/>
    <w:rsid w:val="00402DD8"/>
    <w:rsid w:val="00402F14"/>
    <w:rsid w:val="00422AC9"/>
    <w:rsid w:val="00441EB9"/>
    <w:rsid w:val="0045727C"/>
    <w:rsid w:val="00457BD6"/>
    <w:rsid w:val="00466FB0"/>
    <w:rsid w:val="00475019"/>
    <w:rsid w:val="00487128"/>
    <w:rsid w:val="00493FD3"/>
    <w:rsid w:val="00495C37"/>
    <w:rsid w:val="004C1609"/>
    <w:rsid w:val="004C5409"/>
    <w:rsid w:val="004D25C8"/>
    <w:rsid w:val="004D370C"/>
    <w:rsid w:val="004E0D26"/>
    <w:rsid w:val="004E75F1"/>
    <w:rsid w:val="004F0EE9"/>
    <w:rsid w:val="004F6F2F"/>
    <w:rsid w:val="004F71CF"/>
    <w:rsid w:val="00502AFD"/>
    <w:rsid w:val="0051554B"/>
    <w:rsid w:val="00516100"/>
    <w:rsid w:val="005168CE"/>
    <w:rsid w:val="00516F2F"/>
    <w:rsid w:val="005536E5"/>
    <w:rsid w:val="0057508E"/>
    <w:rsid w:val="0057671E"/>
    <w:rsid w:val="00577755"/>
    <w:rsid w:val="00587FBD"/>
    <w:rsid w:val="00591F31"/>
    <w:rsid w:val="00593A75"/>
    <w:rsid w:val="005A767C"/>
    <w:rsid w:val="005A7BE0"/>
    <w:rsid w:val="005B3C5B"/>
    <w:rsid w:val="005B7C5A"/>
    <w:rsid w:val="005D4DF3"/>
    <w:rsid w:val="005F0D1F"/>
    <w:rsid w:val="00604E02"/>
    <w:rsid w:val="006110FE"/>
    <w:rsid w:val="006165BB"/>
    <w:rsid w:val="00640718"/>
    <w:rsid w:val="00653E45"/>
    <w:rsid w:val="006717F8"/>
    <w:rsid w:val="00682F92"/>
    <w:rsid w:val="006870CC"/>
    <w:rsid w:val="00697D7A"/>
    <w:rsid w:val="006B1F74"/>
    <w:rsid w:val="006B3405"/>
    <w:rsid w:val="006B4443"/>
    <w:rsid w:val="006C054F"/>
    <w:rsid w:val="006C66E7"/>
    <w:rsid w:val="006E1026"/>
    <w:rsid w:val="006E18F4"/>
    <w:rsid w:val="006E405F"/>
    <w:rsid w:val="006F76EC"/>
    <w:rsid w:val="00703C0F"/>
    <w:rsid w:val="007069E9"/>
    <w:rsid w:val="007070EC"/>
    <w:rsid w:val="0075138C"/>
    <w:rsid w:val="00751C55"/>
    <w:rsid w:val="007536D6"/>
    <w:rsid w:val="00763710"/>
    <w:rsid w:val="00767AA8"/>
    <w:rsid w:val="007700E9"/>
    <w:rsid w:val="00777226"/>
    <w:rsid w:val="007A1855"/>
    <w:rsid w:val="007A2ED2"/>
    <w:rsid w:val="007A42A7"/>
    <w:rsid w:val="007B48D1"/>
    <w:rsid w:val="007C056C"/>
    <w:rsid w:val="007C0DE2"/>
    <w:rsid w:val="007D6C04"/>
    <w:rsid w:val="007E0589"/>
    <w:rsid w:val="007E76DD"/>
    <w:rsid w:val="007E79E9"/>
    <w:rsid w:val="007F2B5F"/>
    <w:rsid w:val="008014CD"/>
    <w:rsid w:val="008072F3"/>
    <w:rsid w:val="00821152"/>
    <w:rsid w:val="00821360"/>
    <w:rsid w:val="008374CC"/>
    <w:rsid w:val="008410C0"/>
    <w:rsid w:val="008423DE"/>
    <w:rsid w:val="00843560"/>
    <w:rsid w:val="008520E8"/>
    <w:rsid w:val="008524CA"/>
    <w:rsid w:val="00872FB8"/>
    <w:rsid w:val="00876EAF"/>
    <w:rsid w:val="00892290"/>
    <w:rsid w:val="008A1EB3"/>
    <w:rsid w:val="008A4507"/>
    <w:rsid w:val="008B1FAF"/>
    <w:rsid w:val="008B233B"/>
    <w:rsid w:val="008B7E20"/>
    <w:rsid w:val="008E0076"/>
    <w:rsid w:val="008E35A4"/>
    <w:rsid w:val="008E36AA"/>
    <w:rsid w:val="008F275B"/>
    <w:rsid w:val="00907690"/>
    <w:rsid w:val="00912F13"/>
    <w:rsid w:val="0091748D"/>
    <w:rsid w:val="00917FE6"/>
    <w:rsid w:val="0092170E"/>
    <w:rsid w:val="00923851"/>
    <w:rsid w:val="00926D95"/>
    <w:rsid w:val="00927751"/>
    <w:rsid w:val="0093449B"/>
    <w:rsid w:val="00950F37"/>
    <w:rsid w:val="009636CC"/>
    <w:rsid w:val="00970F4C"/>
    <w:rsid w:val="00973826"/>
    <w:rsid w:val="00981B6D"/>
    <w:rsid w:val="009940B9"/>
    <w:rsid w:val="009B2451"/>
    <w:rsid w:val="009B3B3C"/>
    <w:rsid w:val="009C0623"/>
    <w:rsid w:val="009C2B9A"/>
    <w:rsid w:val="009D3A0B"/>
    <w:rsid w:val="009D50B8"/>
    <w:rsid w:val="009D5717"/>
    <w:rsid w:val="009E21FF"/>
    <w:rsid w:val="009F5E6C"/>
    <w:rsid w:val="00A004DF"/>
    <w:rsid w:val="00A014A1"/>
    <w:rsid w:val="00A105F3"/>
    <w:rsid w:val="00A139AA"/>
    <w:rsid w:val="00A21201"/>
    <w:rsid w:val="00A27140"/>
    <w:rsid w:val="00A30221"/>
    <w:rsid w:val="00A4546B"/>
    <w:rsid w:val="00A52FDA"/>
    <w:rsid w:val="00A5333A"/>
    <w:rsid w:val="00A55ED0"/>
    <w:rsid w:val="00A560BC"/>
    <w:rsid w:val="00A6047B"/>
    <w:rsid w:val="00A63F05"/>
    <w:rsid w:val="00A66592"/>
    <w:rsid w:val="00A71C7E"/>
    <w:rsid w:val="00A83D39"/>
    <w:rsid w:val="00A96B28"/>
    <w:rsid w:val="00AA3AEE"/>
    <w:rsid w:val="00AB33E6"/>
    <w:rsid w:val="00AB4105"/>
    <w:rsid w:val="00AC1DF9"/>
    <w:rsid w:val="00AC366C"/>
    <w:rsid w:val="00AD07BE"/>
    <w:rsid w:val="00AD31C0"/>
    <w:rsid w:val="00AF7B6E"/>
    <w:rsid w:val="00B330E1"/>
    <w:rsid w:val="00B347B8"/>
    <w:rsid w:val="00B4481A"/>
    <w:rsid w:val="00B451C5"/>
    <w:rsid w:val="00B53FCD"/>
    <w:rsid w:val="00B67F5C"/>
    <w:rsid w:val="00B71A2D"/>
    <w:rsid w:val="00B76E2E"/>
    <w:rsid w:val="00B77398"/>
    <w:rsid w:val="00B84C75"/>
    <w:rsid w:val="00B85EDC"/>
    <w:rsid w:val="00B93827"/>
    <w:rsid w:val="00B94696"/>
    <w:rsid w:val="00BB18CD"/>
    <w:rsid w:val="00BB48B3"/>
    <w:rsid w:val="00BC4895"/>
    <w:rsid w:val="00BD12E9"/>
    <w:rsid w:val="00BD2A40"/>
    <w:rsid w:val="00BD470D"/>
    <w:rsid w:val="00BD55AC"/>
    <w:rsid w:val="00BF0C39"/>
    <w:rsid w:val="00BF2D6A"/>
    <w:rsid w:val="00BF31A3"/>
    <w:rsid w:val="00BF4D32"/>
    <w:rsid w:val="00C1295D"/>
    <w:rsid w:val="00C15107"/>
    <w:rsid w:val="00C157D1"/>
    <w:rsid w:val="00C17C29"/>
    <w:rsid w:val="00C30744"/>
    <w:rsid w:val="00C310E4"/>
    <w:rsid w:val="00C34554"/>
    <w:rsid w:val="00C4493D"/>
    <w:rsid w:val="00C50699"/>
    <w:rsid w:val="00C517AB"/>
    <w:rsid w:val="00C54BE7"/>
    <w:rsid w:val="00C62803"/>
    <w:rsid w:val="00C640EC"/>
    <w:rsid w:val="00C67BE1"/>
    <w:rsid w:val="00C83EDD"/>
    <w:rsid w:val="00C93309"/>
    <w:rsid w:val="00CA0AA9"/>
    <w:rsid w:val="00CA772A"/>
    <w:rsid w:val="00CB1155"/>
    <w:rsid w:val="00CB3208"/>
    <w:rsid w:val="00CC30AD"/>
    <w:rsid w:val="00CC4858"/>
    <w:rsid w:val="00CC7FCA"/>
    <w:rsid w:val="00CD02F4"/>
    <w:rsid w:val="00CD40CD"/>
    <w:rsid w:val="00CD56CF"/>
    <w:rsid w:val="00CD6AC3"/>
    <w:rsid w:val="00CF2366"/>
    <w:rsid w:val="00CF3499"/>
    <w:rsid w:val="00CF6611"/>
    <w:rsid w:val="00CF73BD"/>
    <w:rsid w:val="00D02B9C"/>
    <w:rsid w:val="00D02C26"/>
    <w:rsid w:val="00D10FA4"/>
    <w:rsid w:val="00D11F76"/>
    <w:rsid w:val="00D14C2C"/>
    <w:rsid w:val="00D274B3"/>
    <w:rsid w:val="00D30D7F"/>
    <w:rsid w:val="00D326BC"/>
    <w:rsid w:val="00D3390C"/>
    <w:rsid w:val="00D34260"/>
    <w:rsid w:val="00D36011"/>
    <w:rsid w:val="00D37086"/>
    <w:rsid w:val="00D419B6"/>
    <w:rsid w:val="00D465C3"/>
    <w:rsid w:val="00D56FAA"/>
    <w:rsid w:val="00D5700F"/>
    <w:rsid w:val="00D7374B"/>
    <w:rsid w:val="00DA5661"/>
    <w:rsid w:val="00DA59A4"/>
    <w:rsid w:val="00DA5C2D"/>
    <w:rsid w:val="00DB25D4"/>
    <w:rsid w:val="00DB5458"/>
    <w:rsid w:val="00DB5A2B"/>
    <w:rsid w:val="00DC790B"/>
    <w:rsid w:val="00DE1EA2"/>
    <w:rsid w:val="00DE26C5"/>
    <w:rsid w:val="00DE4BC8"/>
    <w:rsid w:val="00E011EB"/>
    <w:rsid w:val="00E06224"/>
    <w:rsid w:val="00E264B6"/>
    <w:rsid w:val="00E357ED"/>
    <w:rsid w:val="00E368CD"/>
    <w:rsid w:val="00E50EA9"/>
    <w:rsid w:val="00E51155"/>
    <w:rsid w:val="00E567FD"/>
    <w:rsid w:val="00E65FFC"/>
    <w:rsid w:val="00E76806"/>
    <w:rsid w:val="00E77A50"/>
    <w:rsid w:val="00E82818"/>
    <w:rsid w:val="00EA0A6D"/>
    <w:rsid w:val="00EB539D"/>
    <w:rsid w:val="00EB71B4"/>
    <w:rsid w:val="00EB7495"/>
    <w:rsid w:val="00EC5EB2"/>
    <w:rsid w:val="00ED702F"/>
    <w:rsid w:val="00EE6C76"/>
    <w:rsid w:val="00EF5849"/>
    <w:rsid w:val="00F04234"/>
    <w:rsid w:val="00F0599C"/>
    <w:rsid w:val="00F12BC2"/>
    <w:rsid w:val="00F151BE"/>
    <w:rsid w:val="00F15FF1"/>
    <w:rsid w:val="00F36A25"/>
    <w:rsid w:val="00F537DB"/>
    <w:rsid w:val="00F56451"/>
    <w:rsid w:val="00F730A6"/>
    <w:rsid w:val="00F76CCB"/>
    <w:rsid w:val="00F82F19"/>
    <w:rsid w:val="00F86A94"/>
    <w:rsid w:val="00F92170"/>
    <w:rsid w:val="00F96956"/>
    <w:rsid w:val="00FA1F7D"/>
    <w:rsid w:val="00FA2879"/>
    <w:rsid w:val="00FB0593"/>
    <w:rsid w:val="00FC77DB"/>
    <w:rsid w:val="00FD2CFD"/>
    <w:rsid w:val="00FD71E7"/>
    <w:rsid w:val="00FF27BE"/>
    <w:rsid w:val="0BC75C63"/>
    <w:rsid w:val="111D3401"/>
    <w:rsid w:val="1C2137EC"/>
    <w:rsid w:val="2AEF4CDF"/>
    <w:rsid w:val="45EE307A"/>
    <w:rsid w:val="554169DA"/>
    <w:rsid w:val="57CC68DE"/>
    <w:rsid w:val="72657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5AFF2A"/>
  <w15:docId w15:val="{05D58B33-4B0A-41B5-B202-5E24ADEA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pPr>
      <w:spacing w:beforeAutospacing="1" w:afterAutospacing="1"/>
    </w:pPr>
    <w:rPr>
      <w:rFonts w:cs="Times New Roman"/>
      <w:sz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sz w:val="24"/>
    </w:r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cs="Times New Roman"/>
      <w:kern w:val="0"/>
      <w:sz w:val="24"/>
      <w:szCs w:val="24"/>
    </w:rPr>
  </w:style>
  <w:style w:type="paragraph" w:customStyle="1" w:styleId="Style19">
    <w:name w:val="_Style 19"/>
    <w:basedOn w:val="a"/>
    <w:next w:val="ab"/>
    <w:uiPriority w:val="34"/>
    <w:qFormat/>
    <w:pPr>
      <w:widowControl/>
      <w:spacing w:beforeLines="50" w:before="50" w:afterLines="50" w:after="200" w:line="276" w:lineRule="auto"/>
      <w:ind w:left="720"/>
      <w:contextualSpacing/>
      <w:jc w:val="left"/>
    </w:pPr>
    <w:rPr>
      <w:rFonts w:ascii="Calibri" w:eastAsia="宋体" w:hAnsi="Calibri" w:cs="Times New Roman"/>
      <w:kern w:val="0"/>
      <w:sz w:val="22"/>
    </w:rPr>
  </w:style>
  <w:style w:type="paragraph" w:styleId="ab">
    <w:name w:val="List Paragraph"/>
    <w:basedOn w:val="a"/>
    <w:uiPriority w:val="99"/>
    <w:qFormat/>
    <w:pPr>
      <w:ind w:firstLineChars="200" w:firstLine="420"/>
    </w:pPr>
  </w:style>
  <w:style w:type="paragraph" w:customStyle="1" w:styleId="ac">
    <w:name w:val="问题答案"/>
    <w:basedOn w:val="a"/>
    <w:link w:val="Char4"/>
    <w:qFormat/>
    <w:pPr>
      <w:widowControl/>
      <w:spacing w:beforeLines="50" w:before="120" w:afterLines="50" w:after="120" w:line="360" w:lineRule="auto"/>
      <w:ind w:firstLineChars="200" w:firstLine="480"/>
      <w:jc w:val="left"/>
    </w:pPr>
    <w:rPr>
      <w:rFonts w:ascii="Times New Roman" w:eastAsia="楷体_GB2312" w:hAnsi="Times New Roman" w:cs="Times New Roman"/>
      <w:kern w:val="0"/>
      <w:sz w:val="24"/>
      <w:szCs w:val="20"/>
    </w:rPr>
  </w:style>
  <w:style w:type="character" w:customStyle="1" w:styleId="Char4">
    <w:name w:val="问题答案 Char"/>
    <w:link w:val="ac"/>
    <w:qFormat/>
    <w:rPr>
      <w:rFonts w:eastAsia="楷体_GB2312"/>
      <w:sz w:val="24"/>
    </w:rPr>
  </w:style>
  <w:style w:type="paragraph" w:customStyle="1" w:styleId="Style23">
    <w:name w:val="_Style 23"/>
    <w:basedOn w:val="a"/>
    <w:next w:val="ab"/>
    <w:uiPriority w:val="34"/>
    <w:qFormat/>
    <w:pPr>
      <w:widowControl/>
      <w:spacing w:beforeLines="50" w:before="50" w:afterLines="50" w:after="200" w:line="276" w:lineRule="auto"/>
      <w:ind w:left="720"/>
      <w:contextualSpacing/>
      <w:jc w:val="left"/>
    </w:pPr>
    <w:rPr>
      <w:rFonts w:ascii="Calibri" w:eastAsia="宋体" w:hAnsi="Calibri" w:cs="Times New Roman"/>
      <w:kern w:val="0"/>
      <w:sz w:val="22"/>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Memo">
    <w:name w:val="正文（Memo）"/>
    <w:next w:val="a"/>
    <w:link w:val="Memo0"/>
    <w:qFormat/>
    <w:pPr>
      <w:widowControl w:val="0"/>
      <w:adjustRightInd w:val="0"/>
      <w:snapToGrid w:val="0"/>
      <w:spacing w:beforeLines="50" w:line="300" w:lineRule="auto"/>
      <w:ind w:firstLineChars="200" w:firstLine="200"/>
      <w:jc w:val="both"/>
    </w:pPr>
    <w:rPr>
      <w:rFonts w:eastAsia="楷体_GB2312"/>
      <w:color w:val="000000"/>
      <w:sz w:val="24"/>
    </w:rPr>
  </w:style>
  <w:style w:type="character" w:customStyle="1" w:styleId="Memo0">
    <w:name w:val="正文（Memo） 字符"/>
    <w:link w:val="Memo"/>
    <w:qFormat/>
    <w:rPr>
      <w:rFonts w:eastAsia="楷体_GB2312"/>
      <w:color w:val="000000"/>
      <w:sz w:val="24"/>
    </w:rPr>
  </w:style>
  <w:style w:type="paragraph" w:styleId="ad">
    <w:name w:val="Revision"/>
    <w:hidden/>
    <w:uiPriority w:val="99"/>
    <w:semiHidden/>
    <w:rsid w:val="00EA0A6D"/>
    <w:rPr>
      <w:rFonts w:asciiTheme="minorHAnsi" w:eastAsiaTheme="minorEastAsia" w:hAnsiTheme="minorHAnsi" w:cstheme="minorBidi"/>
      <w:kern w:val="2"/>
      <w:sz w:val="21"/>
      <w:szCs w:val="22"/>
    </w:rPr>
  </w:style>
  <w:style w:type="paragraph" w:customStyle="1" w:styleId="TableParagraph">
    <w:name w:val="Table Paragraph"/>
    <w:basedOn w:val="a"/>
    <w:uiPriority w:val="1"/>
    <w:qFormat/>
    <w:rsid w:val="00402F14"/>
    <w:pPr>
      <w:autoSpaceDE w:val="0"/>
      <w:autoSpaceDN w:val="0"/>
      <w:jc w:val="left"/>
    </w:pPr>
    <w:rPr>
      <w:rFonts w:ascii="仿宋" w:eastAsia="仿宋" w:hAnsi="仿宋" w:cs="仿宋"/>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4E2A1-333B-4EB8-8AAC-A3FF39F25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8</Pages>
  <Words>866</Words>
  <Characters>4942</Characters>
  <Application>Microsoft Office Word</Application>
  <DocSecurity>0</DocSecurity>
  <Lines>41</Lines>
  <Paragraphs>11</Paragraphs>
  <ScaleCrop>false</ScaleCrop>
  <Company/>
  <LinksUpToDate>false</LinksUpToDate>
  <CharactersWithSpaces>5797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hedongqin</cp:lastModifiedBy>
  <cp:revision>119</cp:revision>
  <cp:lastPrinted>2023-01-17T05:44:00Z</cp:lastPrinted>
  <dcterms:created xsi:type="dcterms:W3CDTF">2023-03-10T07:19:00Z</dcterms:created>
  <dcterms:modified xsi:type="dcterms:W3CDTF">2026-06-01T08:47:00Z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B1A971A624804337A040DE364EE9F50B</vt:lpwstr>
  </property>
</Properties>
</file>