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087" w:rsidRDefault="00233206">
      <w:pPr>
        <w:jc w:val="left"/>
        <w:rPr>
          <w:rFonts w:ascii="宋体" w:hAnsi="宋体"/>
          <w:sz w:val="24"/>
          <w:szCs w:val="24"/>
        </w:rPr>
      </w:pPr>
      <w:r>
        <w:rPr>
          <w:rFonts w:ascii="宋体" w:hAnsi="宋体" w:hint="eastAsia"/>
          <w:sz w:val="24"/>
          <w:szCs w:val="24"/>
        </w:rPr>
        <w:t>证券代码：</w:t>
      </w:r>
      <w:r>
        <w:rPr>
          <w:rFonts w:ascii="宋体" w:hAnsi="宋体"/>
          <w:sz w:val="24"/>
          <w:szCs w:val="24"/>
        </w:rPr>
        <w:t>601059</w:t>
      </w:r>
      <w:r>
        <w:rPr>
          <w:rFonts w:ascii="宋体" w:hAnsi="宋体" w:hint="eastAsia"/>
          <w:sz w:val="24"/>
          <w:szCs w:val="24"/>
        </w:rPr>
        <w:t xml:space="preserve">               </w:t>
      </w:r>
      <w:r w:rsidR="00641FD8">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信达证券</w:t>
      </w:r>
    </w:p>
    <w:p w:rsidR="00BF2D55" w:rsidRDefault="00BF2D55">
      <w:pPr>
        <w:jc w:val="left"/>
        <w:rPr>
          <w:rFonts w:ascii="宋体" w:hAnsi="宋体"/>
          <w:sz w:val="24"/>
          <w:szCs w:val="24"/>
        </w:rPr>
      </w:pPr>
    </w:p>
    <w:p w:rsidR="00854087" w:rsidRDefault="00233206">
      <w:pPr>
        <w:jc w:val="center"/>
        <w:rPr>
          <w:rFonts w:ascii="黑体" w:eastAsia="黑体" w:hAnsi="黑体"/>
          <w:sz w:val="36"/>
          <w:szCs w:val="36"/>
        </w:rPr>
      </w:pPr>
      <w:r>
        <w:rPr>
          <w:rFonts w:ascii="黑体" w:eastAsia="黑体" w:hAnsi="黑体" w:hint="eastAsia"/>
          <w:sz w:val="36"/>
          <w:szCs w:val="36"/>
        </w:rPr>
        <w:t>信达证券股份有限公司投资者关系活动记录表</w:t>
      </w:r>
    </w:p>
    <w:p w:rsidR="00854087" w:rsidRDefault="00854087">
      <w:pPr>
        <w:ind w:right="720"/>
        <w:jc w:val="right"/>
        <w:rPr>
          <w:rFonts w:ascii="黑体" w:eastAsia="黑体" w:hAnsi="黑体"/>
          <w:sz w:val="24"/>
          <w:szCs w:val="24"/>
        </w:rPr>
      </w:pP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854087" w:rsidTr="00233206">
        <w:trPr>
          <w:trHeight w:val="838"/>
        </w:trPr>
        <w:tc>
          <w:tcPr>
            <w:tcW w:w="1526" w:type="dxa"/>
            <w:shd w:val="clear" w:color="auto" w:fill="auto"/>
            <w:vAlign w:val="center"/>
          </w:tcPr>
          <w:p w:rsidR="00854087" w:rsidRPr="00233206" w:rsidRDefault="00233206">
            <w:pPr>
              <w:rPr>
                <w:sz w:val="24"/>
                <w:szCs w:val="24"/>
              </w:rPr>
            </w:pPr>
            <w:r w:rsidRPr="00233206">
              <w:rPr>
                <w:rFonts w:hint="eastAsia"/>
                <w:sz w:val="24"/>
                <w:szCs w:val="24"/>
              </w:rPr>
              <w:t>投资者关系活动类别</w:t>
            </w:r>
          </w:p>
        </w:tc>
        <w:tc>
          <w:tcPr>
            <w:tcW w:w="7191" w:type="dxa"/>
            <w:shd w:val="clear" w:color="auto" w:fill="auto"/>
            <w:vAlign w:val="center"/>
          </w:tcPr>
          <w:p w:rsidR="00854087" w:rsidRPr="00233206" w:rsidRDefault="00233206" w:rsidP="00233206">
            <w:pPr>
              <w:spacing w:line="360" w:lineRule="auto"/>
              <w:rPr>
                <w:sz w:val="24"/>
                <w:szCs w:val="24"/>
              </w:rPr>
            </w:pPr>
            <w:r w:rsidRPr="00233206">
              <w:rPr>
                <w:rFonts w:ascii="宋体" w:hAnsi="宋体" w:cs="宋体" w:hint="eastAsia"/>
                <w:sz w:val="24"/>
                <w:szCs w:val="24"/>
              </w:rPr>
              <w:t>业绩说明会</w:t>
            </w:r>
          </w:p>
        </w:tc>
      </w:tr>
      <w:tr w:rsidR="00854087" w:rsidTr="00233206">
        <w:trPr>
          <w:trHeight w:val="838"/>
        </w:trPr>
        <w:tc>
          <w:tcPr>
            <w:tcW w:w="1526" w:type="dxa"/>
            <w:shd w:val="clear" w:color="auto" w:fill="auto"/>
            <w:vAlign w:val="center"/>
          </w:tcPr>
          <w:p w:rsidR="00854087" w:rsidRPr="00233206" w:rsidRDefault="00233206">
            <w:pPr>
              <w:rPr>
                <w:sz w:val="24"/>
                <w:szCs w:val="24"/>
              </w:rPr>
            </w:pPr>
            <w:r w:rsidRPr="00233206">
              <w:rPr>
                <w:rFonts w:hint="eastAsia"/>
                <w:sz w:val="24"/>
                <w:szCs w:val="24"/>
              </w:rPr>
              <w:t>活动主题</w:t>
            </w:r>
          </w:p>
        </w:tc>
        <w:tc>
          <w:tcPr>
            <w:tcW w:w="7191" w:type="dxa"/>
            <w:shd w:val="clear" w:color="auto" w:fill="auto"/>
            <w:vAlign w:val="center"/>
          </w:tcPr>
          <w:p w:rsidR="00854087" w:rsidRPr="00233206" w:rsidRDefault="00233206">
            <w:pPr>
              <w:rPr>
                <w:sz w:val="24"/>
                <w:szCs w:val="24"/>
              </w:rPr>
            </w:pPr>
            <w:r w:rsidRPr="00233206">
              <w:rPr>
                <w:rFonts w:ascii="宋体" w:hAnsi="宋体" w:cs="宋体" w:hint="eastAsia"/>
                <w:bCs/>
                <w:iCs/>
                <w:color w:val="000000"/>
                <w:sz w:val="24"/>
                <w:lang w:val="en-GB"/>
              </w:rPr>
              <w:t>信达证券2025年年度业绩说明会</w:t>
            </w:r>
          </w:p>
        </w:tc>
      </w:tr>
      <w:tr w:rsidR="00854087" w:rsidTr="00233206">
        <w:trPr>
          <w:trHeight w:val="799"/>
        </w:trPr>
        <w:tc>
          <w:tcPr>
            <w:tcW w:w="1526" w:type="dxa"/>
            <w:shd w:val="clear" w:color="auto" w:fill="auto"/>
            <w:vAlign w:val="center"/>
          </w:tcPr>
          <w:p w:rsidR="00854087" w:rsidRPr="00233206" w:rsidRDefault="00233206">
            <w:pPr>
              <w:rPr>
                <w:sz w:val="24"/>
                <w:szCs w:val="24"/>
              </w:rPr>
            </w:pPr>
            <w:r w:rsidRPr="00233206">
              <w:rPr>
                <w:rFonts w:hint="eastAsia"/>
                <w:sz w:val="24"/>
                <w:szCs w:val="24"/>
              </w:rPr>
              <w:t>时间</w:t>
            </w:r>
          </w:p>
        </w:tc>
        <w:tc>
          <w:tcPr>
            <w:tcW w:w="7191" w:type="dxa"/>
            <w:shd w:val="clear" w:color="auto" w:fill="auto"/>
            <w:vAlign w:val="center"/>
          </w:tcPr>
          <w:p w:rsidR="00854087" w:rsidRPr="00233206" w:rsidRDefault="00233206">
            <w:pPr>
              <w:rPr>
                <w:sz w:val="24"/>
                <w:szCs w:val="24"/>
              </w:rPr>
            </w:pPr>
            <w:r w:rsidRPr="00233206">
              <w:rPr>
                <w:rFonts w:ascii="宋体" w:hAnsi="宋体" w:cs="宋体" w:hint="eastAsia"/>
                <w:bCs/>
                <w:iCs/>
                <w:color w:val="000000"/>
                <w:sz w:val="24"/>
              </w:rPr>
              <w:t>2026-06-23 - 11:00-12:00</w:t>
            </w:r>
          </w:p>
        </w:tc>
      </w:tr>
      <w:tr w:rsidR="00854087" w:rsidTr="00233206">
        <w:tc>
          <w:tcPr>
            <w:tcW w:w="1526" w:type="dxa"/>
            <w:shd w:val="clear" w:color="auto" w:fill="auto"/>
            <w:vAlign w:val="center"/>
          </w:tcPr>
          <w:p w:rsidR="00854087" w:rsidRPr="00233206" w:rsidRDefault="00233206">
            <w:pPr>
              <w:rPr>
                <w:sz w:val="24"/>
                <w:szCs w:val="24"/>
              </w:rPr>
            </w:pPr>
            <w:r w:rsidRPr="00233206">
              <w:rPr>
                <w:rFonts w:hint="eastAsia"/>
                <w:sz w:val="24"/>
                <w:szCs w:val="24"/>
              </w:rPr>
              <w:t>地点</w:t>
            </w:r>
            <w:r w:rsidRPr="00233206">
              <w:rPr>
                <w:rFonts w:ascii="宋体" w:hAnsi="宋体" w:hint="eastAsia"/>
                <w:sz w:val="24"/>
                <w:szCs w:val="24"/>
              </w:rPr>
              <w:t>/</w:t>
            </w:r>
            <w:r w:rsidRPr="00233206">
              <w:rPr>
                <w:rFonts w:hint="eastAsia"/>
                <w:sz w:val="24"/>
                <w:szCs w:val="24"/>
              </w:rPr>
              <w:t>方式</w:t>
            </w:r>
          </w:p>
        </w:tc>
        <w:tc>
          <w:tcPr>
            <w:tcW w:w="7191" w:type="dxa"/>
            <w:shd w:val="clear" w:color="auto" w:fill="auto"/>
          </w:tcPr>
          <w:p w:rsidR="00854087" w:rsidRPr="00233206" w:rsidRDefault="00233206" w:rsidP="00233206">
            <w:pPr>
              <w:spacing w:line="360" w:lineRule="auto"/>
              <w:rPr>
                <w:rFonts w:ascii="宋体" w:hAnsi="宋体"/>
                <w:bCs/>
                <w:sz w:val="24"/>
              </w:rPr>
            </w:pPr>
            <w:r w:rsidRPr="00233206">
              <w:rPr>
                <w:rFonts w:ascii="宋体" w:hAnsi="宋体" w:hint="eastAsia"/>
                <w:bCs/>
                <w:sz w:val="24"/>
              </w:rPr>
              <w:t xml:space="preserve">上证路演中心 </w:t>
            </w:r>
            <w:hyperlink r:id="rId6" w:history="1">
              <w:r w:rsidRPr="00233206">
                <w:rPr>
                  <w:rStyle w:val="a5"/>
                  <w:rFonts w:ascii="宋体" w:hAnsi="宋体" w:hint="eastAsia"/>
                  <w:bCs/>
                  <w:sz w:val="24"/>
                </w:rPr>
                <w:t>https://roadshow.sseinfo.com</w:t>
              </w:r>
            </w:hyperlink>
          </w:p>
          <w:p w:rsidR="00854087" w:rsidRPr="00233206" w:rsidRDefault="00233206" w:rsidP="00233206">
            <w:pPr>
              <w:spacing w:line="360" w:lineRule="auto"/>
              <w:rPr>
                <w:sz w:val="24"/>
                <w:szCs w:val="24"/>
              </w:rPr>
            </w:pPr>
            <w:r w:rsidRPr="00233206">
              <w:rPr>
                <w:rFonts w:ascii="宋体" w:hAnsi="宋体" w:hint="eastAsia"/>
                <w:bCs/>
                <w:sz w:val="24"/>
              </w:rPr>
              <w:t>网络文字互动</w:t>
            </w:r>
          </w:p>
        </w:tc>
      </w:tr>
      <w:tr w:rsidR="00854087" w:rsidTr="00233206">
        <w:trPr>
          <w:trHeight w:val="838"/>
        </w:trPr>
        <w:tc>
          <w:tcPr>
            <w:tcW w:w="1526" w:type="dxa"/>
            <w:shd w:val="clear" w:color="auto" w:fill="auto"/>
            <w:vAlign w:val="center"/>
          </w:tcPr>
          <w:p w:rsidR="00854087" w:rsidRPr="00233206" w:rsidRDefault="00233206">
            <w:pPr>
              <w:rPr>
                <w:sz w:val="24"/>
                <w:szCs w:val="24"/>
              </w:rPr>
            </w:pPr>
            <w:r w:rsidRPr="00233206">
              <w:rPr>
                <w:rFonts w:hint="eastAsia"/>
                <w:sz w:val="24"/>
                <w:szCs w:val="24"/>
              </w:rPr>
              <w:t>参会人员</w:t>
            </w:r>
          </w:p>
        </w:tc>
        <w:tc>
          <w:tcPr>
            <w:tcW w:w="7191" w:type="dxa"/>
            <w:shd w:val="clear" w:color="auto" w:fill="auto"/>
            <w:vAlign w:val="center"/>
          </w:tcPr>
          <w:p w:rsidR="00B72E7B" w:rsidRPr="00233206" w:rsidRDefault="00B72E7B" w:rsidP="00233206">
            <w:pPr>
              <w:spacing w:line="360" w:lineRule="auto"/>
              <w:rPr>
                <w:rFonts w:ascii="宋体" w:hAnsi="宋体" w:cs="宋体"/>
                <w:sz w:val="24"/>
                <w:szCs w:val="24"/>
              </w:rPr>
            </w:pPr>
            <w:r w:rsidRPr="00233206">
              <w:rPr>
                <w:rFonts w:ascii="宋体" w:hAnsi="宋体" w:cs="宋体" w:hint="eastAsia"/>
                <w:sz w:val="24"/>
                <w:szCs w:val="24"/>
              </w:rPr>
              <w:t>董事长：林志忠先生</w:t>
            </w:r>
          </w:p>
          <w:p w:rsidR="00B72E7B" w:rsidRPr="00233206" w:rsidRDefault="00233206" w:rsidP="00233206">
            <w:pPr>
              <w:spacing w:line="360" w:lineRule="auto"/>
              <w:rPr>
                <w:rFonts w:ascii="宋体" w:hAnsi="宋体" w:cs="宋体"/>
                <w:sz w:val="24"/>
                <w:szCs w:val="24"/>
              </w:rPr>
            </w:pPr>
            <w:r w:rsidRPr="00233206">
              <w:rPr>
                <w:rFonts w:ascii="宋体" w:hAnsi="宋体" w:cs="宋体" w:hint="eastAsia"/>
                <w:sz w:val="24"/>
                <w:szCs w:val="24"/>
              </w:rPr>
              <w:t>董事、</w:t>
            </w:r>
            <w:r w:rsidR="00B72E7B" w:rsidRPr="00233206">
              <w:rPr>
                <w:rFonts w:ascii="宋体" w:hAnsi="宋体" w:cs="宋体" w:hint="eastAsia"/>
                <w:sz w:val="24"/>
                <w:szCs w:val="24"/>
              </w:rPr>
              <w:t>副总经理、财务总监、董事会秘书：张毅先生</w:t>
            </w:r>
          </w:p>
          <w:p w:rsidR="00854087" w:rsidRPr="00233206" w:rsidRDefault="00233206" w:rsidP="00233206">
            <w:pPr>
              <w:spacing w:line="360" w:lineRule="auto"/>
              <w:rPr>
                <w:sz w:val="24"/>
                <w:szCs w:val="24"/>
              </w:rPr>
            </w:pPr>
            <w:r w:rsidRPr="00233206">
              <w:rPr>
                <w:rFonts w:ascii="宋体" w:hAnsi="宋体" w:cs="宋体" w:hint="eastAsia"/>
                <w:sz w:val="24"/>
                <w:szCs w:val="24"/>
              </w:rPr>
              <w:t>独立董事：刘俊勇</w:t>
            </w:r>
            <w:r w:rsidR="00B72E7B" w:rsidRPr="00233206">
              <w:rPr>
                <w:rFonts w:ascii="宋体" w:hAnsi="宋体" w:cs="宋体" w:hint="eastAsia"/>
                <w:sz w:val="24"/>
                <w:szCs w:val="24"/>
              </w:rPr>
              <w:t>先生</w:t>
            </w:r>
          </w:p>
        </w:tc>
      </w:tr>
      <w:tr w:rsidR="00854087" w:rsidTr="00233206">
        <w:trPr>
          <w:trHeight w:val="557"/>
        </w:trPr>
        <w:tc>
          <w:tcPr>
            <w:tcW w:w="1526" w:type="dxa"/>
            <w:shd w:val="clear" w:color="auto" w:fill="auto"/>
            <w:vAlign w:val="center"/>
          </w:tcPr>
          <w:p w:rsidR="00854087" w:rsidRPr="00233206" w:rsidRDefault="00233206">
            <w:pPr>
              <w:rPr>
                <w:sz w:val="24"/>
                <w:szCs w:val="24"/>
              </w:rPr>
            </w:pPr>
            <w:r w:rsidRPr="00233206">
              <w:rPr>
                <w:rFonts w:hint="eastAsia"/>
                <w:sz w:val="24"/>
                <w:szCs w:val="24"/>
              </w:rPr>
              <w:t>投资者关系活动主要内容介绍</w:t>
            </w:r>
          </w:p>
        </w:tc>
        <w:tc>
          <w:tcPr>
            <w:tcW w:w="7191" w:type="dxa"/>
            <w:shd w:val="clear" w:color="auto" w:fill="auto"/>
          </w:tcPr>
          <w:p w:rsidR="00854087" w:rsidRPr="00233206" w:rsidRDefault="00233206" w:rsidP="00233206">
            <w:pPr>
              <w:spacing w:beforeLines="50" w:before="156" w:line="460" w:lineRule="exact"/>
              <w:jc w:val="center"/>
              <w:rPr>
                <w:rFonts w:ascii="宋体" w:hAnsi="宋体"/>
                <w:b/>
                <w:sz w:val="24"/>
              </w:rPr>
            </w:pPr>
            <w:r w:rsidRPr="00233206">
              <w:rPr>
                <w:rFonts w:ascii="宋体" w:hAnsi="宋体" w:hint="eastAsia"/>
                <w:b/>
                <w:sz w:val="24"/>
              </w:rPr>
              <w:t>投资者关系活动主要内容</w:t>
            </w:r>
          </w:p>
          <w:p w:rsidR="00D13459" w:rsidRPr="00233206" w:rsidRDefault="00233206" w:rsidP="00233206">
            <w:pPr>
              <w:spacing w:line="360" w:lineRule="auto"/>
              <w:ind w:firstLineChars="200" w:firstLine="482"/>
              <w:rPr>
                <w:b/>
              </w:rPr>
            </w:pPr>
            <w:r w:rsidRPr="00233206">
              <w:rPr>
                <w:rFonts w:ascii="宋体"/>
                <w:b/>
                <w:sz w:val="24"/>
              </w:rPr>
              <w:t>1、</w:t>
            </w:r>
            <w:r w:rsidR="00D13459" w:rsidRPr="00233206">
              <w:rPr>
                <w:rFonts w:ascii="宋体"/>
                <w:b/>
                <w:sz w:val="24"/>
              </w:rPr>
              <w:t>领导好！我们投资者很关注公司当前经营发展情况，请具体介绍一下当前经营业绩和业务发展概况。</w:t>
            </w:r>
          </w:p>
          <w:p w:rsidR="00D13459" w:rsidRPr="00233206" w:rsidRDefault="00D13459" w:rsidP="00233206">
            <w:pPr>
              <w:spacing w:line="360" w:lineRule="auto"/>
              <w:ind w:firstLineChars="200" w:firstLine="480"/>
              <w:rPr>
                <w:rFonts w:ascii="宋体"/>
                <w:sz w:val="24"/>
              </w:rPr>
            </w:pPr>
            <w:r w:rsidRPr="00233206">
              <w:rPr>
                <w:rFonts w:ascii="宋体"/>
                <w:sz w:val="24"/>
              </w:rPr>
              <w:t>尊敬的投资者，感谢您对信达证券的关注。</w:t>
            </w:r>
          </w:p>
          <w:p w:rsidR="00D13459" w:rsidRPr="00233206" w:rsidRDefault="00D13459" w:rsidP="00233206">
            <w:pPr>
              <w:spacing w:line="360" w:lineRule="auto"/>
              <w:ind w:firstLineChars="200" w:firstLine="480"/>
              <w:rPr>
                <w:rFonts w:ascii="宋体"/>
                <w:sz w:val="24"/>
              </w:rPr>
            </w:pPr>
            <w:r w:rsidRPr="00233206">
              <w:rPr>
                <w:rFonts w:ascii="宋体"/>
                <w:sz w:val="24"/>
              </w:rPr>
              <w:t>2025年，公司实现营业收入40.44亿元，同比增长22.86%；实现归属于上市公司股东的净利润18.94亿元，同比增长38.74%。截至2025年12月31日，公司总资产1,299.51亿元，同比增长21.56%；净资产287.53亿元，同比增长17.64%，资产负债结构持续优化。</w:t>
            </w:r>
          </w:p>
          <w:p w:rsidR="00D13459" w:rsidRPr="00233206" w:rsidRDefault="00D13459" w:rsidP="00233206">
            <w:pPr>
              <w:spacing w:line="360" w:lineRule="auto"/>
              <w:ind w:firstLineChars="200" w:firstLine="480"/>
              <w:rPr>
                <w:rFonts w:ascii="宋体"/>
                <w:sz w:val="24"/>
              </w:rPr>
            </w:pPr>
            <w:r w:rsidRPr="00233206">
              <w:rPr>
                <w:rFonts w:ascii="宋体"/>
                <w:sz w:val="24"/>
              </w:rPr>
              <w:t>2026年一季度，公司实现营业收入10.92亿元，同比增长13.01%；实现归属于上市公司股东的净利润4.52亿元，同比增长120.87%。</w:t>
            </w:r>
          </w:p>
          <w:p w:rsidR="00D13459" w:rsidRPr="00233206" w:rsidRDefault="00D13459" w:rsidP="00233206">
            <w:pPr>
              <w:spacing w:line="360" w:lineRule="auto"/>
              <w:ind w:firstLineChars="200" w:firstLine="480"/>
              <w:rPr>
                <w:rFonts w:ascii="宋体"/>
                <w:sz w:val="24"/>
              </w:rPr>
            </w:pPr>
            <w:r w:rsidRPr="00233206">
              <w:rPr>
                <w:rFonts w:ascii="宋体"/>
                <w:sz w:val="24"/>
              </w:rPr>
              <w:t>公司始终保持战略定力，聚焦主责主业，深入践行金融工作的政治性与人民性，坚持以提质增效与风险防范并重为发展导向，夯实管理基础、强化风险管控、优化业务流程，稳步推动公司高质量发展。</w:t>
            </w:r>
          </w:p>
          <w:p w:rsidR="00854087" w:rsidRPr="00233206" w:rsidRDefault="00D13459" w:rsidP="00233206">
            <w:pPr>
              <w:spacing w:line="360" w:lineRule="auto"/>
              <w:ind w:firstLineChars="200" w:firstLine="480"/>
              <w:rPr>
                <w:rFonts w:ascii="宋体"/>
                <w:sz w:val="24"/>
              </w:rPr>
            </w:pPr>
            <w:r w:rsidRPr="00233206">
              <w:rPr>
                <w:rFonts w:ascii="宋体"/>
                <w:sz w:val="24"/>
              </w:rPr>
              <w:lastRenderedPageBreak/>
              <w:t>谢谢！</w:t>
            </w:r>
          </w:p>
          <w:p w:rsidR="00854087" w:rsidRPr="00233206" w:rsidRDefault="00233206" w:rsidP="00233206">
            <w:pPr>
              <w:spacing w:line="360" w:lineRule="auto"/>
              <w:ind w:firstLineChars="200" w:firstLine="482"/>
              <w:rPr>
                <w:b/>
              </w:rPr>
            </w:pPr>
            <w:r w:rsidRPr="00233206">
              <w:rPr>
                <w:rFonts w:ascii="宋体"/>
                <w:b/>
                <w:sz w:val="24"/>
              </w:rPr>
              <w:t>2、请问公司2025年市值管理制度执行情况如何？</w:t>
            </w:r>
          </w:p>
          <w:p w:rsidR="00B72E7B" w:rsidRPr="00233206" w:rsidRDefault="00233206" w:rsidP="00233206">
            <w:pPr>
              <w:spacing w:line="360" w:lineRule="auto"/>
              <w:ind w:firstLineChars="200" w:firstLine="480"/>
              <w:rPr>
                <w:rFonts w:ascii="宋体"/>
                <w:sz w:val="24"/>
              </w:rPr>
            </w:pPr>
            <w:r w:rsidRPr="00233206">
              <w:rPr>
                <w:rFonts w:ascii="宋体"/>
                <w:sz w:val="24"/>
              </w:rPr>
              <w:t>尊敬的投资者，感谢您对信达证券的关注。</w:t>
            </w:r>
          </w:p>
          <w:p w:rsidR="00B72E7B" w:rsidRPr="00233206" w:rsidRDefault="00233206" w:rsidP="00233206">
            <w:pPr>
              <w:spacing w:line="360" w:lineRule="auto"/>
              <w:ind w:firstLineChars="200" w:firstLine="480"/>
              <w:rPr>
                <w:rFonts w:ascii="宋体"/>
                <w:sz w:val="24"/>
              </w:rPr>
            </w:pPr>
            <w:r w:rsidRPr="00233206">
              <w:rPr>
                <w:rFonts w:ascii="宋体"/>
                <w:sz w:val="24"/>
              </w:rPr>
              <w:t>2025年，公司积极推动高质量发展和投资价值提升，增强投资者回报与投资者获得感。公司以规范运作和提升经营业绩为基础，切实做好经营管理工作，增强公司竞争力，提升公司投资价值，为股价提供良好的基本面支撑。</w:t>
            </w:r>
          </w:p>
          <w:p w:rsidR="00B72E7B" w:rsidRPr="00233206" w:rsidRDefault="00233206" w:rsidP="00233206">
            <w:pPr>
              <w:spacing w:line="360" w:lineRule="auto"/>
              <w:ind w:firstLineChars="200" w:firstLine="480"/>
              <w:rPr>
                <w:rFonts w:ascii="宋体"/>
                <w:sz w:val="24"/>
              </w:rPr>
            </w:pPr>
            <w:r w:rsidRPr="00233206">
              <w:rPr>
                <w:rFonts w:ascii="宋体"/>
                <w:sz w:val="24"/>
              </w:rPr>
              <w:t>公司重视投资者回报，兼顾现金分红和公司发展资金需求，制定了积极、持续、稳定的利润分配政策。公司已实施2025年中期分红，分配方案为每10股派发现金红利人民币0.47元（含税），共计人民币152,421,000元（含税）。公司2025年度利润分配预案：拟采用现金分红的方式，以实施权益分派股权登记日登记的总股本为基数，向全体股东每10股派发现金红利0.40元（含税），合计拟派发现金红利为人民币129,720,000元（含税）。2025年度公司拟分配的现金股利总额（包括中期已分配的现金红利）共计282,141,000元(含税)。</w:t>
            </w:r>
          </w:p>
          <w:p w:rsidR="00B72E7B" w:rsidRPr="00233206" w:rsidRDefault="00233206" w:rsidP="00233206">
            <w:pPr>
              <w:spacing w:line="360" w:lineRule="auto"/>
              <w:ind w:firstLineChars="200" w:firstLine="480"/>
              <w:rPr>
                <w:rFonts w:ascii="宋体"/>
                <w:sz w:val="24"/>
              </w:rPr>
            </w:pPr>
            <w:r w:rsidRPr="00233206">
              <w:rPr>
                <w:rFonts w:ascii="宋体"/>
                <w:sz w:val="24"/>
              </w:rPr>
              <w:t>公司将继续深入落实中国证监会关于推动上市公司提升投资价值的工作要求，不断完善公司市值管理制度建设，通过常态化分红、强化投资者关系管理、信息披露等方式多措并举，传递信心、稳定预期，更好地回报投资者。</w:t>
            </w:r>
          </w:p>
          <w:p w:rsidR="00854087" w:rsidRPr="00233206" w:rsidRDefault="00233206" w:rsidP="00233206">
            <w:pPr>
              <w:spacing w:line="360" w:lineRule="auto"/>
              <w:ind w:firstLineChars="200" w:firstLine="480"/>
              <w:rPr>
                <w:rFonts w:ascii="宋体"/>
                <w:sz w:val="24"/>
              </w:rPr>
            </w:pPr>
            <w:r w:rsidRPr="00233206">
              <w:rPr>
                <w:rFonts w:ascii="宋体"/>
                <w:sz w:val="24"/>
              </w:rPr>
              <w:t>谢谢！</w:t>
            </w:r>
          </w:p>
          <w:p w:rsidR="00D13459" w:rsidRPr="00233206" w:rsidRDefault="00233206" w:rsidP="00233206">
            <w:pPr>
              <w:spacing w:line="360" w:lineRule="auto"/>
              <w:ind w:firstLineChars="200" w:firstLine="482"/>
              <w:rPr>
                <w:b/>
              </w:rPr>
            </w:pPr>
            <w:r w:rsidRPr="00233206">
              <w:rPr>
                <w:rFonts w:ascii="宋体"/>
                <w:b/>
                <w:sz w:val="24"/>
              </w:rPr>
              <w:t>3、</w:t>
            </w:r>
            <w:r w:rsidR="00D13459" w:rsidRPr="00233206">
              <w:rPr>
                <w:rFonts w:ascii="宋体"/>
                <w:b/>
                <w:sz w:val="24"/>
              </w:rPr>
              <w:t>公司2025年营收、归母净利润增长的原因？2026是否能保持趋势</w:t>
            </w:r>
            <w:r w:rsidR="00D13459" w:rsidRPr="00233206">
              <w:rPr>
                <w:rFonts w:ascii="宋体" w:hint="eastAsia"/>
                <w:b/>
                <w:sz w:val="24"/>
              </w:rPr>
              <w:t>？</w:t>
            </w:r>
          </w:p>
          <w:p w:rsidR="00D13459" w:rsidRPr="00233206" w:rsidRDefault="00D13459" w:rsidP="00233206">
            <w:pPr>
              <w:spacing w:line="360" w:lineRule="auto"/>
              <w:ind w:firstLineChars="200" w:firstLine="480"/>
              <w:rPr>
                <w:rFonts w:ascii="宋体"/>
                <w:sz w:val="24"/>
              </w:rPr>
            </w:pPr>
            <w:r w:rsidRPr="00233206">
              <w:rPr>
                <w:rFonts w:ascii="宋体"/>
                <w:sz w:val="24"/>
              </w:rPr>
              <w:t>尊敬的投资者，感谢您对信达证券的关注。</w:t>
            </w:r>
          </w:p>
          <w:p w:rsidR="00D13459" w:rsidRPr="00233206" w:rsidRDefault="00D13459" w:rsidP="00233206">
            <w:pPr>
              <w:spacing w:line="360" w:lineRule="auto"/>
              <w:ind w:firstLineChars="200" w:firstLine="480"/>
              <w:rPr>
                <w:rFonts w:ascii="宋体"/>
                <w:sz w:val="24"/>
              </w:rPr>
            </w:pPr>
            <w:r w:rsidRPr="00233206">
              <w:rPr>
                <w:rFonts w:ascii="宋体"/>
                <w:sz w:val="24"/>
              </w:rPr>
              <w:t>2025年，公司实现营业收入40.44亿元，同比增长22.86%；实现归属于上市公司股东的净利润18.94亿元，同比增长38.74%。2025年，在市场环境及监管政策引导下，公司优化资产配置结构，积极开展业务协同，提升服务实体经济质效；加强成本费用管控，提升管理质效。经纪业务、自营业务等条线营业收入均实现较大幅</w:t>
            </w:r>
            <w:r w:rsidRPr="00233206">
              <w:rPr>
                <w:rFonts w:ascii="宋体"/>
                <w:sz w:val="24"/>
              </w:rPr>
              <w:lastRenderedPageBreak/>
              <w:t>度增长，公司整体经营业绩显著增长。</w:t>
            </w:r>
          </w:p>
          <w:p w:rsidR="00D13459" w:rsidRPr="00233206" w:rsidRDefault="00D13459" w:rsidP="00233206">
            <w:pPr>
              <w:spacing w:line="360" w:lineRule="auto"/>
              <w:ind w:firstLineChars="200" w:firstLine="480"/>
              <w:rPr>
                <w:rFonts w:ascii="宋体"/>
                <w:sz w:val="24"/>
              </w:rPr>
            </w:pPr>
            <w:r w:rsidRPr="00233206">
              <w:rPr>
                <w:rFonts w:ascii="宋体"/>
                <w:sz w:val="24"/>
              </w:rPr>
              <w:t>2026年，公司业绩继续保持增长势头，一季度实现营业收入10.92亿元，同比增长13.01%；实现归属于上市公司股东的净利润4.52亿元，同比增长120.87%。后续公司将紧抓历史性整合机遇，坚持稳中求进工作总基调，力争完成各项经营目标。</w:t>
            </w:r>
          </w:p>
          <w:p w:rsidR="00854087" w:rsidRPr="00233206" w:rsidRDefault="00D13459" w:rsidP="00233206">
            <w:pPr>
              <w:spacing w:line="360" w:lineRule="auto"/>
              <w:ind w:firstLineChars="200" w:firstLine="480"/>
              <w:rPr>
                <w:rFonts w:ascii="宋体"/>
                <w:sz w:val="24"/>
              </w:rPr>
            </w:pPr>
            <w:r w:rsidRPr="00233206">
              <w:rPr>
                <w:rFonts w:ascii="宋体"/>
                <w:sz w:val="24"/>
              </w:rPr>
              <w:t>谢谢！</w:t>
            </w:r>
          </w:p>
        </w:tc>
      </w:tr>
    </w:tbl>
    <w:p w:rsidR="00854087" w:rsidRDefault="00854087"/>
    <w:p w:rsidR="00854087" w:rsidRDefault="00854087"/>
    <w:sectPr w:rsidR="0085408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DE9" w:rsidRDefault="00D34DE9">
      <w:r>
        <w:separator/>
      </w:r>
    </w:p>
  </w:endnote>
  <w:endnote w:type="continuationSeparator" w:id="0">
    <w:p w:rsidR="00D34DE9" w:rsidRDefault="00D3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7A" w:rsidRDefault="004E077A">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741770"/>
      <w:docPartObj>
        <w:docPartGallery w:val="Page Numbers (Bottom of Page)"/>
        <w:docPartUnique/>
      </w:docPartObj>
    </w:sdtPr>
    <w:sdtContent>
      <w:bookmarkStart w:id="0" w:name="_GoBack" w:displacedByCustomXml="prev"/>
      <w:bookmarkEnd w:id="0" w:displacedByCustomXml="prev"/>
      <w:p w:rsidR="004E077A" w:rsidRDefault="004E077A">
        <w:pPr>
          <w:pStyle w:val="a6"/>
          <w:jc w:val="center"/>
        </w:pPr>
        <w:r>
          <w:fldChar w:fldCharType="begin"/>
        </w:r>
        <w:r>
          <w:instrText>PAGE   \* MERGEFORMAT</w:instrText>
        </w:r>
        <w:r>
          <w:fldChar w:fldCharType="separate"/>
        </w:r>
        <w:r w:rsidRPr="004E077A">
          <w:rPr>
            <w:noProof/>
            <w:lang w:val="zh-CN"/>
          </w:rPr>
          <w:t>1</w:t>
        </w:r>
        <w:r>
          <w:fldChar w:fldCharType="end"/>
        </w:r>
      </w:p>
    </w:sdtContent>
  </w:sdt>
  <w:p w:rsidR="004E077A" w:rsidRDefault="004E077A">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7A" w:rsidRDefault="004E077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DE9" w:rsidRDefault="00D34DE9">
      <w:r>
        <w:separator/>
      </w:r>
    </w:p>
  </w:footnote>
  <w:footnote w:type="continuationSeparator" w:id="0">
    <w:p w:rsidR="00D34DE9" w:rsidRDefault="00D34D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7A" w:rsidRDefault="004E077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087" w:rsidRDefault="00233206">
    <w:pPr>
      <w:pStyle w:val="a3"/>
      <w:tabs>
        <w:tab w:val="clear" w:pos="4153"/>
      </w:tabs>
      <w:jc w:val="right"/>
    </w:pPr>
    <w:r>
      <w:rPr>
        <w:rFonts w:hint="eastAsia"/>
      </w:rPr>
      <w:t>信达证券股份有限公司投资者关系活动记录表</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7A" w:rsidRDefault="004E07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854087"/>
    <w:rsid w:val="00207213"/>
    <w:rsid w:val="00233206"/>
    <w:rsid w:val="004E077A"/>
    <w:rsid w:val="00641FD8"/>
    <w:rsid w:val="00854087"/>
    <w:rsid w:val="009032A7"/>
    <w:rsid w:val="00B72E7B"/>
    <w:rsid w:val="00BF2D55"/>
    <w:rsid w:val="00D13459"/>
    <w:rsid w:val="00D34DE9"/>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887F2C-3AE9-40F3-9725-C70A85E2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uiPriority w:val="99"/>
    <w:rsid w:val="004E077A"/>
    <w:pPr>
      <w:tabs>
        <w:tab w:val="center" w:pos="4153"/>
        <w:tab w:val="right" w:pos="8306"/>
      </w:tabs>
      <w:snapToGrid w:val="0"/>
      <w:jc w:val="left"/>
    </w:pPr>
    <w:rPr>
      <w:sz w:val="18"/>
      <w:szCs w:val="18"/>
    </w:rPr>
  </w:style>
  <w:style w:type="character" w:customStyle="1" w:styleId="a7">
    <w:name w:val="页脚 字符"/>
    <w:basedOn w:val="a0"/>
    <w:link w:val="a6"/>
    <w:uiPriority w:val="99"/>
    <w:rsid w:val="004E077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Linshan</cp:lastModifiedBy>
  <cp:revision>3</cp:revision>
  <dcterms:created xsi:type="dcterms:W3CDTF">2026-06-23T09:41:00Z</dcterms:created>
  <dcterms:modified xsi:type="dcterms:W3CDTF">2026-06-24T08:04:00Z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