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51465" w14:textId="77777777" w:rsidR="00DC6572" w:rsidRDefault="007B5303">
      <w:pPr>
        <w:spacing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Ansi="宋体" w:hint="eastAsia"/>
          <w:bCs/>
          <w:iCs/>
          <w:color w:val="000000"/>
          <w:sz w:val="24"/>
        </w:rPr>
        <w:t>60049</w:t>
      </w:r>
      <w:r>
        <w:rPr>
          <w:rFonts w:hAnsi="宋体"/>
          <w:bCs/>
          <w:iCs/>
          <w:color w:val="000000"/>
          <w:sz w:val="24"/>
        </w:rPr>
        <w:t xml:space="preserve">5     </w:t>
      </w:r>
      <w:r>
        <w:rPr>
          <w:bCs/>
          <w:iCs/>
          <w:color w:val="000000"/>
          <w:sz w:val="24"/>
        </w:rPr>
        <w:t xml:space="preserve"> 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rFonts w:hAnsi="宋体" w:hint="eastAsia"/>
          <w:bCs/>
          <w:iCs/>
          <w:color w:val="000000"/>
          <w:sz w:val="24"/>
        </w:rPr>
        <w:t>晋西车轴</w:t>
      </w:r>
    </w:p>
    <w:p w14:paraId="4B3CCE05" w14:textId="77777777" w:rsidR="00DC6572" w:rsidRDefault="007B5303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>晋西车轴股份有限公司</w:t>
      </w:r>
    </w:p>
    <w:p w14:paraId="155D9367" w14:textId="77777777" w:rsidR="00DC6572" w:rsidRDefault="007B5303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7EC04397" w14:textId="77777777" w:rsidR="00DC6572" w:rsidRDefault="007B5303">
      <w:pPr>
        <w:spacing w:line="360" w:lineRule="auto"/>
        <w:jc w:val="center"/>
        <w:rPr>
          <w:bCs/>
          <w:iCs/>
          <w:color w:val="000000"/>
          <w:sz w:val="24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hAnsi="宋体"/>
          <w:b/>
          <w:bCs/>
          <w:iCs/>
          <w:color w:val="000000"/>
          <w:sz w:val="32"/>
          <w:szCs w:val="32"/>
        </w:rPr>
        <w:t xml:space="preserve">                                       </w:t>
      </w:r>
      <w:r>
        <w:rPr>
          <w:rFonts w:hAnsi="宋体" w:hint="eastAsia"/>
          <w:bCs/>
          <w:iCs/>
          <w:color w:val="000000"/>
          <w:sz w:val="24"/>
          <w:szCs w:val="32"/>
        </w:rPr>
        <w:t>编号：</w:t>
      </w:r>
      <w:r>
        <w:rPr>
          <w:rFonts w:hAnsi="宋体"/>
          <w:bCs/>
          <w:iCs/>
          <w:color w:val="000000"/>
          <w:sz w:val="24"/>
          <w:szCs w:val="32"/>
        </w:rPr>
        <w:t>202</w:t>
      </w:r>
      <w:r>
        <w:rPr>
          <w:rFonts w:hAnsi="宋体" w:hint="eastAsia"/>
          <w:bCs/>
          <w:iCs/>
          <w:color w:val="000000"/>
          <w:sz w:val="24"/>
          <w:szCs w:val="32"/>
        </w:rPr>
        <w:t>6-005</w:t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633"/>
      </w:tblGrid>
      <w:tr w:rsidR="00DC6572" w14:paraId="75FAF229" w14:textId="77777777">
        <w:tc>
          <w:tcPr>
            <w:tcW w:w="1980" w:type="dxa"/>
            <w:vAlign w:val="center"/>
          </w:tcPr>
          <w:p w14:paraId="52D62D83" w14:textId="77777777" w:rsidR="00DC6572" w:rsidRDefault="007B5303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33" w:type="dxa"/>
          </w:tcPr>
          <w:p w14:paraId="477B5BE9" w14:textId="77777777" w:rsidR="00DC6572" w:rsidRDefault="007B5303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特定对象调研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224FB9C3" w14:textId="77777777" w:rsidR="00DC6572" w:rsidRDefault="007B5303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媒体采访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27AC1270" w14:textId="77777777" w:rsidR="00DC6572" w:rsidRDefault="007B5303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新闻发布会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7463AC44" w14:textId="77777777" w:rsidR="00DC6572" w:rsidRDefault="007B5303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现场参观</w:t>
            </w:r>
            <w:r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其他</w:t>
            </w:r>
            <w:r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>（“我是股东”投资者走进晋西车轴活动）</w:t>
            </w:r>
          </w:p>
        </w:tc>
      </w:tr>
      <w:tr w:rsidR="00DC6572" w14:paraId="40175367" w14:textId="77777777">
        <w:trPr>
          <w:trHeight w:val="1008"/>
        </w:trPr>
        <w:tc>
          <w:tcPr>
            <w:tcW w:w="1980" w:type="dxa"/>
            <w:vAlign w:val="center"/>
          </w:tcPr>
          <w:p w14:paraId="4402124D" w14:textId="77777777" w:rsidR="00DC6572" w:rsidRDefault="007B5303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33" w:type="dxa"/>
            <w:vAlign w:val="center"/>
          </w:tcPr>
          <w:p w14:paraId="22597150" w14:textId="77777777" w:rsidR="00DC6572" w:rsidRDefault="007B5303">
            <w:pPr>
              <w:widowControl/>
              <w:tabs>
                <w:tab w:val="left" w:pos="294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参加本次活动的投资者</w:t>
            </w:r>
          </w:p>
        </w:tc>
      </w:tr>
      <w:tr w:rsidR="00DC6572" w14:paraId="05C9E87A" w14:textId="77777777">
        <w:tc>
          <w:tcPr>
            <w:tcW w:w="1980" w:type="dxa"/>
            <w:vAlign w:val="center"/>
          </w:tcPr>
          <w:p w14:paraId="5B418266" w14:textId="77777777" w:rsidR="00DC6572" w:rsidRDefault="007B5303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时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间</w:t>
            </w:r>
          </w:p>
        </w:tc>
        <w:tc>
          <w:tcPr>
            <w:tcW w:w="6633" w:type="dxa"/>
          </w:tcPr>
          <w:p w14:paraId="44BA9CAD" w14:textId="77777777" w:rsidR="00DC6572" w:rsidRDefault="007B5303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2026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06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23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日下午</w:t>
            </w:r>
          </w:p>
        </w:tc>
      </w:tr>
      <w:tr w:rsidR="00DC6572" w14:paraId="33EEAA6E" w14:textId="77777777">
        <w:tc>
          <w:tcPr>
            <w:tcW w:w="1980" w:type="dxa"/>
            <w:vAlign w:val="center"/>
          </w:tcPr>
          <w:p w14:paraId="650676BC" w14:textId="77777777" w:rsidR="00DC6572" w:rsidRDefault="007B5303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地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点</w:t>
            </w:r>
          </w:p>
        </w:tc>
        <w:tc>
          <w:tcPr>
            <w:tcW w:w="6633" w:type="dxa"/>
          </w:tcPr>
          <w:p w14:paraId="0A67A7EA" w14:textId="77777777" w:rsidR="00DC6572" w:rsidRDefault="007B5303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山西省太原市万柏林区和平北路北巷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号</w:t>
            </w:r>
          </w:p>
        </w:tc>
      </w:tr>
      <w:tr w:rsidR="00DC6572" w14:paraId="094C0BD1" w14:textId="77777777">
        <w:trPr>
          <w:trHeight w:val="766"/>
        </w:trPr>
        <w:tc>
          <w:tcPr>
            <w:tcW w:w="1980" w:type="dxa"/>
            <w:vAlign w:val="center"/>
          </w:tcPr>
          <w:p w14:paraId="5D07D358" w14:textId="77777777" w:rsidR="00DC6572" w:rsidRDefault="007B5303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33" w:type="dxa"/>
            <w:vAlign w:val="center"/>
          </w:tcPr>
          <w:p w14:paraId="57E52641" w14:textId="77777777" w:rsidR="00DC6572" w:rsidRDefault="007B5303">
            <w:pPr>
              <w:widowControl/>
              <w:tabs>
                <w:tab w:val="left" w:pos="2940"/>
              </w:tabs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副总经理、董事会秘书韩秋实，总会计师郝瑛，</w:t>
            </w:r>
            <w:r>
              <w:rPr>
                <w:rFonts w:ascii="宋体" w:hAnsi="宋体"/>
                <w:bCs/>
                <w:sz w:val="24"/>
              </w:rPr>
              <w:t>证券事务代表高虹</w:t>
            </w:r>
          </w:p>
        </w:tc>
      </w:tr>
      <w:tr w:rsidR="00DC6572" w14:paraId="0CDAEC08" w14:textId="77777777">
        <w:trPr>
          <w:trHeight w:val="274"/>
        </w:trPr>
        <w:tc>
          <w:tcPr>
            <w:tcW w:w="1980" w:type="dxa"/>
            <w:vAlign w:val="center"/>
          </w:tcPr>
          <w:p w14:paraId="147941AF" w14:textId="77777777" w:rsidR="00DC6572" w:rsidRDefault="007B5303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33" w:type="dxa"/>
          </w:tcPr>
          <w:p w14:paraId="2B19972C" w14:textId="77777777" w:rsidR="00DC6572" w:rsidRPr="002B2B42" w:rsidRDefault="007B5303">
            <w:pPr>
              <w:spacing w:line="360" w:lineRule="auto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r w:rsidRPr="002B2B42">
              <w:rPr>
                <w:rFonts w:hint="eastAsia"/>
                <w:b/>
                <w:bCs/>
                <w:iCs/>
                <w:sz w:val="24"/>
                <w:szCs w:val="24"/>
              </w:rPr>
              <w:t xml:space="preserve">1. </w:t>
            </w:r>
            <w:r w:rsidRPr="002B2B42">
              <w:rPr>
                <w:rFonts w:hint="eastAsia"/>
                <w:b/>
                <w:bCs/>
                <w:iCs/>
                <w:sz w:val="24"/>
                <w:szCs w:val="24"/>
              </w:rPr>
              <w:t>公司</w:t>
            </w:r>
            <w:r w:rsidRPr="002B2B42">
              <w:rPr>
                <w:rFonts w:hint="eastAsia"/>
                <w:b/>
                <w:bCs/>
                <w:iCs/>
                <w:sz w:val="24"/>
                <w:szCs w:val="24"/>
              </w:rPr>
              <w:t>2025</w:t>
            </w:r>
            <w:r w:rsidRPr="002B2B42">
              <w:rPr>
                <w:rFonts w:hint="eastAsia"/>
                <w:b/>
                <w:bCs/>
                <w:iCs/>
                <w:sz w:val="24"/>
                <w:szCs w:val="24"/>
              </w:rPr>
              <w:t>年毛利率只有</w:t>
            </w:r>
            <w:r w:rsidRPr="002B2B42">
              <w:rPr>
                <w:rFonts w:hint="eastAsia"/>
                <w:b/>
                <w:bCs/>
                <w:iCs/>
                <w:sz w:val="24"/>
                <w:szCs w:val="24"/>
              </w:rPr>
              <w:t>13.41%</w:t>
            </w:r>
            <w:r w:rsidRPr="002B2B42">
              <w:rPr>
                <w:rFonts w:hint="eastAsia"/>
                <w:b/>
                <w:bCs/>
                <w:iCs/>
                <w:sz w:val="24"/>
                <w:szCs w:val="24"/>
              </w:rPr>
              <w:t>，什么原因？现在批量生产的高铁车轴产品毛利情况怎么样，未来会有多大占比？</w:t>
            </w:r>
          </w:p>
          <w:p w14:paraId="4F1D2C8E" w14:textId="7A048D5F" w:rsidR="00DC6572" w:rsidRPr="002B2B42" w:rsidRDefault="007B5303">
            <w:pPr>
              <w:spacing w:line="360" w:lineRule="auto"/>
              <w:ind w:firstLineChars="200" w:firstLine="480"/>
              <w:rPr>
                <w:bCs/>
                <w:iCs/>
                <w:sz w:val="24"/>
                <w:szCs w:val="24"/>
              </w:rPr>
            </w:pPr>
            <w:r w:rsidRPr="002B2B42">
              <w:rPr>
                <w:rFonts w:hint="eastAsia"/>
                <w:bCs/>
                <w:iCs/>
                <w:sz w:val="24"/>
                <w:szCs w:val="24"/>
              </w:rPr>
              <w:t>答：公司</w:t>
            </w:r>
            <w:r w:rsidRPr="002B2B42">
              <w:rPr>
                <w:rFonts w:hint="eastAsia"/>
                <w:bCs/>
                <w:iCs/>
                <w:sz w:val="24"/>
                <w:szCs w:val="24"/>
              </w:rPr>
              <w:t>2025</w:t>
            </w:r>
            <w:r w:rsidRPr="002B2B42">
              <w:rPr>
                <w:rFonts w:hint="eastAsia"/>
                <w:bCs/>
                <w:iCs/>
                <w:sz w:val="24"/>
                <w:szCs w:val="24"/>
              </w:rPr>
              <w:t>年车轴产品毛利率</w:t>
            </w:r>
            <w:r w:rsidRPr="002B2B42">
              <w:rPr>
                <w:rFonts w:hint="eastAsia"/>
                <w:bCs/>
                <w:iCs/>
                <w:sz w:val="24"/>
                <w:szCs w:val="24"/>
              </w:rPr>
              <w:t>14.87%</w:t>
            </w:r>
            <w:r w:rsidRPr="002B2B42">
              <w:rPr>
                <w:rFonts w:hint="eastAsia"/>
                <w:bCs/>
                <w:iCs/>
                <w:sz w:val="24"/>
                <w:szCs w:val="24"/>
              </w:rPr>
              <w:t>、铁路车辆产品毛利率</w:t>
            </w:r>
            <w:r w:rsidRPr="002B2B42">
              <w:rPr>
                <w:rFonts w:hint="eastAsia"/>
                <w:bCs/>
                <w:iCs/>
                <w:sz w:val="24"/>
                <w:szCs w:val="24"/>
              </w:rPr>
              <w:t>19.63%</w:t>
            </w:r>
            <w:r w:rsidRPr="002B2B42">
              <w:rPr>
                <w:rFonts w:hint="eastAsia"/>
                <w:bCs/>
                <w:iCs/>
                <w:sz w:val="24"/>
                <w:szCs w:val="24"/>
              </w:rPr>
              <w:t>。毛利率水平受产品</w:t>
            </w:r>
            <w:r w:rsidR="00257C11" w:rsidRPr="002B2B42">
              <w:rPr>
                <w:rFonts w:hint="eastAsia"/>
                <w:bCs/>
                <w:iCs/>
                <w:sz w:val="24"/>
                <w:szCs w:val="24"/>
              </w:rPr>
              <w:t>产出</w:t>
            </w:r>
            <w:r w:rsidRPr="002B2B42">
              <w:rPr>
                <w:rFonts w:hint="eastAsia"/>
                <w:bCs/>
                <w:iCs/>
                <w:sz w:val="24"/>
                <w:szCs w:val="24"/>
              </w:rPr>
              <w:t>规模影响较大，去年摇枕侧</w:t>
            </w:r>
            <w:proofErr w:type="gramStart"/>
            <w:r w:rsidRPr="002B2B42">
              <w:rPr>
                <w:rFonts w:hint="eastAsia"/>
                <w:bCs/>
                <w:iCs/>
                <w:sz w:val="24"/>
                <w:szCs w:val="24"/>
              </w:rPr>
              <w:t>架产品</w:t>
            </w:r>
            <w:proofErr w:type="gramEnd"/>
            <w:r w:rsidRPr="002B2B42">
              <w:rPr>
                <w:rFonts w:hint="eastAsia"/>
                <w:bCs/>
                <w:iCs/>
                <w:sz w:val="24"/>
                <w:szCs w:val="24"/>
              </w:rPr>
              <w:t>产出规模未达预期导致毛利率较低，影响了整体盈利水平。目前公司订单较为充足，有信心实现经营的改善。同时公司</w:t>
            </w:r>
            <w:r w:rsidRPr="002B2B42">
              <w:rPr>
                <w:rFonts w:hint="eastAsia"/>
                <w:bCs/>
                <w:iCs/>
                <w:sz w:val="24"/>
                <w:szCs w:val="24"/>
              </w:rPr>
              <w:t>350</w:t>
            </w:r>
            <w:r w:rsidRPr="002B2B42">
              <w:rPr>
                <w:rFonts w:hint="eastAsia"/>
                <w:bCs/>
                <w:iCs/>
                <w:sz w:val="24"/>
                <w:szCs w:val="24"/>
              </w:rPr>
              <w:t>公里高速动车组车轴已于</w:t>
            </w:r>
            <w:r w:rsidRPr="002B2B42">
              <w:rPr>
                <w:rFonts w:hint="eastAsia"/>
                <w:bCs/>
                <w:iCs/>
                <w:sz w:val="24"/>
                <w:szCs w:val="24"/>
              </w:rPr>
              <w:t>2025</w:t>
            </w:r>
            <w:r w:rsidRPr="002B2B42">
              <w:rPr>
                <w:rFonts w:hint="eastAsia"/>
                <w:bCs/>
                <w:iCs/>
                <w:sz w:val="24"/>
                <w:szCs w:val="24"/>
              </w:rPr>
              <w:t>年批量供货，毛利率显著优于普通车轴，公司将密切关注市场需求信息，坚定拓展高铁车轴等高端产品市场，通过提升高附加值产品占比，推动整体盈利能力的持续改善。</w:t>
            </w:r>
          </w:p>
          <w:p w14:paraId="1D5AA74E" w14:textId="77777777" w:rsidR="00DC6572" w:rsidRPr="002B2B42" w:rsidRDefault="007B5303">
            <w:pPr>
              <w:spacing w:line="360" w:lineRule="auto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r w:rsidRPr="002B2B42">
              <w:rPr>
                <w:rFonts w:hint="eastAsia"/>
                <w:b/>
                <w:bCs/>
                <w:iCs/>
                <w:sz w:val="24"/>
                <w:szCs w:val="24"/>
              </w:rPr>
              <w:t xml:space="preserve">2. </w:t>
            </w:r>
            <w:r w:rsidRPr="002B2B42">
              <w:rPr>
                <w:rFonts w:hint="eastAsia"/>
                <w:b/>
                <w:bCs/>
                <w:iCs/>
                <w:sz w:val="24"/>
                <w:szCs w:val="24"/>
              </w:rPr>
              <w:t>公司新业务拓展情况如何？</w:t>
            </w:r>
          </w:p>
          <w:p w14:paraId="0A377ECF" w14:textId="77777777" w:rsidR="00DC6572" w:rsidRPr="002B2B42" w:rsidRDefault="007B5303">
            <w:pPr>
              <w:spacing w:line="360" w:lineRule="auto"/>
              <w:ind w:firstLineChars="200" w:firstLine="480"/>
              <w:rPr>
                <w:bCs/>
                <w:iCs/>
                <w:sz w:val="24"/>
                <w:szCs w:val="24"/>
              </w:rPr>
            </w:pPr>
            <w:r w:rsidRPr="002B2B42">
              <w:rPr>
                <w:rFonts w:hint="eastAsia"/>
                <w:bCs/>
                <w:iCs/>
                <w:sz w:val="24"/>
                <w:szCs w:val="24"/>
              </w:rPr>
              <w:t>答：公司聚焦轨道交通</w:t>
            </w:r>
            <w:proofErr w:type="gramStart"/>
            <w:r w:rsidRPr="002B2B42">
              <w:rPr>
                <w:rFonts w:hint="eastAsia"/>
                <w:bCs/>
                <w:iCs/>
                <w:sz w:val="24"/>
                <w:szCs w:val="24"/>
              </w:rPr>
              <w:t>装备高</w:t>
            </w:r>
            <w:proofErr w:type="gramEnd"/>
            <w:r w:rsidRPr="002B2B42">
              <w:rPr>
                <w:rFonts w:hint="eastAsia"/>
                <w:bCs/>
                <w:iCs/>
                <w:sz w:val="24"/>
                <w:szCs w:val="24"/>
              </w:rPr>
              <w:t>端化发展，同时立足自身制造优势积极拓展防务装备、以</w:t>
            </w:r>
            <w:proofErr w:type="gramStart"/>
            <w:r w:rsidRPr="002B2B42">
              <w:rPr>
                <w:rFonts w:hint="eastAsia"/>
                <w:bCs/>
                <w:iCs/>
                <w:sz w:val="24"/>
                <w:szCs w:val="24"/>
              </w:rPr>
              <w:t>智慧消防为</w:t>
            </w:r>
            <w:proofErr w:type="gramEnd"/>
            <w:r w:rsidRPr="002B2B42">
              <w:rPr>
                <w:rFonts w:hint="eastAsia"/>
                <w:bCs/>
                <w:iCs/>
                <w:sz w:val="24"/>
                <w:szCs w:val="24"/>
              </w:rPr>
              <w:t>基础的应急装备等新</w:t>
            </w:r>
            <w:r w:rsidRPr="002B2B42">
              <w:rPr>
                <w:rFonts w:hint="eastAsia"/>
                <w:bCs/>
                <w:iCs/>
                <w:sz w:val="24"/>
                <w:szCs w:val="24"/>
              </w:rPr>
              <w:lastRenderedPageBreak/>
              <w:t>业务板块，</w:t>
            </w:r>
            <w:r w:rsidRPr="002B2B42">
              <w:rPr>
                <w:rFonts w:hint="eastAsia"/>
                <w:bCs/>
                <w:iCs/>
                <w:sz w:val="24"/>
                <w:szCs w:val="24"/>
              </w:rPr>
              <w:t>2025</w:t>
            </w:r>
            <w:r w:rsidRPr="002B2B42">
              <w:rPr>
                <w:rFonts w:hint="eastAsia"/>
                <w:bCs/>
                <w:iCs/>
                <w:sz w:val="24"/>
                <w:szCs w:val="24"/>
              </w:rPr>
              <w:t>年实现了快速增长，业务规模占整体规模比重得到明显提升。公司将持续拓展防务装备、应急装备相关产品谱系和应用场景，着力构建铁路装备、新兴产业协同发展的新格局，目前没有布局其他产业领域的计划和安排。</w:t>
            </w:r>
          </w:p>
          <w:p w14:paraId="13E3CAE8" w14:textId="77777777" w:rsidR="00DC6572" w:rsidRPr="002B2B42" w:rsidRDefault="007B5303">
            <w:pPr>
              <w:spacing w:line="360" w:lineRule="auto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r w:rsidRPr="002B2B42">
              <w:rPr>
                <w:rFonts w:hint="eastAsia"/>
                <w:b/>
                <w:bCs/>
                <w:iCs/>
                <w:sz w:val="24"/>
                <w:szCs w:val="24"/>
              </w:rPr>
              <w:t xml:space="preserve">3. </w:t>
            </w:r>
            <w:r w:rsidRPr="002B2B42">
              <w:rPr>
                <w:rFonts w:hint="eastAsia"/>
                <w:b/>
                <w:bCs/>
                <w:iCs/>
                <w:sz w:val="24"/>
                <w:szCs w:val="24"/>
              </w:rPr>
              <w:t>公司新型灭火装置等</w:t>
            </w:r>
            <w:proofErr w:type="gramStart"/>
            <w:r w:rsidRPr="002B2B42">
              <w:rPr>
                <w:rFonts w:hint="eastAsia"/>
                <w:b/>
                <w:bCs/>
                <w:iCs/>
                <w:sz w:val="24"/>
                <w:szCs w:val="24"/>
              </w:rPr>
              <w:t>智慧消防</w:t>
            </w:r>
            <w:proofErr w:type="gramEnd"/>
            <w:r w:rsidRPr="002B2B42">
              <w:rPr>
                <w:rFonts w:hint="eastAsia"/>
                <w:b/>
                <w:bCs/>
                <w:iCs/>
                <w:sz w:val="24"/>
                <w:szCs w:val="24"/>
              </w:rPr>
              <w:t>产品有什么独特优势，产品售价如何？</w:t>
            </w:r>
          </w:p>
          <w:p w14:paraId="6EA469DA" w14:textId="77777777" w:rsidR="00DC6572" w:rsidRPr="002B2B42" w:rsidRDefault="007B5303">
            <w:pPr>
              <w:spacing w:line="360" w:lineRule="auto"/>
              <w:ind w:firstLineChars="200" w:firstLine="480"/>
              <w:rPr>
                <w:bCs/>
                <w:iCs/>
                <w:sz w:val="24"/>
                <w:szCs w:val="24"/>
              </w:rPr>
            </w:pPr>
            <w:r w:rsidRPr="002B2B42">
              <w:rPr>
                <w:rFonts w:hint="eastAsia"/>
                <w:bCs/>
                <w:iCs/>
                <w:sz w:val="24"/>
                <w:szCs w:val="24"/>
              </w:rPr>
              <w:t>答：公司</w:t>
            </w:r>
            <w:proofErr w:type="gramStart"/>
            <w:r w:rsidRPr="002B2B42">
              <w:rPr>
                <w:rFonts w:hint="eastAsia"/>
                <w:bCs/>
                <w:iCs/>
                <w:sz w:val="24"/>
                <w:szCs w:val="24"/>
              </w:rPr>
              <w:t>智慧消防</w:t>
            </w:r>
            <w:proofErr w:type="gramEnd"/>
            <w:r w:rsidRPr="002B2B42">
              <w:rPr>
                <w:rFonts w:hint="eastAsia"/>
                <w:bCs/>
                <w:iCs/>
                <w:sz w:val="24"/>
                <w:szCs w:val="24"/>
              </w:rPr>
              <w:t>产品以高效智能灭火防控技术为核心，适用于工业场所、特种设施等场景的消防安全保障，为特定场景提供防火、灭火成套装备及整体解决方案，产品以定制</w:t>
            </w:r>
            <w:proofErr w:type="gramStart"/>
            <w:r w:rsidRPr="002B2B42">
              <w:rPr>
                <w:rFonts w:hint="eastAsia"/>
                <w:bCs/>
                <w:iCs/>
                <w:sz w:val="24"/>
                <w:szCs w:val="24"/>
              </w:rPr>
              <w:t>化开发</w:t>
            </w:r>
            <w:proofErr w:type="gramEnd"/>
            <w:r w:rsidRPr="002B2B42">
              <w:rPr>
                <w:rFonts w:hint="eastAsia"/>
                <w:bCs/>
                <w:iCs/>
                <w:sz w:val="24"/>
                <w:szCs w:val="24"/>
              </w:rPr>
              <w:t>为主，定价根据项目规模、实施难度、技术方案及配套服务等因素综合确定。</w:t>
            </w:r>
          </w:p>
          <w:p w14:paraId="18529A8D" w14:textId="77777777" w:rsidR="00DC6572" w:rsidRPr="002B2B42" w:rsidRDefault="007B5303">
            <w:pPr>
              <w:spacing w:line="360" w:lineRule="auto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r w:rsidRPr="002B2B42">
              <w:rPr>
                <w:rFonts w:hint="eastAsia"/>
                <w:b/>
                <w:bCs/>
                <w:iCs/>
                <w:sz w:val="24"/>
                <w:szCs w:val="24"/>
              </w:rPr>
              <w:t xml:space="preserve">4. </w:t>
            </w:r>
            <w:r w:rsidRPr="002B2B42">
              <w:rPr>
                <w:rFonts w:hint="eastAsia"/>
                <w:b/>
                <w:bCs/>
                <w:iCs/>
                <w:sz w:val="24"/>
                <w:szCs w:val="24"/>
              </w:rPr>
              <w:t>公司今年一季度净利润大幅下降，全年经营预计会有好转吗？</w:t>
            </w:r>
          </w:p>
          <w:p w14:paraId="1BF4F8C1" w14:textId="5E91B568" w:rsidR="00DC6572" w:rsidRPr="002B2B42" w:rsidRDefault="007B5303">
            <w:pPr>
              <w:spacing w:line="360" w:lineRule="auto"/>
              <w:ind w:firstLineChars="200" w:firstLine="480"/>
              <w:rPr>
                <w:bCs/>
                <w:iCs/>
                <w:sz w:val="24"/>
                <w:szCs w:val="24"/>
              </w:rPr>
            </w:pPr>
            <w:r w:rsidRPr="002B2B42">
              <w:rPr>
                <w:rFonts w:hint="eastAsia"/>
                <w:bCs/>
                <w:iCs/>
                <w:sz w:val="24"/>
                <w:szCs w:val="24"/>
              </w:rPr>
              <w:t>答：公司</w:t>
            </w:r>
            <w:r w:rsidRPr="002B2B42">
              <w:rPr>
                <w:rFonts w:hint="eastAsia"/>
                <w:bCs/>
                <w:iCs/>
                <w:sz w:val="24"/>
                <w:szCs w:val="24"/>
              </w:rPr>
              <w:t>2026</w:t>
            </w:r>
            <w:r w:rsidRPr="002B2B42">
              <w:rPr>
                <w:rFonts w:hint="eastAsia"/>
                <w:bCs/>
                <w:iCs/>
                <w:sz w:val="24"/>
                <w:szCs w:val="24"/>
              </w:rPr>
              <w:t>年第一季度经营业绩</w:t>
            </w:r>
            <w:bookmarkStart w:id="0" w:name="_GoBack"/>
            <w:bookmarkEnd w:id="0"/>
            <w:r w:rsidRPr="002B2B42">
              <w:rPr>
                <w:rFonts w:hint="eastAsia"/>
                <w:bCs/>
                <w:iCs/>
                <w:sz w:val="24"/>
                <w:szCs w:val="24"/>
              </w:rPr>
              <w:t>同比下降，主要原因为受主要产品交付节奏影响。公司目前主要产品订单较为充足，正在抓紧组织生产和交付，有信心完成年度经营目标。具体数据请关注公司后续披露信息。</w:t>
            </w:r>
          </w:p>
          <w:p w14:paraId="4C08A924" w14:textId="77777777" w:rsidR="00DC6572" w:rsidRPr="002B2B42" w:rsidRDefault="007B5303">
            <w:pPr>
              <w:spacing w:line="360" w:lineRule="auto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r w:rsidRPr="002B2B42">
              <w:rPr>
                <w:rFonts w:hint="eastAsia"/>
                <w:b/>
                <w:bCs/>
                <w:iCs/>
                <w:sz w:val="24"/>
                <w:szCs w:val="24"/>
              </w:rPr>
              <w:t xml:space="preserve">5. </w:t>
            </w:r>
            <w:r w:rsidRPr="002B2B42">
              <w:rPr>
                <w:rFonts w:hint="eastAsia"/>
                <w:b/>
                <w:bCs/>
                <w:iCs/>
                <w:sz w:val="24"/>
                <w:szCs w:val="24"/>
              </w:rPr>
              <w:t>公司在生产领域有没有智能化工具运用方面的规划？</w:t>
            </w:r>
          </w:p>
          <w:p w14:paraId="3A40EBEE" w14:textId="77777777" w:rsidR="00DC6572" w:rsidRPr="002B2B42" w:rsidRDefault="007B5303">
            <w:pPr>
              <w:spacing w:line="360" w:lineRule="auto"/>
              <w:ind w:firstLineChars="200" w:firstLine="480"/>
              <w:rPr>
                <w:bCs/>
                <w:iCs/>
                <w:sz w:val="24"/>
                <w:szCs w:val="24"/>
              </w:rPr>
            </w:pPr>
            <w:r w:rsidRPr="002B2B42">
              <w:rPr>
                <w:rFonts w:hint="eastAsia"/>
                <w:bCs/>
                <w:iCs/>
                <w:sz w:val="24"/>
                <w:szCs w:val="24"/>
              </w:rPr>
              <w:t>答：公司高度重视生产领域智能化、数字化转型工作，正持续推进信息化</w:t>
            </w:r>
            <w:proofErr w:type="gramStart"/>
            <w:r w:rsidRPr="002B2B42">
              <w:rPr>
                <w:rFonts w:hint="eastAsia"/>
                <w:bCs/>
                <w:iCs/>
                <w:sz w:val="24"/>
                <w:szCs w:val="24"/>
              </w:rPr>
              <w:t>与数智化</w:t>
            </w:r>
            <w:proofErr w:type="gramEnd"/>
            <w:r w:rsidRPr="002B2B42">
              <w:rPr>
                <w:rFonts w:hint="eastAsia"/>
                <w:bCs/>
                <w:iCs/>
                <w:sz w:val="24"/>
                <w:szCs w:val="24"/>
              </w:rPr>
              <w:t>能力建设。目前已围绕财务信息化、安防监控系统等领域，不断完善管理信息化体系，同时以核心生产线自动化、智能化改造升级为重点，稳步</w:t>
            </w:r>
            <w:proofErr w:type="gramStart"/>
            <w:r w:rsidRPr="002B2B42">
              <w:rPr>
                <w:rFonts w:hint="eastAsia"/>
                <w:bCs/>
                <w:iCs/>
                <w:sz w:val="24"/>
                <w:szCs w:val="24"/>
              </w:rPr>
              <w:t>推进产线间</w:t>
            </w:r>
            <w:proofErr w:type="gramEnd"/>
            <w:r w:rsidRPr="002B2B42">
              <w:rPr>
                <w:rFonts w:hint="eastAsia"/>
                <w:bCs/>
                <w:iCs/>
                <w:sz w:val="24"/>
                <w:szCs w:val="24"/>
              </w:rPr>
              <w:t>信息互联互通，为加快建设智能化制造体系、提升生产运营效率夯实基础。</w:t>
            </w:r>
          </w:p>
          <w:p w14:paraId="55C8E0B2" w14:textId="77777777" w:rsidR="00DC6572" w:rsidRPr="002B2B42" w:rsidRDefault="007B5303">
            <w:pPr>
              <w:spacing w:line="360" w:lineRule="auto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r w:rsidRPr="002B2B42">
              <w:rPr>
                <w:rFonts w:hint="eastAsia"/>
                <w:b/>
                <w:bCs/>
                <w:iCs/>
                <w:sz w:val="24"/>
                <w:szCs w:val="24"/>
              </w:rPr>
              <w:t xml:space="preserve">6. </w:t>
            </w:r>
            <w:r w:rsidRPr="002B2B42">
              <w:rPr>
                <w:rFonts w:hint="eastAsia"/>
                <w:b/>
                <w:bCs/>
                <w:iCs/>
                <w:sz w:val="24"/>
                <w:szCs w:val="24"/>
              </w:rPr>
              <w:t>公司在加强投资者回报、市值管理方面有什么措施？</w:t>
            </w:r>
          </w:p>
          <w:p w14:paraId="384DA71E" w14:textId="77777777" w:rsidR="00DC6572" w:rsidRDefault="007B5303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2B2B42">
              <w:rPr>
                <w:rFonts w:hint="eastAsia"/>
                <w:bCs/>
                <w:iCs/>
                <w:sz w:val="24"/>
                <w:szCs w:val="24"/>
              </w:rPr>
              <w:t>答：公司始终高度重视投资者回报与市值管理工作，坚持以提升内在价值为核心、以合</w:t>
            </w:r>
            <w:proofErr w:type="gramStart"/>
            <w:r w:rsidRPr="002B2B42">
              <w:rPr>
                <w:rFonts w:hint="eastAsia"/>
                <w:bCs/>
                <w:iCs/>
                <w:sz w:val="24"/>
                <w:szCs w:val="24"/>
              </w:rPr>
              <w:t>规</w:t>
            </w:r>
            <w:proofErr w:type="gramEnd"/>
            <w:r w:rsidRPr="002B2B42">
              <w:rPr>
                <w:rFonts w:hint="eastAsia"/>
                <w:bCs/>
                <w:iCs/>
                <w:sz w:val="24"/>
                <w:szCs w:val="24"/>
              </w:rPr>
              <w:t>信息披露为基础、以高效投资者沟通为纽带，统筹推进价值创造与价值实现。一方面持续强化生产经营与核心竞争力建设，不断提升盈利水平与发展质</w:t>
            </w:r>
            <w:r w:rsidRPr="002B2B42">
              <w:rPr>
                <w:rFonts w:hint="eastAsia"/>
                <w:bCs/>
                <w:iCs/>
                <w:sz w:val="24"/>
                <w:szCs w:val="24"/>
              </w:rPr>
              <w:lastRenderedPageBreak/>
              <w:t>量，夯实市值基础；另一方面严格合</w:t>
            </w:r>
            <w:proofErr w:type="gramStart"/>
            <w:r w:rsidRPr="002B2B42">
              <w:rPr>
                <w:rFonts w:hint="eastAsia"/>
                <w:bCs/>
                <w:iCs/>
                <w:sz w:val="24"/>
                <w:szCs w:val="24"/>
              </w:rPr>
              <w:t>规</w:t>
            </w:r>
            <w:proofErr w:type="gramEnd"/>
            <w:r w:rsidRPr="002B2B42">
              <w:rPr>
                <w:rFonts w:hint="eastAsia"/>
                <w:bCs/>
                <w:iCs/>
                <w:sz w:val="24"/>
                <w:szCs w:val="24"/>
              </w:rPr>
              <w:t>开展信息披露，加强与资本市场沟通，推动公司价值合理体现。近年来公司持续聚焦核心业务、推进战略落地、优化经营效率，基本面保持稳健向好。后续公司将继续坚守主业、稳健经营，努力以更好的经营业绩回报广大投资者；同时综合运用合</w:t>
            </w:r>
            <w:proofErr w:type="gramStart"/>
            <w:r w:rsidRPr="002B2B42">
              <w:rPr>
                <w:rFonts w:hint="eastAsia"/>
                <w:bCs/>
                <w:iCs/>
                <w:sz w:val="24"/>
                <w:szCs w:val="24"/>
              </w:rPr>
              <w:t>规</w:t>
            </w:r>
            <w:proofErr w:type="gramEnd"/>
            <w:r w:rsidRPr="002B2B42">
              <w:rPr>
                <w:rFonts w:hint="eastAsia"/>
                <w:bCs/>
                <w:iCs/>
                <w:sz w:val="24"/>
                <w:szCs w:val="24"/>
              </w:rPr>
              <w:t>有效的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市值维护工具，积极引导市场预期，切实维护全体股东的长远利益。</w:t>
            </w:r>
          </w:p>
        </w:tc>
      </w:tr>
      <w:tr w:rsidR="00DC6572" w14:paraId="433B46E3" w14:textId="77777777">
        <w:trPr>
          <w:trHeight w:val="726"/>
        </w:trPr>
        <w:tc>
          <w:tcPr>
            <w:tcW w:w="1980" w:type="dxa"/>
            <w:vAlign w:val="center"/>
          </w:tcPr>
          <w:p w14:paraId="6CC68301" w14:textId="77777777" w:rsidR="00DC6572" w:rsidRDefault="007B5303">
            <w:pPr>
              <w:spacing w:line="360" w:lineRule="auto"/>
              <w:rPr>
                <w:rFonts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Ansi="宋体" w:hint="eastAsia"/>
                <w:b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633" w:type="dxa"/>
            <w:vAlign w:val="center"/>
          </w:tcPr>
          <w:p w14:paraId="7B0C5D9B" w14:textId="67C7B3D1" w:rsidR="00DC6572" w:rsidRDefault="007B5303" w:rsidP="002B2B42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本次</w:t>
            </w:r>
            <w:r w:rsidR="002B2B42">
              <w:rPr>
                <w:rFonts w:hint="eastAsia"/>
                <w:bCs/>
                <w:iCs/>
                <w:color w:val="000000"/>
                <w:sz w:val="24"/>
                <w:szCs w:val="24"/>
              </w:rPr>
              <w:t>交流活动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期间，公司不存在涉及任何应当披露重大信息的情形。</w:t>
            </w:r>
          </w:p>
        </w:tc>
      </w:tr>
      <w:tr w:rsidR="00DC6572" w14:paraId="73F35F4D" w14:textId="77777777">
        <w:trPr>
          <w:trHeight w:val="726"/>
        </w:trPr>
        <w:tc>
          <w:tcPr>
            <w:tcW w:w="1980" w:type="dxa"/>
            <w:vAlign w:val="center"/>
          </w:tcPr>
          <w:p w14:paraId="5415866D" w14:textId="77777777" w:rsidR="00DC6572" w:rsidRDefault="007B5303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33" w:type="dxa"/>
            <w:vAlign w:val="center"/>
          </w:tcPr>
          <w:p w14:paraId="31BC42CF" w14:textId="77777777" w:rsidR="00DC6572" w:rsidRDefault="007B5303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61B38A91" w14:textId="77777777" w:rsidR="00DC6572" w:rsidRDefault="00DC6572">
      <w:pPr>
        <w:spacing w:line="560" w:lineRule="exact"/>
        <w:ind w:firstLineChars="1700" w:firstLine="5440"/>
        <w:outlineLvl w:val="0"/>
        <w:rPr>
          <w:rFonts w:ascii="仿宋_GB2312" w:eastAsia="仿宋_GB2312"/>
          <w:sz w:val="32"/>
          <w:szCs w:val="32"/>
        </w:rPr>
      </w:pPr>
    </w:p>
    <w:sectPr w:rsidR="00DC6572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24940" w14:textId="77777777" w:rsidR="00BF4ACC" w:rsidRDefault="00BF4ACC">
      <w:r>
        <w:separator/>
      </w:r>
    </w:p>
  </w:endnote>
  <w:endnote w:type="continuationSeparator" w:id="0">
    <w:p w14:paraId="6FD72597" w14:textId="77777777" w:rsidR="00BF4ACC" w:rsidRDefault="00BF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140690"/>
      <w:docPartObj>
        <w:docPartGallery w:val="AutoText"/>
      </w:docPartObj>
    </w:sdtPr>
    <w:sdtEndPr/>
    <w:sdtContent>
      <w:p w14:paraId="39C5F65D" w14:textId="77777777" w:rsidR="00DC6572" w:rsidRDefault="007B53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C3D" w:rsidRPr="00E04C3D">
          <w:rPr>
            <w:noProof/>
            <w:lang w:val="zh-CN"/>
          </w:rPr>
          <w:t>2</w:t>
        </w:r>
        <w:r>
          <w:fldChar w:fldCharType="end"/>
        </w:r>
      </w:p>
    </w:sdtContent>
  </w:sdt>
  <w:p w14:paraId="5FEA530C" w14:textId="77777777" w:rsidR="00DC6572" w:rsidRDefault="00DC65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CFCB7" w14:textId="77777777" w:rsidR="00BF4ACC" w:rsidRDefault="00BF4ACC">
      <w:r>
        <w:separator/>
      </w:r>
    </w:p>
  </w:footnote>
  <w:footnote w:type="continuationSeparator" w:id="0">
    <w:p w14:paraId="4B9C39F3" w14:textId="77777777" w:rsidR="00BF4ACC" w:rsidRDefault="00BF4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476B9C"/>
    <w:rsid w:val="00006FDD"/>
    <w:rsid w:val="0002222C"/>
    <w:rsid w:val="000323EC"/>
    <w:rsid w:val="00032476"/>
    <w:rsid w:val="000379A5"/>
    <w:rsid w:val="00043326"/>
    <w:rsid w:val="000500D5"/>
    <w:rsid w:val="00065ECB"/>
    <w:rsid w:val="00071070"/>
    <w:rsid w:val="00093158"/>
    <w:rsid w:val="000D695C"/>
    <w:rsid w:val="000E02A5"/>
    <w:rsid w:val="000E15C9"/>
    <w:rsid w:val="00104F57"/>
    <w:rsid w:val="00107184"/>
    <w:rsid w:val="00115CB4"/>
    <w:rsid w:val="001501BC"/>
    <w:rsid w:val="00164BFE"/>
    <w:rsid w:val="00170B8E"/>
    <w:rsid w:val="001749A5"/>
    <w:rsid w:val="00193B49"/>
    <w:rsid w:val="00195593"/>
    <w:rsid w:val="001B79E6"/>
    <w:rsid w:val="001E1DB4"/>
    <w:rsid w:val="001E5D31"/>
    <w:rsid w:val="00202540"/>
    <w:rsid w:val="00206017"/>
    <w:rsid w:val="00207492"/>
    <w:rsid w:val="00223013"/>
    <w:rsid w:val="0022703C"/>
    <w:rsid w:val="00234EB1"/>
    <w:rsid w:val="00237070"/>
    <w:rsid w:val="0023733D"/>
    <w:rsid w:val="00257C11"/>
    <w:rsid w:val="002631BC"/>
    <w:rsid w:val="002776BA"/>
    <w:rsid w:val="00284270"/>
    <w:rsid w:val="0028499C"/>
    <w:rsid w:val="002878BF"/>
    <w:rsid w:val="002A4251"/>
    <w:rsid w:val="002B2B42"/>
    <w:rsid w:val="002C0C33"/>
    <w:rsid w:val="002C667B"/>
    <w:rsid w:val="002D61D3"/>
    <w:rsid w:val="002E6FC7"/>
    <w:rsid w:val="002F0345"/>
    <w:rsid w:val="003154C8"/>
    <w:rsid w:val="003275B9"/>
    <w:rsid w:val="00340698"/>
    <w:rsid w:val="00352BE2"/>
    <w:rsid w:val="00382F8C"/>
    <w:rsid w:val="003A1748"/>
    <w:rsid w:val="003C1E32"/>
    <w:rsid w:val="003C6B24"/>
    <w:rsid w:val="003D2746"/>
    <w:rsid w:val="003E21C6"/>
    <w:rsid w:val="003E228E"/>
    <w:rsid w:val="003E69D4"/>
    <w:rsid w:val="003F572A"/>
    <w:rsid w:val="00412B68"/>
    <w:rsid w:val="004178D8"/>
    <w:rsid w:val="00427605"/>
    <w:rsid w:val="00431594"/>
    <w:rsid w:val="00465AA5"/>
    <w:rsid w:val="0047016C"/>
    <w:rsid w:val="00476A54"/>
    <w:rsid w:val="00476B9C"/>
    <w:rsid w:val="0049063C"/>
    <w:rsid w:val="00491959"/>
    <w:rsid w:val="00493E43"/>
    <w:rsid w:val="004C619C"/>
    <w:rsid w:val="004D470D"/>
    <w:rsid w:val="004D7F26"/>
    <w:rsid w:val="005005B9"/>
    <w:rsid w:val="00511F2D"/>
    <w:rsid w:val="005247D0"/>
    <w:rsid w:val="0052500A"/>
    <w:rsid w:val="005377EC"/>
    <w:rsid w:val="005446D8"/>
    <w:rsid w:val="00545AE6"/>
    <w:rsid w:val="00546421"/>
    <w:rsid w:val="00546CD7"/>
    <w:rsid w:val="005552AD"/>
    <w:rsid w:val="0055762D"/>
    <w:rsid w:val="0056308C"/>
    <w:rsid w:val="00565E7E"/>
    <w:rsid w:val="005842B2"/>
    <w:rsid w:val="005875E5"/>
    <w:rsid w:val="00594775"/>
    <w:rsid w:val="00597089"/>
    <w:rsid w:val="005A2162"/>
    <w:rsid w:val="005A549F"/>
    <w:rsid w:val="005B0311"/>
    <w:rsid w:val="005E77BC"/>
    <w:rsid w:val="005F62E4"/>
    <w:rsid w:val="00603311"/>
    <w:rsid w:val="00657C3C"/>
    <w:rsid w:val="006712C3"/>
    <w:rsid w:val="00685ED7"/>
    <w:rsid w:val="00692BFC"/>
    <w:rsid w:val="00694C36"/>
    <w:rsid w:val="006B0DE1"/>
    <w:rsid w:val="006C0A6E"/>
    <w:rsid w:val="006E1475"/>
    <w:rsid w:val="00717F36"/>
    <w:rsid w:val="00731156"/>
    <w:rsid w:val="00733F0C"/>
    <w:rsid w:val="007403A2"/>
    <w:rsid w:val="00757CF6"/>
    <w:rsid w:val="00791465"/>
    <w:rsid w:val="00796DEF"/>
    <w:rsid w:val="007B2681"/>
    <w:rsid w:val="007B5303"/>
    <w:rsid w:val="007D57F4"/>
    <w:rsid w:val="007D67D5"/>
    <w:rsid w:val="007E1EEF"/>
    <w:rsid w:val="0080431B"/>
    <w:rsid w:val="008051E6"/>
    <w:rsid w:val="00807A13"/>
    <w:rsid w:val="00810254"/>
    <w:rsid w:val="00812D62"/>
    <w:rsid w:val="00816138"/>
    <w:rsid w:val="008308BE"/>
    <w:rsid w:val="0083546C"/>
    <w:rsid w:val="0085308A"/>
    <w:rsid w:val="00855246"/>
    <w:rsid w:val="008631D7"/>
    <w:rsid w:val="008744D2"/>
    <w:rsid w:val="00877342"/>
    <w:rsid w:val="00882D3B"/>
    <w:rsid w:val="00883092"/>
    <w:rsid w:val="00885016"/>
    <w:rsid w:val="0089134E"/>
    <w:rsid w:val="008A3C4C"/>
    <w:rsid w:val="008B2D16"/>
    <w:rsid w:val="008B50FA"/>
    <w:rsid w:val="00903A17"/>
    <w:rsid w:val="0091583B"/>
    <w:rsid w:val="00920CA6"/>
    <w:rsid w:val="0092390C"/>
    <w:rsid w:val="009502D9"/>
    <w:rsid w:val="009556F3"/>
    <w:rsid w:val="00960410"/>
    <w:rsid w:val="00961280"/>
    <w:rsid w:val="009759F2"/>
    <w:rsid w:val="00976A42"/>
    <w:rsid w:val="00977898"/>
    <w:rsid w:val="00997BF6"/>
    <w:rsid w:val="009A4274"/>
    <w:rsid w:val="009A7961"/>
    <w:rsid w:val="009B29CD"/>
    <w:rsid w:val="009B4432"/>
    <w:rsid w:val="009B536D"/>
    <w:rsid w:val="009C3802"/>
    <w:rsid w:val="009C393C"/>
    <w:rsid w:val="009E2765"/>
    <w:rsid w:val="009E2804"/>
    <w:rsid w:val="00A14C54"/>
    <w:rsid w:val="00A25271"/>
    <w:rsid w:val="00A44792"/>
    <w:rsid w:val="00A811C4"/>
    <w:rsid w:val="00A94FAF"/>
    <w:rsid w:val="00AA77F7"/>
    <w:rsid w:val="00AF2DE4"/>
    <w:rsid w:val="00AF5A83"/>
    <w:rsid w:val="00AF6CB8"/>
    <w:rsid w:val="00B04198"/>
    <w:rsid w:val="00B12FE8"/>
    <w:rsid w:val="00B22452"/>
    <w:rsid w:val="00B33A36"/>
    <w:rsid w:val="00B4635B"/>
    <w:rsid w:val="00B620E4"/>
    <w:rsid w:val="00B626D0"/>
    <w:rsid w:val="00B65D45"/>
    <w:rsid w:val="00B7172C"/>
    <w:rsid w:val="00B739C2"/>
    <w:rsid w:val="00B75358"/>
    <w:rsid w:val="00B81927"/>
    <w:rsid w:val="00B919B4"/>
    <w:rsid w:val="00BB0F2F"/>
    <w:rsid w:val="00BC4982"/>
    <w:rsid w:val="00BD1538"/>
    <w:rsid w:val="00BD7379"/>
    <w:rsid w:val="00BE0723"/>
    <w:rsid w:val="00BF4ACC"/>
    <w:rsid w:val="00BF698F"/>
    <w:rsid w:val="00C021F6"/>
    <w:rsid w:val="00C05156"/>
    <w:rsid w:val="00C16F05"/>
    <w:rsid w:val="00C20CCA"/>
    <w:rsid w:val="00C20D0A"/>
    <w:rsid w:val="00C220F3"/>
    <w:rsid w:val="00C47ACD"/>
    <w:rsid w:val="00C7760C"/>
    <w:rsid w:val="00C86609"/>
    <w:rsid w:val="00C87630"/>
    <w:rsid w:val="00CA56DA"/>
    <w:rsid w:val="00CB467B"/>
    <w:rsid w:val="00CB5099"/>
    <w:rsid w:val="00CC051D"/>
    <w:rsid w:val="00CC4925"/>
    <w:rsid w:val="00CD7FBC"/>
    <w:rsid w:val="00CE0213"/>
    <w:rsid w:val="00CF1330"/>
    <w:rsid w:val="00CF241B"/>
    <w:rsid w:val="00CF5311"/>
    <w:rsid w:val="00D06FFF"/>
    <w:rsid w:val="00D26A2F"/>
    <w:rsid w:val="00D32E83"/>
    <w:rsid w:val="00D40490"/>
    <w:rsid w:val="00D57D61"/>
    <w:rsid w:val="00D602E5"/>
    <w:rsid w:val="00D649C2"/>
    <w:rsid w:val="00D70C33"/>
    <w:rsid w:val="00D929BE"/>
    <w:rsid w:val="00D975D3"/>
    <w:rsid w:val="00DA3C0E"/>
    <w:rsid w:val="00DC44C4"/>
    <w:rsid w:val="00DC450D"/>
    <w:rsid w:val="00DC6572"/>
    <w:rsid w:val="00E02F92"/>
    <w:rsid w:val="00E04C3D"/>
    <w:rsid w:val="00E2649B"/>
    <w:rsid w:val="00E30177"/>
    <w:rsid w:val="00E40607"/>
    <w:rsid w:val="00E62F6B"/>
    <w:rsid w:val="00E907FE"/>
    <w:rsid w:val="00E913B2"/>
    <w:rsid w:val="00EA1281"/>
    <w:rsid w:val="00EA3CF2"/>
    <w:rsid w:val="00EB1190"/>
    <w:rsid w:val="00ED104A"/>
    <w:rsid w:val="00EF0019"/>
    <w:rsid w:val="00F36942"/>
    <w:rsid w:val="00F91FD0"/>
    <w:rsid w:val="00FA7B30"/>
    <w:rsid w:val="00FC06FB"/>
    <w:rsid w:val="00FC2FD0"/>
    <w:rsid w:val="00FD47DC"/>
    <w:rsid w:val="00FD6A7A"/>
    <w:rsid w:val="00FF77D4"/>
    <w:rsid w:val="2663692A"/>
    <w:rsid w:val="2E5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a5">
    <w:name w:val="Normal (Web)"/>
    <w:basedOn w:val="a"/>
    <w:pPr>
      <w:spacing w:after="150"/>
      <w:jc w:val="left"/>
    </w:pPr>
    <w:rPr>
      <w:kern w:val="0"/>
      <w:sz w:val="24"/>
      <w:szCs w:val="24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rPr>
      <w:color w:val="0000FF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页脚 Char"/>
    <w:basedOn w:val="a0"/>
    <w:link w:val="a3"/>
    <w:uiPriority w:val="99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1C47E8C-1A13-4759-B2FB-AD1FE0C3149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241</Words>
  <Characters>1375</Characters>
  <Application>Microsoft Office Word</Application>
  <DocSecurity>0</DocSecurity>
  <Lines>11</Lines>
  <Paragraphs>3</Paragraphs>
  <ScaleCrop>false</ScaleCrop>
  <Company>china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于凡</cp:lastModifiedBy>
  <cp:revision>191</cp:revision>
  <cp:lastPrinted>2023-04-14T08:21:00Z</cp:lastPrinted>
  <dcterms:created xsi:type="dcterms:W3CDTF">2022-09-01T02:57:00Z</dcterms:created>
  <dcterms:modified xsi:type="dcterms:W3CDTF">2026-06-24T08:52:00Z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eyJoZGlkIjoiOWZiMDA1MDBkNzAyNTlkNjFjNTA2OTZmYzliMDZhZWMiLCJ1c2VySWQiOiI0MzEwMTc4ODMifQ==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408C9BD8F0BF4832880E6F951A875750_12</vt:lpwstr>
  </property>
</Properties>
</file>