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78" w:rsidRPr="005E5C70" w:rsidRDefault="008B23A0">
      <w:pPr>
        <w:rPr>
          <w:rFonts w:ascii="Times New Roman" w:eastAsia="宋体" w:hAnsi="Times New Roman" w:cs="Times New Roman"/>
          <w:kern w:val="0"/>
          <w:sz w:val="24"/>
          <w:szCs w:val="24"/>
        </w:rPr>
      </w:pPr>
      <w:r w:rsidRPr="005E5C70">
        <w:rPr>
          <w:rFonts w:ascii="Times New Roman" w:eastAsia="宋体" w:hAnsi="Times New Roman" w:cs="Times New Roman"/>
          <w:kern w:val="0"/>
          <w:sz w:val="24"/>
          <w:szCs w:val="24"/>
        </w:rPr>
        <w:t>证券代码：</w:t>
      </w:r>
      <w:r w:rsidRPr="005E5C70">
        <w:rPr>
          <w:rFonts w:ascii="Times New Roman" w:eastAsia="宋体" w:hAnsi="Times New Roman" w:cs="Times New Roman"/>
          <w:kern w:val="0"/>
          <w:sz w:val="24"/>
          <w:szCs w:val="24"/>
        </w:rPr>
        <w:t xml:space="preserve">688259                                  </w:t>
      </w:r>
      <w:r w:rsidRPr="005E5C70">
        <w:rPr>
          <w:rFonts w:ascii="Times New Roman" w:eastAsia="宋体" w:hAnsi="Times New Roman" w:cs="Times New Roman"/>
          <w:kern w:val="0"/>
          <w:sz w:val="24"/>
          <w:szCs w:val="24"/>
        </w:rPr>
        <w:t>证券简称：创耀科技</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创耀（苏州）通信科技股份有限公司</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投资者关系活动记录表</w:t>
      </w:r>
    </w:p>
    <w:tbl>
      <w:tblPr>
        <w:tblStyle w:val="a3"/>
        <w:tblW w:w="0" w:type="auto"/>
        <w:tblLayout w:type="fixed"/>
        <w:tblLook w:val="04A0" w:firstRow="1" w:lastRow="0" w:firstColumn="1" w:lastColumn="0" w:noHBand="0" w:noVBand="1"/>
      </w:tblPr>
      <w:tblGrid>
        <w:gridCol w:w="1696"/>
        <w:gridCol w:w="6600"/>
      </w:tblGrid>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投资者关系活动类别</w:t>
            </w:r>
          </w:p>
        </w:tc>
        <w:tc>
          <w:tcPr>
            <w:tcW w:w="6600" w:type="dxa"/>
          </w:tcPr>
          <w:tbl>
            <w:tblPr>
              <w:tblW w:w="0" w:type="auto"/>
              <w:tblBorders>
                <w:top w:val="nil"/>
                <w:left w:val="nil"/>
                <w:bottom w:val="nil"/>
                <w:right w:val="nil"/>
              </w:tblBorders>
              <w:tblLayout w:type="fixed"/>
              <w:tblLook w:val="0000" w:firstRow="0" w:lastRow="0" w:firstColumn="0" w:lastColumn="0" w:noHBand="0" w:noVBand="0"/>
            </w:tblPr>
            <w:tblGrid>
              <w:gridCol w:w="4706"/>
            </w:tblGrid>
            <w:tr w:rsidR="003E565A" w:rsidRPr="005E5C70" w:rsidTr="003002D6">
              <w:trPr>
                <w:trHeight w:val="308"/>
              </w:trPr>
              <w:tc>
                <w:tcPr>
                  <w:tcW w:w="4706" w:type="dxa"/>
                </w:tcPr>
                <w:p w:rsidR="00EE510A" w:rsidRPr="005E5C70" w:rsidRDefault="001C3C80"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特定对象调研</w:t>
                  </w:r>
                  <w:r w:rsidR="003E565A" w:rsidRPr="005E5C70">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3E565A"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分析师会议</w:t>
                  </w:r>
                  <w:r w:rsidR="003E565A"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媒体采访</w:t>
                  </w:r>
                  <w:r w:rsidR="00EE510A" w:rsidRPr="005E5C70">
                    <w:rPr>
                      <w:rFonts w:ascii="Times New Roman" w:eastAsia="宋体" w:hAnsi="Times New Roman" w:cs="Times New Roman"/>
                      <w:color w:val="000000"/>
                      <w:kern w:val="0"/>
                      <w:sz w:val="24"/>
                      <w:szCs w:val="24"/>
                    </w:rPr>
                    <w:t xml:space="preserve">                 </w:t>
                  </w:r>
                  <w:r w:rsidR="001C3C80"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业绩说明会</w:t>
                  </w:r>
                  <w:r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新闻发布会</w:t>
                  </w:r>
                  <w:r w:rsidR="00EE510A" w:rsidRPr="005E5C70">
                    <w:rPr>
                      <w:rFonts w:ascii="Times New Roman" w:eastAsia="宋体" w:hAnsi="Times New Roman" w:cs="Times New Roman"/>
                      <w:color w:val="000000"/>
                      <w:kern w:val="0"/>
                      <w:sz w:val="24"/>
                      <w:szCs w:val="24"/>
                    </w:rPr>
                    <w:t xml:space="preserve">               </w:t>
                  </w:r>
                  <w:r w:rsidR="001C3C80"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路演活动</w:t>
                  </w:r>
                  <w:r w:rsidRPr="005E5C70">
                    <w:rPr>
                      <w:rFonts w:ascii="Times New Roman" w:eastAsia="宋体" w:hAnsi="Times New Roman" w:cs="Times New Roman"/>
                      <w:color w:val="000000"/>
                      <w:kern w:val="0"/>
                      <w:sz w:val="24"/>
                      <w:szCs w:val="24"/>
                    </w:rPr>
                    <w:t xml:space="preserve"> </w:t>
                  </w:r>
                </w:p>
                <w:p w:rsidR="003E565A" w:rsidRPr="005E5C70"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现场参观</w:t>
                  </w:r>
                  <w:r w:rsidR="00EE510A" w:rsidRPr="005E5C70">
                    <w:rPr>
                      <w:rFonts w:ascii="Times New Roman" w:eastAsia="宋体" w:hAnsi="Times New Roman" w:cs="Times New Roman"/>
                      <w:color w:val="000000"/>
                      <w:kern w:val="0"/>
                      <w:sz w:val="24"/>
                      <w:szCs w:val="24"/>
                    </w:rPr>
                    <w:t xml:space="preserve">               </w:t>
                  </w:r>
                  <w:r w:rsidR="00262761">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262761"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其他（）</w:t>
                  </w:r>
                  <w:r w:rsidRPr="005E5C70">
                    <w:rPr>
                      <w:rFonts w:ascii="Times New Roman" w:eastAsia="宋体" w:hAnsi="Times New Roman" w:cs="Times New Roman"/>
                      <w:color w:val="000000"/>
                      <w:kern w:val="0"/>
                      <w:sz w:val="24"/>
                      <w:szCs w:val="24"/>
                    </w:rPr>
                    <w:t xml:space="preserve"> </w:t>
                  </w:r>
                </w:p>
              </w:tc>
            </w:tr>
          </w:tbl>
          <w:p w:rsidR="003E565A" w:rsidRPr="005E5C70" w:rsidRDefault="003E565A" w:rsidP="003E565A">
            <w:pPr>
              <w:jc w:val="center"/>
              <w:rPr>
                <w:rFonts w:ascii="Times New Roman" w:eastAsia="宋体" w:hAnsi="Times New Roman" w:cs="Times New Roman"/>
                <w:sz w:val="24"/>
                <w:szCs w:val="24"/>
              </w:rPr>
            </w:pP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参与单位名称</w:t>
            </w:r>
          </w:p>
        </w:tc>
        <w:tc>
          <w:tcPr>
            <w:tcW w:w="6600" w:type="dxa"/>
          </w:tcPr>
          <w:p w:rsidR="00F779D2" w:rsidRPr="001C3C80" w:rsidRDefault="001C3C80" w:rsidP="000233E1">
            <w:pPr>
              <w:spacing w:line="360" w:lineRule="auto"/>
              <w:outlineLvl w:val="0"/>
              <w:rPr>
                <w:rFonts w:ascii="Times New Roman" w:eastAsia="宋体" w:hAnsi="Times New Roman" w:cs="Times New Roman"/>
                <w:kern w:val="0"/>
                <w:sz w:val="24"/>
                <w:szCs w:val="24"/>
              </w:rPr>
            </w:pPr>
            <w:r w:rsidRPr="00DA69AD">
              <w:rPr>
                <w:rFonts w:ascii="Times New Roman" w:eastAsia="宋体" w:hAnsi="Times New Roman" w:cs="Times New Roman" w:hint="eastAsia"/>
                <w:kern w:val="0"/>
                <w:sz w:val="24"/>
                <w:szCs w:val="24"/>
              </w:rPr>
              <w:t>润义投资、上汽集团尚颀投资、国信证券、中邮基金、山东神光金融研究院、鲸域资产、</w:t>
            </w:r>
            <w:bookmarkStart w:id="0" w:name="OLE_LINK6"/>
            <w:bookmarkStart w:id="1" w:name="OLE_LINK7"/>
            <w:r w:rsidRPr="00DA69AD">
              <w:rPr>
                <w:rFonts w:ascii="Times New Roman" w:eastAsia="宋体" w:hAnsi="Times New Roman" w:cs="Times New Roman" w:hint="eastAsia"/>
                <w:kern w:val="0"/>
                <w:sz w:val="24"/>
                <w:szCs w:val="24"/>
              </w:rPr>
              <w:t>鑫融长弘</w:t>
            </w:r>
            <w:bookmarkEnd w:id="0"/>
            <w:bookmarkEnd w:id="1"/>
            <w:r>
              <w:rPr>
                <w:rFonts w:ascii="Times New Roman" w:eastAsia="宋体" w:hAnsi="Times New Roman" w:cs="Times New Roman" w:hint="eastAsia"/>
                <w:kern w:val="0"/>
                <w:sz w:val="24"/>
                <w:szCs w:val="24"/>
              </w:rPr>
              <w:t>、</w:t>
            </w:r>
            <w:r w:rsidRPr="00DA69AD">
              <w:rPr>
                <w:rFonts w:ascii="Times New Roman" w:eastAsia="宋体" w:hAnsi="Times New Roman" w:cs="Times New Roman" w:hint="eastAsia"/>
                <w:kern w:val="0"/>
                <w:sz w:val="24"/>
                <w:szCs w:val="24"/>
              </w:rPr>
              <w:t>山东神光</w:t>
            </w:r>
            <w:r>
              <w:rPr>
                <w:rFonts w:ascii="Times New Roman" w:eastAsia="宋体" w:hAnsi="Times New Roman" w:cs="Times New Roman" w:hint="eastAsia"/>
                <w:kern w:val="0"/>
                <w:sz w:val="24"/>
                <w:szCs w:val="24"/>
              </w:rPr>
              <w:t>、</w:t>
            </w:r>
            <w:r w:rsidRPr="00DA69AD">
              <w:rPr>
                <w:rFonts w:ascii="Times New Roman" w:eastAsia="宋体" w:hAnsi="Times New Roman" w:cs="Times New Roman" w:hint="eastAsia"/>
                <w:kern w:val="0"/>
                <w:sz w:val="24"/>
                <w:szCs w:val="24"/>
              </w:rPr>
              <w:t>东吴电子</w:t>
            </w:r>
            <w:r>
              <w:rPr>
                <w:rFonts w:ascii="Times New Roman" w:eastAsia="宋体" w:hAnsi="Times New Roman" w:cs="Times New Roman" w:hint="eastAsia"/>
                <w:kern w:val="0"/>
                <w:sz w:val="24"/>
                <w:szCs w:val="24"/>
              </w:rPr>
              <w:t>、</w:t>
            </w:r>
            <w:r w:rsidRPr="00DA69AD">
              <w:rPr>
                <w:rFonts w:ascii="Times New Roman" w:eastAsia="宋体" w:hAnsi="Times New Roman" w:cs="Times New Roman"/>
                <w:kern w:val="0"/>
                <w:sz w:val="24"/>
                <w:szCs w:val="24"/>
              </w:rPr>
              <w:t>开源证券</w:t>
            </w:r>
            <w:r>
              <w:rPr>
                <w:rFonts w:ascii="Times New Roman" w:eastAsia="宋体" w:hAnsi="Times New Roman" w:cs="Times New Roman" w:hint="eastAsia"/>
                <w:kern w:val="0"/>
                <w:sz w:val="24"/>
                <w:szCs w:val="24"/>
              </w:rPr>
              <w:t>、</w:t>
            </w:r>
            <w:r w:rsidRPr="00DA69AD">
              <w:rPr>
                <w:rFonts w:ascii="Times New Roman" w:eastAsia="宋体" w:hAnsi="Times New Roman" w:cs="Times New Roman"/>
                <w:kern w:val="0"/>
                <w:sz w:val="24"/>
                <w:szCs w:val="24"/>
              </w:rPr>
              <w:t>Nature Capital</w:t>
            </w:r>
            <w:r>
              <w:rPr>
                <w:rFonts w:ascii="Times New Roman" w:eastAsia="宋体" w:hAnsi="Times New Roman" w:cs="Times New Roman" w:hint="eastAsia"/>
                <w:kern w:val="0"/>
                <w:sz w:val="24"/>
                <w:szCs w:val="24"/>
              </w:rPr>
              <w:t>、</w:t>
            </w:r>
            <w:r w:rsidRPr="00DA69AD">
              <w:rPr>
                <w:rFonts w:ascii="Times New Roman" w:eastAsia="宋体" w:hAnsi="Times New Roman" w:cs="Times New Roman" w:hint="eastAsia"/>
                <w:kern w:val="0"/>
                <w:sz w:val="24"/>
                <w:szCs w:val="24"/>
              </w:rPr>
              <w:t>山东神光</w:t>
            </w:r>
            <w:r>
              <w:rPr>
                <w:rFonts w:ascii="Times New Roman" w:eastAsia="宋体" w:hAnsi="Times New Roman" w:cs="Times New Roman" w:hint="eastAsia"/>
                <w:kern w:val="0"/>
                <w:sz w:val="24"/>
                <w:szCs w:val="24"/>
              </w:rPr>
              <w:t>、</w:t>
            </w:r>
            <w:r w:rsidRPr="00DA69AD">
              <w:rPr>
                <w:rFonts w:ascii="Times New Roman" w:eastAsia="宋体" w:hAnsi="Times New Roman" w:cs="Times New Roman" w:hint="eastAsia"/>
                <w:kern w:val="0"/>
                <w:sz w:val="24"/>
                <w:szCs w:val="24"/>
              </w:rPr>
              <w:t>东吴电子</w:t>
            </w:r>
            <w:r>
              <w:rPr>
                <w:rFonts w:ascii="Times New Roman" w:eastAsia="宋体" w:hAnsi="Times New Roman" w:cs="Times New Roman"/>
                <w:kern w:val="0"/>
                <w:sz w:val="24"/>
                <w:szCs w:val="24"/>
              </w:rPr>
              <w:t>、</w:t>
            </w:r>
            <w:r w:rsidRPr="00DA69AD">
              <w:rPr>
                <w:rFonts w:ascii="Times New Roman" w:eastAsia="宋体" w:hAnsi="Times New Roman" w:cs="Times New Roman" w:hint="eastAsia"/>
                <w:kern w:val="0"/>
                <w:sz w:val="24"/>
                <w:szCs w:val="24"/>
              </w:rPr>
              <w:t>紫金保险</w:t>
            </w:r>
            <w:r>
              <w:rPr>
                <w:rFonts w:ascii="Times New Roman" w:eastAsia="宋体" w:hAnsi="Times New Roman" w:cs="Times New Roman"/>
                <w:kern w:val="0"/>
                <w:sz w:val="24"/>
                <w:szCs w:val="24"/>
              </w:rPr>
              <w:t>、</w:t>
            </w:r>
            <w:r w:rsidRPr="00DA69AD">
              <w:rPr>
                <w:rFonts w:ascii="Times New Roman" w:eastAsia="宋体" w:hAnsi="Times New Roman" w:cs="Times New Roman" w:hint="eastAsia"/>
                <w:kern w:val="0"/>
                <w:sz w:val="24"/>
                <w:szCs w:val="24"/>
              </w:rPr>
              <w:t>云禧投资</w:t>
            </w:r>
            <w:r>
              <w:rPr>
                <w:rFonts w:ascii="Times New Roman" w:eastAsia="宋体" w:hAnsi="Times New Roman" w:cs="Times New Roman"/>
                <w:kern w:val="0"/>
                <w:sz w:val="24"/>
                <w:szCs w:val="24"/>
              </w:rPr>
              <w:t>、</w:t>
            </w:r>
            <w:r w:rsidRPr="00DA69AD">
              <w:rPr>
                <w:rFonts w:ascii="Times New Roman" w:eastAsia="宋体" w:hAnsi="Times New Roman" w:cs="Times New Roman" w:hint="eastAsia"/>
                <w:kern w:val="0"/>
                <w:sz w:val="24"/>
                <w:szCs w:val="24"/>
              </w:rPr>
              <w:t>南京证券</w:t>
            </w:r>
            <w:r>
              <w:rPr>
                <w:rFonts w:ascii="Times New Roman" w:eastAsia="宋体" w:hAnsi="Times New Roman" w:cs="Times New Roman"/>
                <w:kern w:val="0"/>
                <w:sz w:val="24"/>
                <w:szCs w:val="24"/>
              </w:rPr>
              <w:t>、</w:t>
            </w:r>
            <w:r w:rsidRPr="00DA69AD">
              <w:rPr>
                <w:rFonts w:ascii="Times New Roman" w:eastAsia="宋体" w:hAnsi="Times New Roman" w:cs="Times New Roman" w:hint="eastAsia"/>
                <w:kern w:val="0"/>
                <w:sz w:val="24"/>
                <w:szCs w:val="24"/>
              </w:rPr>
              <w:t>太平养老</w:t>
            </w:r>
            <w:r>
              <w:rPr>
                <w:rFonts w:ascii="Times New Roman" w:eastAsia="宋体" w:hAnsi="Times New Roman" w:cs="Times New Roman"/>
                <w:kern w:val="0"/>
                <w:sz w:val="24"/>
                <w:szCs w:val="24"/>
              </w:rPr>
              <w:t>、</w:t>
            </w:r>
            <w:r w:rsidRPr="00DA69AD">
              <w:rPr>
                <w:rFonts w:ascii="Times New Roman" w:eastAsia="宋体" w:hAnsi="Times New Roman" w:cs="Times New Roman" w:hint="eastAsia"/>
                <w:kern w:val="0"/>
                <w:sz w:val="24"/>
                <w:szCs w:val="24"/>
              </w:rPr>
              <w:t>云富投资</w:t>
            </w:r>
            <w:r>
              <w:rPr>
                <w:rFonts w:ascii="Times New Roman" w:eastAsia="宋体" w:hAnsi="Times New Roman" w:cs="Times New Roman" w:hint="eastAsia"/>
                <w:kern w:val="0"/>
                <w:sz w:val="24"/>
                <w:szCs w:val="24"/>
              </w:rPr>
              <w:t>、</w:t>
            </w:r>
            <w:r w:rsidRPr="00DA69AD">
              <w:rPr>
                <w:rFonts w:ascii="Times New Roman" w:eastAsia="宋体" w:hAnsi="Times New Roman" w:cs="Times New Roman" w:hint="eastAsia"/>
                <w:kern w:val="0"/>
                <w:sz w:val="24"/>
                <w:szCs w:val="24"/>
              </w:rPr>
              <w:t>浩成资管</w:t>
            </w:r>
            <w:r>
              <w:rPr>
                <w:rFonts w:ascii="Times New Roman" w:eastAsia="宋体" w:hAnsi="Times New Roman" w:cs="Times New Roman"/>
                <w:kern w:val="0"/>
                <w:sz w:val="24"/>
                <w:szCs w:val="24"/>
              </w:rPr>
              <w:t>、</w:t>
            </w:r>
            <w:r w:rsidRPr="00DA69AD">
              <w:rPr>
                <w:rFonts w:ascii="Times New Roman" w:eastAsia="宋体" w:hAnsi="Times New Roman" w:cs="Times New Roman" w:hint="eastAsia"/>
                <w:kern w:val="0"/>
                <w:sz w:val="24"/>
                <w:szCs w:val="24"/>
              </w:rPr>
              <w:t>长城通信</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国泰海通</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时间</w:t>
            </w:r>
          </w:p>
        </w:tc>
        <w:tc>
          <w:tcPr>
            <w:tcW w:w="6600" w:type="dxa"/>
          </w:tcPr>
          <w:p w:rsidR="003E565A" w:rsidRPr="007C1BD1" w:rsidRDefault="00A12BD7" w:rsidP="001F6566">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202</w:t>
            </w:r>
            <w:r w:rsidR="00F637A7">
              <w:rPr>
                <w:rFonts w:ascii="宋体" w:eastAsia="宋体" w:hAnsi="宋体" w:cs="Times New Roman"/>
                <w:sz w:val="24"/>
                <w:szCs w:val="24"/>
              </w:rPr>
              <w:t>6</w:t>
            </w:r>
            <w:r w:rsidRPr="007C1BD1">
              <w:rPr>
                <w:rFonts w:ascii="宋体" w:eastAsia="宋体" w:hAnsi="宋体" w:cs="Times New Roman"/>
                <w:sz w:val="24"/>
                <w:szCs w:val="24"/>
              </w:rPr>
              <w:t>年</w:t>
            </w:r>
            <w:r w:rsidR="001C3C80">
              <w:rPr>
                <w:rFonts w:ascii="宋体" w:eastAsia="宋体" w:hAnsi="宋体" w:cs="Times New Roman"/>
                <w:sz w:val="24"/>
                <w:szCs w:val="24"/>
              </w:rPr>
              <w:t>6</w:t>
            </w:r>
            <w:r w:rsidRPr="007C1BD1">
              <w:rPr>
                <w:rFonts w:ascii="宋体" w:eastAsia="宋体" w:hAnsi="宋体" w:cs="Times New Roman"/>
                <w:sz w:val="24"/>
                <w:szCs w:val="24"/>
              </w:rPr>
              <w:t>月</w:t>
            </w:r>
            <w:r w:rsidR="001F6566">
              <w:rPr>
                <w:rFonts w:ascii="宋体" w:eastAsia="宋体" w:hAnsi="宋体" w:cs="Times New Roman"/>
                <w:sz w:val="24"/>
                <w:szCs w:val="24"/>
              </w:rPr>
              <w:t>26</w:t>
            </w:r>
            <w:r w:rsidR="00BA2558" w:rsidRPr="007C1BD1">
              <w:rPr>
                <w:rFonts w:ascii="宋体" w:eastAsia="宋体" w:hAnsi="宋体" w:cs="Times New Roman"/>
                <w:sz w:val="24"/>
                <w:szCs w:val="24"/>
              </w:rPr>
              <w:t>日</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地点</w:t>
            </w:r>
          </w:p>
        </w:tc>
        <w:tc>
          <w:tcPr>
            <w:tcW w:w="6600" w:type="dxa"/>
          </w:tcPr>
          <w:p w:rsidR="00052A05" w:rsidRPr="007C1BD1" w:rsidRDefault="001C3C80" w:rsidP="00262761">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路演活动现场及公司会议室</w:t>
            </w:r>
          </w:p>
        </w:tc>
      </w:tr>
      <w:tr w:rsidR="004C4EF0" w:rsidRPr="005E5C70" w:rsidTr="003002D6">
        <w:tc>
          <w:tcPr>
            <w:tcW w:w="1696" w:type="dxa"/>
            <w:vAlign w:val="center"/>
          </w:tcPr>
          <w:p w:rsidR="004C4EF0" w:rsidRPr="005E5C70" w:rsidRDefault="004C4EF0" w:rsidP="00017CAB">
            <w:pPr>
              <w:pStyle w:val="Default"/>
              <w:jc w:val="center"/>
              <w:rPr>
                <w:rFonts w:ascii="Times New Roman" w:hAnsi="Times New Roman" w:cs="Times New Roman"/>
              </w:rPr>
            </w:pPr>
            <w:r w:rsidRPr="005E5C70">
              <w:rPr>
                <w:rFonts w:ascii="Times New Roman" w:hAnsi="Times New Roman" w:cs="Times New Roman"/>
              </w:rPr>
              <w:t>方式</w:t>
            </w:r>
          </w:p>
        </w:tc>
        <w:tc>
          <w:tcPr>
            <w:tcW w:w="6600" w:type="dxa"/>
          </w:tcPr>
          <w:p w:rsidR="00F333CE" w:rsidRPr="007C1BD1" w:rsidRDefault="001C3C80" w:rsidP="00613329">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现场及通讯沟通</w:t>
            </w:r>
          </w:p>
        </w:tc>
      </w:tr>
      <w:tr w:rsidR="003E565A" w:rsidRPr="005E5C70" w:rsidTr="003002D6">
        <w:tc>
          <w:tcPr>
            <w:tcW w:w="1696" w:type="dxa"/>
            <w:vAlign w:val="center"/>
          </w:tcPr>
          <w:p w:rsidR="003E565A" w:rsidRPr="005E5C70" w:rsidRDefault="00EE510A" w:rsidP="00017CAB">
            <w:pPr>
              <w:pStyle w:val="Default"/>
              <w:jc w:val="center"/>
              <w:rPr>
                <w:rFonts w:ascii="Times New Roman" w:hAnsi="Times New Roman" w:cs="Times New Roman"/>
              </w:rPr>
            </w:pPr>
            <w:r w:rsidRPr="005E5C70">
              <w:rPr>
                <w:rFonts w:ascii="Times New Roman" w:hAnsi="Times New Roman" w:cs="Times New Roman"/>
              </w:rPr>
              <w:t>公司接待人员名称</w:t>
            </w:r>
          </w:p>
        </w:tc>
        <w:tc>
          <w:tcPr>
            <w:tcW w:w="6600" w:type="dxa"/>
            <w:vAlign w:val="center"/>
          </w:tcPr>
          <w:p w:rsidR="00FD0FAD" w:rsidRPr="005E5C70" w:rsidRDefault="00265597" w:rsidP="00C8452E">
            <w:pPr>
              <w:spacing w:line="360" w:lineRule="auto"/>
              <w:jc w:val="left"/>
              <w:rPr>
                <w:rFonts w:ascii="Times New Roman" w:eastAsia="宋体" w:hAnsi="Times New Roman" w:cs="Times New Roman"/>
                <w:sz w:val="24"/>
                <w:szCs w:val="24"/>
              </w:rPr>
            </w:pPr>
            <w:r w:rsidRPr="007C1BD1">
              <w:rPr>
                <w:rFonts w:ascii="宋体" w:eastAsia="宋体" w:hAnsi="宋体" w:cs="Times New Roman"/>
                <w:sz w:val="24"/>
                <w:szCs w:val="24"/>
              </w:rPr>
              <w:t>董事会秘书：</w:t>
            </w:r>
            <w:r w:rsidR="00052A05" w:rsidRPr="007C1BD1">
              <w:rPr>
                <w:rFonts w:ascii="宋体" w:eastAsia="宋体" w:hAnsi="宋体" w:cs="Times New Roman"/>
                <w:sz w:val="24"/>
                <w:szCs w:val="24"/>
              </w:rPr>
              <w:t>占一宇</w:t>
            </w:r>
          </w:p>
        </w:tc>
      </w:tr>
      <w:tr w:rsidR="004D7B29" w:rsidRPr="005E5C70" w:rsidTr="003002D6">
        <w:tc>
          <w:tcPr>
            <w:tcW w:w="1696" w:type="dxa"/>
            <w:vAlign w:val="center"/>
          </w:tcPr>
          <w:p w:rsidR="004D7B29" w:rsidRPr="005E5C70" w:rsidRDefault="004D7B29" w:rsidP="00017CAB">
            <w:pPr>
              <w:pStyle w:val="Default"/>
              <w:jc w:val="center"/>
              <w:rPr>
                <w:rFonts w:ascii="Times New Roman" w:hAnsi="Times New Roman" w:cs="Times New Roman"/>
              </w:rPr>
            </w:pPr>
            <w:r w:rsidRPr="005E5C70">
              <w:rPr>
                <w:rFonts w:ascii="Times New Roman" w:hAnsi="Times New Roman" w:cs="Times New Roman"/>
              </w:rPr>
              <w:t>投资者关系活动主要内容介绍</w:t>
            </w:r>
          </w:p>
        </w:tc>
        <w:tc>
          <w:tcPr>
            <w:tcW w:w="6600" w:type="dxa"/>
            <w:vAlign w:val="center"/>
          </w:tcPr>
          <w:p w:rsidR="00B57D86" w:rsidRPr="00B57D86" w:rsidRDefault="00B57D86" w:rsidP="00B57D86">
            <w:pPr>
              <w:autoSpaceDE w:val="0"/>
              <w:adjustRightInd w:val="0"/>
              <w:snapToGrid w:val="0"/>
              <w:spacing w:line="360" w:lineRule="auto"/>
              <w:ind w:firstLineChars="200" w:firstLine="482"/>
              <w:outlineLvl w:val="0"/>
              <w:rPr>
                <w:rFonts w:ascii="宋体" w:eastAsia="宋体" w:hAnsi="宋体" w:cs="Times New Roman"/>
                <w:b/>
                <w:bCs/>
                <w:sz w:val="24"/>
                <w:szCs w:val="24"/>
              </w:rPr>
            </w:pPr>
            <w:r w:rsidRPr="00B57D86">
              <w:rPr>
                <w:rFonts w:ascii="宋体" w:eastAsia="宋体" w:hAnsi="宋体" w:cs="Times New Roman" w:hint="eastAsia"/>
                <w:b/>
                <w:bCs/>
                <w:sz w:val="24"/>
                <w:szCs w:val="24"/>
              </w:rPr>
              <w:t>Q1:星闪芯片2026年整体销售情况如何看待？目前主要有哪些</w:t>
            </w:r>
            <w:r w:rsidR="004A70C1">
              <w:rPr>
                <w:rFonts w:ascii="宋体" w:eastAsia="宋体" w:hAnsi="宋体" w:cs="Times New Roman" w:hint="eastAsia"/>
                <w:b/>
                <w:bCs/>
                <w:sz w:val="24"/>
                <w:szCs w:val="24"/>
              </w:rPr>
              <w:t>应用终端</w:t>
            </w:r>
            <w:r w:rsidRPr="00B57D86">
              <w:rPr>
                <w:rFonts w:ascii="宋体" w:eastAsia="宋体" w:hAnsi="宋体" w:cs="Times New Roman" w:hint="eastAsia"/>
                <w:b/>
                <w:bCs/>
                <w:sz w:val="24"/>
                <w:szCs w:val="24"/>
              </w:rPr>
              <w:t>？</w:t>
            </w:r>
          </w:p>
          <w:p w:rsidR="00B57D86" w:rsidRPr="00B872DC" w:rsidRDefault="00B57D86" w:rsidP="00B57D86">
            <w:pPr>
              <w:autoSpaceDE w:val="0"/>
              <w:adjustRightInd w:val="0"/>
              <w:snapToGrid w:val="0"/>
              <w:spacing w:line="360" w:lineRule="auto"/>
              <w:ind w:firstLineChars="200" w:firstLine="480"/>
              <w:outlineLvl w:val="0"/>
              <w:rPr>
                <w:rFonts w:ascii="宋体" w:eastAsia="宋体" w:hAnsi="宋体" w:cs="Times New Roman"/>
                <w:bCs/>
                <w:sz w:val="24"/>
                <w:szCs w:val="24"/>
              </w:rPr>
            </w:pPr>
            <w:r w:rsidRPr="00B872DC">
              <w:rPr>
                <w:rFonts w:ascii="宋体" w:eastAsia="宋体" w:hAnsi="宋体" w:cs="Times New Roman" w:hint="eastAsia"/>
                <w:bCs/>
                <w:sz w:val="24"/>
                <w:szCs w:val="24"/>
              </w:rPr>
              <w:t>A1: 星闪芯片凭借其精确同步、高可靠性、低时延和抗干扰等显著优势，为智能终端带来更好的无线</w:t>
            </w:r>
            <w:r w:rsidR="00477025">
              <w:rPr>
                <w:rFonts w:ascii="宋体" w:eastAsia="宋体" w:hAnsi="宋体" w:cs="Times New Roman" w:hint="eastAsia"/>
                <w:bCs/>
                <w:sz w:val="24"/>
                <w:szCs w:val="24"/>
              </w:rPr>
              <w:t>通信</w:t>
            </w:r>
            <w:r w:rsidRPr="00B872DC">
              <w:rPr>
                <w:rFonts w:ascii="宋体" w:eastAsia="宋体" w:hAnsi="宋体" w:cs="Times New Roman" w:hint="eastAsia"/>
                <w:bCs/>
                <w:sz w:val="24"/>
                <w:szCs w:val="24"/>
              </w:rPr>
              <w:t>使用体验，在市场上具备良好的竞争力。</w:t>
            </w:r>
          </w:p>
          <w:p w:rsidR="00B57D86" w:rsidRPr="00B872DC" w:rsidRDefault="00B57D86" w:rsidP="00B57D86">
            <w:pPr>
              <w:autoSpaceDE w:val="0"/>
              <w:adjustRightInd w:val="0"/>
              <w:snapToGrid w:val="0"/>
              <w:spacing w:line="360" w:lineRule="auto"/>
              <w:ind w:firstLineChars="200" w:firstLine="480"/>
              <w:outlineLvl w:val="0"/>
              <w:rPr>
                <w:rFonts w:ascii="宋体" w:eastAsia="宋体" w:hAnsi="宋体" w:cs="Times New Roman"/>
                <w:bCs/>
                <w:sz w:val="24"/>
                <w:szCs w:val="24"/>
              </w:rPr>
            </w:pPr>
            <w:r w:rsidRPr="00B872DC">
              <w:rPr>
                <w:rFonts w:ascii="宋体" w:eastAsia="宋体" w:hAnsi="宋体" w:cs="Times New Roman" w:hint="eastAsia"/>
                <w:bCs/>
                <w:sz w:val="24"/>
                <w:szCs w:val="24"/>
              </w:rPr>
              <w:t>公司星闪芯片的销售策略包含进一步深化与主流消费终端厂商的合作，支持</w:t>
            </w:r>
            <w:r w:rsidR="005748A3">
              <w:rPr>
                <w:rFonts w:ascii="宋体" w:eastAsia="宋体" w:hAnsi="宋体" w:cs="Times New Roman" w:hint="eastAsia"/>
                <w:bCs/>
                <w:sz w:val="24"/>
                <w:szCs w:val="24"/>
              </w:rPr>
              <w:t>客户</w:t>
            </w:r>
            <w:r w:rsidR="00512D46">
              <w:rPr>
                <w:rFonts w:ascii="宋体" w:eastAsia="宋体" w:hAnsi="宋体" w:cs="Times New Roman" w:hint="eastAsia"/>
                <w:bCs/>
                <w:sz w:val="24"/>
                <w:szCs w:val="24"/>
              </w:rPr>
              <w:t>多品类</w:t>
            </w:r>
            <w:r w:rsidRPr="00B872DC">
              <w:rPr>
                <w:rFonts w:ascii="宋体" w:eastAsia="宋体" w:hAnsi="宋体" w:cs="Times New Roman" w:hint="eastAsia"/>
                <w:bCs/>
                <w:sz w:val="24"/>
                <w:szCs w:val="24"/>
              </w:rPr>
              <w:t>消费电子产品及智能家电完成高端化、智能化的升级。此外，公司还通过支持终端客户参与政府采购扩大市场份额，模式主要为公司客户向政府集采投标，中标后向公司采购相关星闪芯片用于其终端。</w:t>
            </w:r>
          </w:p>
          <w:p w:rsidR="00B57D86" w:rsidRPr="009F333F" w:rsidRDefault="00B57D86" w:rsidP="009F333F">
            <w:pPr>
              <w:autoSpaceDE w:val="0"/>
              <w:adjustRightInd w:val="0"/>
              <w:snapToGrid w:val="0"/>
              <w:spacing w:line="360" w:lineRule="auto"/>
              <w:ind w:firstLineChars="200" w:firstLine="480"/>
              <w:outlineLvl w:val="0"/>
              <w:rPr>
                <w:rFonts w:ascii="宋体" w:eastAsia="宋体" w:hAnsi="宋体" w:cs="Times New Roman"/>
                <w:bCs/>
                <w:sz w:val="24"/>
                <w:szCs w:val="24"/>
              </w:rPr>
            </w:pPr>
            <w:r w:rsidRPr="00B872DC">
              <w:rPr>
                <w:rFonts w:ascii="宋体" w:eastAsia="宋体" w:hAnsi="宋体" w:cs="Times New Roman" w:hint="eastAsia"/>
                <w:bCs/>
                <w:sz w:val="24"/>
                <w:szCs w:val="24"/>
              </w:rPr>
              <w:t>公司星闪芯片目前重点推广的应用终端包括割草机、扫地机、运动相机、机顶盒，其他还包含微蒸烤、空调、键鼠等应用。</w:t>
            </w:r>
          </w:p>
          <w:p w:rsidR="00B57D86" w:rsidRPr="00B57D86" w:rsidRDefault="00B57D86" w:rsidP="00B57D86">
            <w:pPr>
              <w:autoSpaceDE w:val="0"/>
              <w:adjustRightInd w:val="0"/>
              <w:snapToGrid w:val="0"/>
              <w:spacing w:line="360" w:lineRule="auto"/>
              <w:ind w:firstLineChars="200" w:firstLine="482"/>
              <w:outlineLvl w:val="0"/>
              <w:rPr>
                <w:rFonts w:ascii="宋体" w:eastAsia="宋体" w:hAnsi="宋体" w:cs="Times New Roman"/>
                <w:b/>
                <w:bCs/>
                <w:sz w:val="24"/>
                <w:szCs w:val="24"/>
              </w:rPr>
            </w:pPr>
            <w:r w:rsidRPr="00B57D86">
              <w:rPr>
                <w:rFonts w:ascii="宋体" w:eastAsia="宋体" w:hAnsi="宋体" w:cs="Times New Roman" w:hint="eastAsia"/>
                <w:b/>
                <w:bCs/>
                <w:sz w:val="24"/>
                <w:szCs w:val="24"/>
              </w:rPr>
              <w:lastRenderedPageBreak/>
              <w:t>Q2: 请问EtherCAT通信协议与其它通信协议相比，EtherCAT有哪些优势?应用场景主要有哪些？谢谢!</w:t>
            </w:r>
          </w:p>
          <w:p w:rsidR="00B57D86" w:rsidRPr="00B872DC" w:rsidRDefault="00B57D86" w:rsidP="00B57D86">
            <w:pPr>
              <w:autoSpaceDE w:val="0"/>
              <w:adjustRightInd w:val="0"/>
              <w:snapToGrid w:val="0"/>
              <w:spacing w:line="360" w:lineRule="auto"/>
              <w:ind w:firstLineChars="200" w:firstLine="480"/>
              <w:outlineLvl w:val="0"/>
              <w:rPr>
                <w:rFonts w:ascii="宋体" w:eastAsia="宋体" w:hAnsi="宋体" w:cs="Times New Roman"/>
                <w:bCs/>
                <w:sz w:val="24"/>
                <w:szCs w:val="24"/>
              </w:rPr>
            </w:pPr>
            <w:r w:rsidRPr="00B872DC">
              <w:rPr>
                <w:rFonts w:ascii="宋体" w:eastAsia="宋体" w:hAnsi="宋体" w:cs="Times New Roman" w:hint="eastAsia"/>
                <w:bCs/>
                <w:sz w:val="24"/>
                <w:szCs w:val="24"/>
              </w:rPr>
              <w:t>A2: EtherCAT通信协议支持线性、树形、星形等多种拓扑结构，可在灵活选择合适的网络拓扑</w:t>
            </w:r>
            <w:r w:rsidR="001F6566">
              <w:rPr>
                <w:rFonts w:ascii="宋体" w:eastAsia="宋体" w:hAnsi="宋体" w:cs="Times New Roman" w:hint="eastAsia"/>
                <w:bCs/>
                <w:sz w:val="24"/>
                <w:szCs w:val="24"/>
              </w:rPr>
              <w:t>、</w:t>
            </w:r>
            <w:r w:rsidRPr="00B872DC">
              <w:rPr>
                <w:rFonts w:ascii="宋体" w:eastAsia="宋体" w:hAnsi="宋体" w:cs="Times New Roman" w:hint="eastAsia"/>
                <w:bCs/>
                <w:sz w:val="24"/>
                <w:szCs w:val="24"/>
              </w:rPr>
              <w:t>优化系统布线的同时，提高系统的可靠性、可维护性、拓展性。同时，EtherCAT采用分布式时钟技术，能够为每个从站设备提供精确的时钟同步,领先其他以太网通信协议，能够提供高精度的同步，满足多关节协同运动的需求</w:t>
            </w:r>
            <w:r w:rsidR="002339D3">
              <w:rPr>
                <w:rFonts w:ascii="宋体" w:eastAsia="宋体" w:hAnsi="宋体" w:cs="Times New Roman" w:hint="eastAsia"/>
                <w:bCs/>
                <w:sz w:val="24"/>
                <w:szCs w:val="24"/>
              </w:rPr>
              <w:t>、</w:t>
            </w:r>
            <w:r w:rsidRPr="00B872DC">
              <w:rPr>
                <w:rFonts w:ascii="宋体" w:eastAsia="宋体" w:hAnsi="宋体" w:cs="Times New Roman" w:hint="eastAsia"/>
                <w:bCs/>
                <w:sz w:val="24"/>
                <w:szCs w:val="24"/>
              </w:rPr>
              <w:t>解决工业现场多节点实时同步控制问题。基于以上优势特性，与目前其他协议相比，EtherCAT通信协议有望成为工控、机器人关节通信等领域应用的主流协议。</w:t>
            </w:r>
          </w:p>
          <w:p w:rsidR="00B57D86" w:rsidRPr="00B872DC" w:rsidRDefault="00B57D86" w:rsidP="00B57D86">
            <w:pPr>
              <w:autoSpaceDE w:val="0"/>
              <w:adjustRightInd w:val="0"/>
              <w:snapToGrid w:val="0"/>
              <w:spacing w:line="360" w:lineRule="auto"/>
              <w:ind w:firstLineChars="200" w:firstLine="480"/>
              <w:outlineLvl w:val="0"/>
              <w:rPr>
                <w:rFonts w:ascii="宋体" w:eastAsia="宋体" w:hAnsi="宋体" w:cs="Times New Roman"/>
                <w:bCs/>
                <w:sz w:val="24"/>
                <w:szCs w:val="24"/>
              </w:rPr>
            </w:pPr>
            <w:r w:rsidRPr="00B872DC">
              <w:rPr>
                <w:rFonts w:ascii="宋体" w:eastAsia="宋体" w:hAnsi="宋体" w:cs="Times New Roman" w:hint="eastAsia"/>
                <w:bCs/>
                <w:sz w:val="24"/>
                <w:szCs w:val="24"/>
              </w:rPr>
              <w:t>创耀科技作为国内较早投入EtherCAT通信协议相关芯片研发设计的公司，相关芯片产品目前已实现量产，已在多家头部工控厂家的产品中验证完成并实现应用，</w:t>
            </w:r>
            <w:r w:rsidR="008A20F8">
              <w:rPr>
                <w:rFonts w:ascii="宋体" w:eastAsia="宋体" w:hAnsi="宋体" w:cs="Times New Roman" w:hint="eastAsia"/>
                <w:bCs/>
                <w:sz w:val="24"/>
                <w:szCs w:val="24"/>
              </w:rPr>
              <w:t>包括</w:t>
            </w:r>
            <w:r w:rsidRPr="00B872DC">
              <w:rPr>
                <w:rFonts w:ascii="宋体" w:eastAsia="宋体" w:hAnsi="宋体" w:cs="Times New Roman" w:hint="eastAsia"/>
                <w:bCs/>
                <w:sz w:val="24"/>
                <w:szCs w:val="24"/>
              </w:rPr>
              <w:t>工业总线I/0模块商、电机驱动器厂商、工业仪表厂商等领域。公司看好EtherCAT通信协议在具身机器人关节通信上的应用，并将积极参与EtherCAT通信协议在具身机器人产业的推广应用。</w:t>
            </w:r>
          </w:p>
          <w:p w:rsidR="00B57D86" w:rsidRPr="00B57D86" w:rsidRDefault="00B57D86" w:rsidP="00B57D86">
            <w:pPr>
              <w:autoSpaceDE w:val="0"/>
              <w:adjustRightInd w:val="0"/>
              <w:snapToGrid w:val="0"/>
              <w:spacing w:line="360" w:lineRule="auto"/>
              <w:ind w:firstLineChars="200" w:firstLine="482"/>
              <w:outlineLvl w:val="0"/>
              <w:rPr>
                <w:rFonts w:ascii="宋体" w:eastAsia="宋体" w:hAnsi="宋体" w:cs="Times New Roman"/>
                <w:b/>
                <w:bCs/>
                <w:sz w:val="24"/>
                <w:szCs w:val="24"/>
              </w:rPr>
            </w:pPr>
          </w:p>
          <w:p w:rsidR="00B57D86" w:rsidRPr="00B57D86" w:rsidRDefault="00B57D86" w:rsidP="00B57D86">
            <w:pPr>
              <w:autoSpaceDE w:val="0"/>
              <w:adjustRightInd w:val="0"/>
              <w:snapToGrid w:val="0"/>
              <w:spacing w:line="360" w:lineRule="auto"/>
              <w:ind w:firstLineChars="200" w:firstLine="482"/>
              <w:outlineLvl w:val="0"/>
              <w:rPr>
                <w:rFonts w:ascii="宋体" w:eastAsia="宋体" w:hAnsi="宋体" w:cs="Times New Roman"/>
                <w:b/>
                <w:bCs/>
                <w:sz w:val="24"/>
                <w:szCs w:val="24"/>
              </w:rPr>
            </w:pPr>
            <w:r w:rsidRPr="00B57D86">
              <w:rPr>
                <w:rFonts w:ascii="宋体" w:eastAsia="宋体" w:hAnsi="宋体" w:cs="Times New Roman" w:hint="eastAsia"/>
                <w:b/>
                <w:bCs/>
                <w:sz w:val="24"/>
                <w:szCs w:val="24"/>
              </w:rPr>
              <w:t>Q3:公司EtherCAT从站芯片的推广应用情况如何？</w:t>
            </w:r>
          </w:p>
          <w:p w:rsidR="00B57D86" w:rsidRPr="00444E81" w:rsidRDefault="00B57D86" w:rsidP="00B57D86">
            <w:pPr>
              <w:autoSpaceDE w:val="0"/>
              <w:adjustRightInd w:val="0"/>
              <w:snapToGrid w:val="0"/>
              <w:spacing w:line="360" w:lineRule="auto"/>
              <w:ind w:firstLineChars="200" w:firstLine="480"/>
              <w:outlineLvl w:val="0"/>
              <w:rPr>
                <w:rFonts w:ascii="宋体" w:eastAsia="宋体" w:hAnsi="宋体" w:cs="Times New Roman"/>
                <w:bCs/>
                <w:sz w:val="24"/>
                <w:szCs w:val="24"/>
              </w:rPr>
            </w:pPr>
            <w:r w:rsidRPr="00444E81">
              <w:rPr>
                <w:rFonts w:ascii="宋体" w:eastAsia="宋体" w:hAnsi="宋体" w:cs="Times New Roman" w:hint="eastAsia"/>
                <w:bCs/>
                <w:sz w:val="24"/>
                <w:szCs w:val="24"/>
              </w:rPr>
              <w:t>A3: 公司EtherCAT从站芯片目前客户主要是工业总线I/</w:t>
            </w:r>
            <w:r w:rsidR="00613696">
              <w:rPr>
                <w:rFonts w:ascii="宋体" w:eastAsia="宋体" w:hAnsi="宋体" w:cs="Times New Roman"/>
                <w:bCs/>
                <w:sz w:val="24"/>
                <w:szCs w:val="24"/>
              </w:rPr>
              <w:t>O</w:t>
            </w:r>
            <w:r w:rsidRPr="00444E81">
              <w:rPr>
                <w:rFonts w:ascii="宋体" w:eastAsia="宋体" w:hAnsi="宋体" w:cs="Times New Roman" w:hint="eastAsia"/>
                <w:bCs/>
                <w:sz w:val="24"/>
                <w:szCs w:val="24"/>
              </w:rPr>
              <w:t>模块商、电机驱动器厂商、工业和协作机器人厂商、工业传感器和工业仪表厂商。</w:t>
            </w:r>
            <w:r w:rsidR="00CE56C7">
              <w:rPr>
                <w:rFonts w:ascii="宋体" w:eastAsia="宋体" w:hAnsi="宋体" w:cs="Times New Roman" w:hint="eastAsia"/>
                <w:bCs/>
                <w:sz w:val="24"/>
                <w:szCs w:val="24"/>
              </w:rPr>
              <w:t>目前在多家工控客户</w:t>
            </w:r>
            <w:r w:rsidR="00B21E2F">
              <w:rPr>
                <w:rFonts w:ascii="宋体" w:eastAsia="宋体" w:hAnsi="宋体" w:cs="Times New Roman" w:hint="eastAsia"/>
                <w:bCs/>
                <w:sz w:val="24"/>
                <w:szCs w:val="24"/>
              </w:rPr>
              <w:t>完成验证及出货，实现对行业美系竞品的国产替</w:t>
            </w:r>
            <w:r w:rsidR="001F6566">
              <w:rPr>
                <w:rFonts w:ascii="宋体" w:eastAsia="宋体" w:hAnsi="宋体" w:cs="Times New Roman" w:hint="eastAsia"/>
                <w:bCs/>
                <w:sz w:val="24"/>
                <w:szCs w:val="24"/>
              </w:rPr>
              <w:t>代</w:t>
            </w:r>
            <w:r w:rsidR="00B21E2F">
              <w:rPr>
                <w:rFonts w:ascii="宋体" w:eastAsia="宋体" w:hAnsi="宋体" w:cs="Times New Roman" w:hint="eastAsia"/>
                <w:bCs/>
                <w:sz w:val="24"/>
                <w:szCs w:val="24"/>
              </w:rPr>
              <w:t>，</w:t>
            </w:r>
            <w:r w:rsidRPr="00444E81">
              <w:rPr>
                <w:rFonts w:ascii="宋体" w:eastAsia="宋体" w:hAnsi="宋体" w:cs="Times New Roman" w:hint="eastAsia"/>
                <w:bCs/>
                <w:sz w:val="24"/>
                <w:szCs w:val="24"/>
              </w:rPr>
              <w:t>并获客户的良好反馈</w:t>
            </w:r>
            <w:r w:rsidR="00CD0B11">
              <w:rPr>
                <w:rFonts w:ascii="宋体" w:eastAsia="宋体" w:hAnsi="宋体" w:cs="Times New Roman" w:hint="eastAsia"/>
                <w:bCs/>
                <w:sz w:val="24"/>
                <w:szCs w:val="24"/>
              </w:rPr>
              <w:t>。</w:t>
            </w:r>
            <w:r w:rsidRPr="00444E81">
              <w:rPr>
                <w:rFonts w:ascii="宋体" w:eastAsia="宋体" w:hAnsi="宋体" w:cs="Times New Roman" w:hint="eastAsia"/>
                <w:bCs/>
                <w:sz w:val="24"/>
                <w:szCs w:val="24"/>
              </w:rPr>
              <w:t>工业</w:t>
            </w:r>
            <w:r w:rsidR="00DE1270">
              <w:rPr>
                <w:rFonts w:ascii="宋体" w:eastAsia="宋体" w:hAnsi="宋体" w:cs="Times New Roman" w:hint="eastAsia"/>
                <w:bCs/>
                <w:sz w:val="24"/>
                <w:szCs w:val="24"/>
              </w:rPr>
              <w:t>标准</w:t>
            </w:r>
            <w:r w:rsidR="00894EC0">
              <w:rPr>
                <w:rFonts w:ascii="宋体" w:eastAsia="宋体" w:hAnsi="宋体" w:cs="Times New Roman" w:hint="eastAsia"/>
                <w:bCs/>
                <w:sz w:val="24"/>
                <w:szCs w:val="24"/>
              </w:rPr>
              <w:t>下，客户对芯</w:t>
            </w:r>
            <w:r w:rsidR="001767B3">
              <w:rPr>
                <w:rFonts w:ascii="宋体" w:eastAsia="宋体" w:hAnsi="宋体" w:cs="Times New Roman" w:hint="eastAsia"/>
                <w:bCs/>
                <w:sz w:val="24"/>
                <w:szCs w:val="24"/>
              </w:rPr>
              <w:t>片</w:t>
            </w:r>
            <w:r w:rsidRPr="00444E81">
              <w:rPr>
                <w:rFonts w:ascii="宋体" w:eastAsia="宋体" w:hAnsi="宋体" w:cs="Times New Roman" w:hint="eastAsia"/>
                <w:bCs/>
                <w:sz w:val="24"/>
                <w:szCs w:val="24"/>
              </w:rPr>
              <w:t>的稳定性要求较高，验证通过并开始合作后，复购率及黏性都将获得持续保障。</w:t>
            </w:r>
          </w:p>
          <w:p w:rsidR="00B57D86" w:rsidRPr="00026EC5" w:rsidRDefault="00B57D86" w:rsidP="00B57D86">
            <w:pPr>
              <w:autoSpaceDE w:val="0"/>
              <w:adjustRightInd w:val="0"/>
              <w:snapToGrid w:val="0"/>
              <w:spacing w:line="360" w:lineRule="auto"/>
              <w:ind w:firstLineChars="200" w:firstLine="480"/>
              <w:outlineLvl w:val="0"/>
              <w:rPr>
                <w:rFonts w:ascii="宋体" w:eastAsia="宋体" w:hAnsi="宋体" w:cs="Times New Roman"/>
                <w:bCs/>
                <w:sz w:val="24"/>
                <w:szCs w:val="24"/>
              </w:rPr>
            </w:pPr>
            <w:r w:rsidRPr="00444E81">
              <w:rPr>
                <w:rFonts w:ascii="宋体" w:eastAsia="宋体" w:hAnsi="宋体" w:cs="Times New Roman" w:hint="eastAsia"/>
                <w:bCs/>
                <w:sz w:val="24"/>
                <w:szCs w:val="24"/>
              </w:rPr>
              <w:t>EtherCAT通信协议凭借分布式时钟机制(抖动&lt;1us)和硬件级数据处理能力，可将机器人关节通信延迟控制在微秒级，远优于传统CAN协议的毫秒级响应时间。EtherCAT</w:t>
            </w:r>
            <w:r w:rsidR="00D04B71">
              <w:rPr>
                <w:rFonts w:ascii="宋体" w:eastAsia="宋体" w:hAnsi="宋体" w:cs="Times New Roman" w:hint="eastAsia"/>
                <w:bCs/>
                <w:sz w:val="24"/>
                <w:szCs w:val="24"/>
              </w:rPr>
              <w:t>协议</w:t>
            </w:r>
            <w:r w:rsidRPr="00444E81">
              <w:rPr>
                <w:rFonts w:ascii="宋体" w:eastAsia="宋体" w:hAnsi="宋体" w:cs="Times New Roman" w:hint="eastAsia"/>
                <w:bCs/>
                <w:sz w:val="24"/>
                <w:szCs w:val="24"/>
              </w:rPr>
              <w:t>在实时性、带宽、扩展性上有明显优势，在人形机器人厂商关节通信中有较</w:t>
            </w:r>
            <w:r w:rsidRPr="00026EC5">
              <w:rPr>
                <w:rFonts w:ascii="宋体" w:eastAsia="宋体" w:hAnsi="宋体" w:cs="Times New Roman" w:hint="eastAsia"/>
                <w:bCs/>
                <w:sz w:val="24"/>
                <w:szCs w:val="24"/>
              </w:rPr>
              <w:t>好的使用场景。针对现实场景中出现的具身机器人运动</w:t>
            </w:r>
            <w:r w:rsidRPr="00026EC5">
              <w:rPr>
                <w:rFonts w:ascii="宋体" w:eastAsia="宋体" w:hAnsi="宋体" w:cs="Times New Roman" w:hint="eastAsia"/>
                <w:bCs/>
                <w:sz w:val="24"/>
                <w:szCs w:val="24"/>
              </w:rPr>
              <w:lastRenderedPageBreak/>
              <w:t>过程中关节发热问题及关节小型化的需求，公司新推出低功耗、超小型化版本芯片，目前已</w:t>
            </w:r>
            <w:r w:rsidR="0088527B" w:rsidRPr="00026EC5">
              <w:rPr>
                <w:rFonts w:ascii="宋体" w:eastAsia="宋体" w:hAnsi="宋体" w:cs="Times New Roman" w:hint="eastAsia"/>
                <w:bCs/>
                <w:sz w:val="24"/>
                <w:szCs w:val="24"/>
              </w:rPr>
              <w:t>通过部分</w:t>
            </w:r>
            <w:r w:rsidRPr="00026EC5">
              <w:rPr>
                <w:rFonts w:ascii="宋体" w:eastAsia="宋体" w:hAnsi="宋体" w:cs="Times New Roman" w:hint="eastAsia"/>
                <w:bCs/>
                <w:sz w:val="24"/>
                <w:szCs w:val="24"/>
              </w:rPr>
              <w:t>主流具身机器人厂商完成选型及测试评估，进入小批量出货阶段(目前收入占比尚小，暂不会对公司经营业绩产生重大影响，请投资者注意防范投资风险)。</w:t>
            </w:r>
          </w:p>
          <w:p w:rsidR="00B57D86" w:rsidRPr="00026EC5" w:rsidRDefault="00B57D86" w:rsidP="00B57D86">
            <w:pPr>
              <w:autoSpaceDE w:val="0"/>
              <w:adjustRightInd w:val="0"/>
              <w:snapToGrid w:val="0"/>
              <w:spacing w:line="360" w:lineRule="auto"/>
              <w:ind w:firstLineChars="200" w:firstLine="482"/>
              <w:outlineLvl w:val="0"/>
              <w:rPr>
                <w:rFonts w:ascii="宋体" w:eastAsia="宋体" w:hAnsi="宋体" w:cs="Times New Roman"/>
                <w:b/>
                <w:bCs/>
                <w:sz w:val="24"/>
                <w:szCs w:val="24"/>
              </w:rPr>
            </w:pPr>
          </w:p>
          <w:p w:rsidR="00B57D86" w:rsidRPr="00B57D86" w:rsidRDefault="00B57D86" w:rsidP="00B57D86">
            <w:pPr>
              <w:autoSpaceDE w:val="0"/>
              <w:adjustRightInd w:val="0"/>
              <w:snapToGrid w:val="0"/>
              <w:spacing w:line="360" w:lineRule="auto"/>
              <w:ind w:firstLineChars="200" w:firstLine="482"/>
              <w:outlineLvl w:val="0"/>
              <w:rPr>
                <w:rFonts w:ascii="宋体" w:eastAsia="宋体" w:hAnsi="宋体" w:cs="Times New Roman"/>
                <w:b/>
                <w:bCs/>
                <w:sz w:val="24"/>
                <w:szCs w:val="24"/>
              </w:rPr>
            </w:pPr>
            <w:r w:rsidRPr="00026EC5">
              <w:rPr>
                <w:rFonts w:ascii="宋体" w:eastAsia="宋体" w:hAnsi="宋体" w:cs="Times New Roman" w:hint="eastAsia"/>
                <w:b/>
                <w:bCs/>
                <w:sz w:val="24"/>
                <w:szCs w:val="24"/>
              </w:rPr>
              <w:t>Q4:公司的并购计划，主要关注的方</w:t>
            </w:r>
            <w:r w:rsidRPr="00B57D86">
              <w:rPr>
                <w:rFonts w:ascii="宋体" w:eastAsia="宋体" w:hAnsi="宋体" w:cs="Times New Roman" w:hint="eastAsia"/>
                <w:b/>
                <w:bCs/>
                <w:sz w:val="24"/>
                <w:szCs w:val="24"/>
              </w:rPr>
              <w:t>向及目前进展如何？</w:t>
            </w:r>
          </w:p>
          <w:p w:rsidR="00B12526" w:rsidRPr="00267ED5" w:rsidRDefault="00B57D86" w:rsidP="006C4B19">
            <w:pPr>
              <w:autoSpaceDE w:val="0"/>
              <w:adjustRightInd w:val="0"/>
              <w:snapToGrid w:val="0"/>
              <w:spacing w:after="240" w:line="360" w:lineRule="auto"/>
              <w:ind w:firstLineChars="200" w:firstLine="480"/>
              <w:rPr>
                <w:rFonts w:ascii="宋体" w:eastAsia="宋体" w:hAnsi="宋体" w:cs="Times New Roman"/>
                <w:sz w:val="24"/>
                <w:szCs w:val="24"/>
              </w:rPr>
            </w:pPr>
            <w:r w:rsidRPr="00C97B05">
              <w:rPr>
                <w:rFonts w:ascii="宋体" w:eastAsia="宋体" w:hAnsi="宋体" w:cs="Times New Roman" w:hint="eastAsia"/>
                <w:bCs/>
                <w:sz w:val="24"/>
                <w:szCs w:val="24"/>
              </w:rPr>
              <w:t>A4:公司自上市以来一直在筛选优质并购标的，</w:t>
            </w:r>
            <w:r w:rsidR="004904E4">
              <w:rPr>
                <w:rFonts w:ascii="宋体" w:eastAsia="宋体" w:hAnsi="宋体" w:cs="Times New Roman" w:hint="eastAsia"/>
                <w:bCs/>
                <w:sz w:val="24"/>
                <w:szCs w:val="24"/>
              </w:rPr>
              <w:t>同时</w:t>
            </w:r>
            <w:r w:rsidRPr="00C97B05">
              <w:rPr>
                <w:rFonts w:ascii="宋体" w:eastAsia="宋体" w:hAnsi="宋体" w:cs="Times New Roman" w:hint="eastAsia"/>
                <w:bCs/>
                <w:sz w:val="24"/>
                <w:szCs w:val="24"/>
              </w:rPr>
              <w:t>通过直接投资及参与投资基金的方式，投资了</w:t>
            </w:r>
            <w:bookmarkStart w:id="2" w:name="_GoBack"/>
            <w:bookmarkEnd w:id="2"/>
            <w:r w:rsidRPr="00C97B05">
              <w:rPr>
                <w:rFonts w:ascii="宋体" w:eastAsia="宋体" w:hAnsi="宋体" w:cs="Times New Roman" w:hint="eastAsia"/>
                <w:bCs/>
                <w:sz w:val="24"/>
                <w:szCs w:val="24"/>
              </w:rPr>
              <w:t>行业上下游具备较高发展潜力的初创企业。公司投资及并购重点</w:t>
            </w:r>
            <w:r w:rsidR="00B07024">
              <w:rPr>
                <w:rFonts w:ascii="宋体" w:eastAsia="宋体" w:hAnsi="宋体" w:cs="Times New Roman" w:hint="eastAsia"/>
                <w:bCs/>
                <w:sz w:val="24"/>
                <w:szCs w:val="24"/>
              </w:rPr>
              <w:t>考量</w:t>
            </w:r>
            <w:r w:rsidRPr="00C97B05">
              <w:rPr>
                <w:rFonts w:ascii="宋体" w:eastAsia="宋体" w:hAnsi="宋体" w:cs="Times New Roman" w:hint="eastAsia"/>
                <w:bCs/>
                <w:sz w:val="24"/>
                <w:szCs w:val="24"/>
              </w:rPr>
              <w:t>标的企业的协同效应、市场潜力、行业前景及团队的整合可行性等核心要素。公司持续</w:t>
            </w:r>
            <w:r w:rsidR="00B07024">
              <w:rPr>
                <w:rFonts w:ascii="宋体" w:eastAsia="宋体" w:hAnsi="宋体" w:cs="Times New Roman" w:hint="eastAsia"/>
                <w:bCs/>
                <w:sz w:val="24"/>
                <w:szCs w:val="24"/>
              </w:rPr>
              <w:t>跟踪</w:t>
            </w:r>
            <w:r w:rsidRPr="00C97B05">
              <w:rPr>
                <w:rFonts w:ascii="宋体" w:eastAsia="宋体" w:hAnsi="宋体" w:cs="Times New Roman" w:hint="eastAsia"/>
                <w:bCs/>
                <w:sz w:val="24"/>
                <w:szCs w:val="24"/>
              </w:rPr>
              <w:t>一级市场</w:t>
            </w:r>
            <w:r w:rsidR="00B07024">
              <w:rPr>
                <w:rFonts w:ascii="宋体" w:eastAsia="宋体" w:hAnsi="宋体" w:cs="Times New Roman" w:hint="eastAsia"/>
                <w:bCs/>
                <w:sz w:val="24"/>
                <w:szCs w:val="24"/>
              </w:rPr>
              <w:t>，重点关注在</w:t>
            </w:r>
            <w:r w:rsidRPr="00C97B05">
              <w:rPr>
                <w:rFonts w:ascii="宋体" w:eastAsia="宋体" w:hAnsi="宋体" w:cs="Times New Roman" w:hint="eastAsia"/>
                <w:bCs/>
                <w:sz w:val="24"/>
                <w:szCs w:val="24"/>
              </w:rPr>
              <w:t>技术、产品、业务等</w:t>
            </w:r>
            <w:r w:rsidR="00B07024">
              <w:rPr>
                <w:rFonts w:ascii="宋体" w:eastAsia="宋体" w:hAnsi="宋体" w:cs="Times New Roman" w:hint="eastAsia"/>
                <w:bCs/>
                <w:sz w:val="24"/>
                <w:szCs w:val="24"/>
              </w:rPr>
              <w:t>方面</w:t>
            </w:r>
            <w:r w:rsidR="00B07024" w:rsidRPr="00B07024">
              <w:rPr>
                <w:rFonts w:ascii="宋体" w:eastAsia="宋体" w:hAnsi="宋体" w:cs="Times New Roman" w:hint="eastAsia"/>
                <w:bCs/>
                <w:sz w:val="24"/>
                <w:szCs w:val="24"/>
              </w:rPr>
              <w:t>与公司具备高度协同效应</w:t>
            </w:r>
            <w:r w:rsidR="00B07024">
              <w:rPr>
                <w:rFonts w:ascii="宋体" w:eastAsia="宋体" w:hAnsi="宋体" w:cs="Times New Roman" w:hint="eastAsia"/>
                <w:bCs/>
                <w:sz w:val="24"/>
                <w:szCs w:val="24"/>
              </w:rPr>
              <w:t>的</w:t>
            </w:r>
            <w:r w:rsidRPr="00C97B05">
              <w:rPr>
                <w:rFonts w:ascii="宋体" w:eastAsia="宋体" w:hAnsi="宋体" w:cs="Times New Roman" w:hint="eastAsia"/>
                <w:bCs/>
                <w:sz w:val="24"/>
                <w:szCs w:val="24"/>
              </w:rPr>
              <w:t>优质</w:t>
            </w:r>
            <w:r w:rsidR="00A31752">
              <w:rPr>
                <w:rFonts w:ascii="宋体" w:eastAsia="宋体" w:hAnsi="宋体" w:cs="Times New Roman" w:hint="eastAsia"/>
                <w:bCs/>
                <w:sz w:val="24"/>
                <w:szCs w:val="24"/>
              </w:rPr>
              <w:t>标的</w:t>
            </w:r>
            <w:r w:rsidRPr="00C97B05">
              <w:rPr>
                <w:rFonts w:ascii="宋体" w:eastAsia="宋体" w:hAnsi="宋体" w:cs="Times New Roman" w:hint="eastAsia"/>
                <w:bCs/>
                <w:sz w:val="24"/>
                <w:szCs w:val="24"/>
              </w:rPr>
              <w:t>，</w:t>
            </w:r>
            <w:r w:rsidR="00C1382D">
              <w:rPr>
                <w:rFonts w:ascii="宋体" w:eastAsia="宋体" w:hAnsi="宋体" w:cs="Times New Roman" w:hint="eastAsia"/>
                <w:bCs/>
                <w:sz w:val="24"/>
                <w:szCs w:val="24"/>
              </w:rPr>
              <w:t>审慎</w:t>
            </w:r>
            <w:r w:rsidRPr="00C97B05">
              <w:rPr>
                <w:rFonts w:ascii="宋体" w:eastAsia="宋体" w:hAnsi="宋体" w:cs="Times New Roman" w:hint="eastAsia"/>
                <w:bCs/>
                <w:sz w:val="24"/>
                <w:szCs w:val="24"/>
              </w:rPr>
              <w:t>筛选、积极推进，努力通过投资及并购等策略推动公司高质量发展。</w:t>
            </w:r>
          </w:p>
        </w:tc>
      </w:tr>
    </w:tbl>
    <w:p w:rsidR="00E825E1" w:rsidRDefault="00E825E1" w:rsidP="00E825E1">
      <w:pPr>
        <w:jc w:val="left"/>
        <w:rPr>
          <w:rFonts w:ascii="Times New Roman" w:eastAsia="宋体" w:hAnsi="Times New Roman" w:cs="Times New Roman"/>
          <w:sz w:val="24"/>
          <w:szCs w:val="24"/>
        </w:rPr>
      </w:pPr>
    </w:p>
    <w:p w:rsidR="00C2252A" w:rsidRPr="00555DC5" w:rsidRDefault="00185EE0" w:rsidP="00185EE0">
      <w:pPr>
        <w:jc w:val="right"/>
        <w:rPr>
          <w:rFonts w:ascii="Times New Roman" w:eastAsia="宋体" w:hAnsi="Times New Roman" w:cs="Times New Roman"/>
          <w:sz w:val="24"/>
          <w:szCs w:val="24"/>
        </w:rPr>
      </w:pPr>
      <w:r w:rsidRPr="005E5C70">
        <w:rPr>
          <w:rFonts w:ascii="Times New Roman" w:eastAsia="宋体" w:hAnsi="Times New Roman" w:cs="Times New Roman"/>
          <w:sz w:val="24"/>
          <w:szCs w:val="24"/>
        </w:rPr>
        <w:t>日期：</w:t>
      </w:r>
      <w:r w:rsidRPr="005E5C70">
        <w:rPr>
          <w:rFonts w:ascii="Times New Roman" w:eastAsia="宋体" w:hAnsi="Times New Roman" w:cs="Times New Roman"/>
          <w:sz w:val="24"/>
          <w:szCs w:val="24"/>
        </w:rPr>
        <w:t>202</w:t>
      </w:r>
      <w:r w:rsidR="00F637A7">
        <w:rPr>
          <w:rFonts w:ascii="Times New Roman" w:eastAsia="宋体" w:hAnsi="Times New Roman" w:cs="Times New Roman"/>
          <w:sz w:val="24"/>
          <w:szCs w:val="24"/>
        </w:rPr>
        <w:t>6</w:t>
      </w:r>
      <w:r w:rsidRPr="005E5C70">
        <w:rPr>
          <w:rFonts w:ascii="Times New Roman" w:eastAsia="宋体" w:hAnsi="Times New Roman" w:cs="Times New Roman"/>
          <w:sz w:val="24"/>
          <w:szCs w:val="24"/>
        </w:rPr>
        <w:t>年</w:t>
      </w:r>
      <w:r w:rsidR="00B57D86">
        <w:rPr>
          <w:rFonts w:ascii="Times New Roman" w:eastAsia="宋体" w:hAnsi="Times New Roman" w:cs="Times New Roman"/>
          <w:sz w:val="24"/>
          <w:szCs w:val="24"/>
        </w:rPr>
        <w:t>6</w:t>
      </w:r>
      <w:r w:rsidRPr="005E5C70">
        <w:rPr>
          <w:rFonts w:ascii="Times New Roman" w:eastAsia="宋体" w:hAnsi="Times New Roman" w:cs="Times New Roman"/>
          <w:sz w:val="24"/>
          <w:szCs w:val="24"/>
        </w:rPr>
        <w:t>月</w:t>
      </w:r>
      <w:r w:rsidR="00B07024">
        <w:rPr>
          <w:rFonts w:ascii="Times New Roman" w:eastAsia="宋体" w:hAnsi="Times New Roman" w:cs="Times New Roman"/>
          <w:sz w:val="24"/>
          <w:szCs w:val="24"/>
        </w:rPr>
        <w:t>26</w:t>
      </w:r>
      <w:r w:rsidRPr="005E5C70">
        <w:rPr>
          <w:rFonts w:ascii="Times New Roman" w:eastAsia="宋体" w:hAnsi="Times New Roman" w:cs="Times New Roman"/>
          <w:sz w:val="24"/>
          <w:szCs w:val="24"/>
        </w:rPr>
        <w:t>日</w:t>
      </w:r>
    </w:p>
    <w:sectPr w:rsidR="00C2252A" w:rsidRPr="005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5C3" w:rsidRDefault="009B75C3" w:rsidP="00371A70">
      <w:r>
        <w:separator/>
      </w:r>
    </w:p>
  </w:endnote>
  <w:endnote w:type="continuationSeparator" w:id="0">
    <w:p w:rsidR="009B75C3" w:rsidRDefault="009B75C3"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5C3" w:rsidRDefault="009B75C3" w:rsidP="00371A70">
      <w:r>
        <w:separator/>
      </w:r>
    </w:p>
  </w:footnote>
  <w:footnote w:type="continuationSeparator" w:id="0">
    <w:p w:rsidR="009B75C3" w:rsidRDefault="009B75C3"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0710"/>
    <w:rsid w:val="00001B0B"/>
    <w:rsid w:val="00004008"/>
    <w:rsid w:val="0001084A"/>
    <w:rsid w:val="00012715"/>
    <w:rsid w:val="00012E47"/>
    <w:rsid w:val="00014EBE"/>
    <w:rsid w:val="00017CAB"/>
    <w:rsid w:val="00021761"/>
    <w:rsid w:val="000232E7"/>
    <w:rsid w:val="000233E1"/>
    <w:rsid w:val="00026EC5"/>
    <w:rsid w:val="00027D26"/>
    <w:rsid w:val="00031E9D"/>
    <w:rsid w:val="000358DC"/>
    <w:rsid w:val="00035ED4"/>
    <w:rsid w:val="00036791"/>
    <w:rsid w:val="00041C79"/>
    <w:rsid w:val="00042F2A"/>
    <w:rsid w:val="000454DF"/>
    <w:rsid w:val="000456D1"/>
    <w:rsid w:val="0004673D"/>
    <w:rsid w:val="000476AA"/>
    <w:rsid w:val="00047F31"/>
    <w:rsid w:val="00051340"/>
    <w:rsid w:val="00051A6C"/>
    <w:rsid w:val="00052A05"/>
    <w:rsid w:val="00053450"/>
    <w:rsid w:val="00056ED4"/>
    <w:rsid w:val="000643E1"/>
    <w:rsid w:val="000654FB"/>
    <w:rsid w:val="000677B0"/>
    <w:rsid w:val="0009129D"/>
    <w:rsid w:val="00092BC4"/>
    <w:rsid w:val="000969E9"/>
    <w:rsid w:val="00096DDB"/>
    <w:rsid w:val="000A070F"/>
    <w:rsid w:val="000A0FE6"/>
    <w:rsid w:val="000A3FEB"/>
    <w:rsid w:val="000B0541"/>
    <w:rsid w:val="000B43B4"/>
    <w:rsid w:val="000B573D"/>
    <w:rsid w:val="000B6D2C"/>
    <w:rsid w:val="000C22A6"/>
    <w:rsid w:val="000C3B50"/>
    <w:rsid w:val="000C5592"/>
    <w:rsid w:val="000C5FE0"/>
    <w:rsid w:val="000C6D6B"/>
    <w:rsid w:val="000C72F7"/>
    <w:rsid w:val="000C7380"/>
    <w:rsid w:val="000D4F1C"/>
    <w:rsid w:val="000D77ED"/>
    <w:rsid w:val="000E175C"/>
    <w:rsid w:val="000E5437"/>
    <w:rsid w:val="000E5D9A"/>
    <w:rsid w:val="000F45F3"/>
    <w:rsid w:val="00102E82"/>
    <w:rsid w:val="00105623"/>
    <w:rsid w:val="001142CB"/>
    <w:rsid w:val="00121A68"/>
    <w:rsid w:val="001240EB"/>
    <w:rsid w:val="00126385"/>
    <w:rsid w:val="0012661C"/>
    <w:rsid w:val="00134346"/>
    <w:rsid w:val="001345F2"/>
    <w:rsid w:val="00137293"/>
    <w:rsid w:val="00140E06"/>
    <w:rsid w:val="00140E11"/>
    <w:rsid w:val="001410D7"/>
    <w:rsid w:val="0014471E"/>
    <w:rsid w:val="00144F53"/>
    <w:rsid w:val="00147039"/>
    <w:rsid w:val="00150500"/>
    <w:rsid w:val="00151FD3"/>
    <w:rsid w:val="00154C08"/>
    <w:rsid w:val="00154DB5"/>
    <w:rsid w:val="0015557D"/>
    <w:rsid w:val="00166CD8"/>
    <w:rsid w:val="00167C39"/>
    <w:rsid w:val="0017056F"/>
    <w:rsid w:val="00171626"/>
    <w:rsid w:val="00171E96"/>
    <w:rsid w:val="00174CC0"/>
    <w:rsid w:val="001767B3"/>
    <w:rsid w:val="00182010"/>
    <w:rsid w:val="001848CF"/>
    <w:rsid w:val="00184CB2"/>
    <w:rsid w:val="00185EE0"/>
    <w:rsid w:val="00194A5C"/>
    <w:rsid w:val="001974C7"/>
    <w:rsid w:val="001A305A"/>
    <w:rsid w:val="001B436C"/>
    <w:rsid w:val="001B6090"/>
    <w:rsid w:val="001B6F8E"/>
    <w:rsid w:val="001B72E3"/>
    <w:rsid w:val="001C15CE"/>
    <w:rsid w:val="001C1A37"/>
    <w:rsid w:val="001C2CE8"/>
    <w:rsid w:val="001C3C80"/>
    <w:rsid w:val="001D6F54"/>
    <w:rsid w:val="001E01F2"/>
    <w:rsid w:val="001E2E58"/>
    <w:rsid w:val="001E5BB1"/>
    <w:rsid w:val="001E7E3A"/>
    <w:rsid w:val="001F6566"/>
    <w:rsid w:val="001F74B1"/>
    <w:rsid w:val="00200B7F"/>
    <w:rsid w:val="002016DC"/>
    <w:rsid w:val="00202231"/>
    <w:rsid w:val="00205BC5"/>
    <w:rsid w:val="0021005D"/>
    <w:rsid w:val="00211016"/>
    <w:rsid w:val="0021386E"/>
    <w:rsid w:val="00216019"/>
    <w:rsid w:val="002172BA"/>
    <w:rsid w:val="00224A3F"/>
    <w:rsid w:val="00226D6B"/>
    <w:rsid w:val="002339D3"/>
    <w:rsid w:val="00235EE3"/>
    <w:rsid w:val="0024678F"/>
    <w:rsid w:val="00247015"/>
    <w:rsid w:val="00247A39"/>
    <w:rsid w:val="0025020F"/>
    <w:rsid w:val="0025118E"/>
    <w:rsid w:val="00254031"/>
    <w:rsid w:val="00261350"/>
    <w:rsid w:val="00261443"/>
    <w:rsid w:val="00262761"/>
    <w:rsid w:val="00265597"/>
    <w:rsid w:val="00267ED5"/>
    <w:rsid w:val="00273D9E"/>
    <w:rsid w:val="00274BE5"/>
    <w:rsid w:val="0027703F"/>
    <w:rsid w:val="00277DCF"/>
    <w:rsid w:val="0028124A"/>
    <w:rsid w:val="002855C3"/>
    <w:rsid w:val="00287D7C"/>
    <w:rsid w:val="0029073B"/>
    <w:rsid w:val="00295CE1"/>
    <w:rsid w:val="002B7504"/>
    <w:rsid w:val="002B78E5"/>
    <w:rsid w:val="002C097E"/>
    <w:rsid w:val="002C47BC"/>
    <w:rsid w:val="002C7AE5"/>
    <w:rsid w:val="002D537F"/>
    <w:rsid w:val="002D76D6"/>
    <w:rsid w:val="002E0A51"/>
    <w:rsid w:val="002E2478"/>
    <w:rsid w:val="002E5304"/>
    <w:rsid w:val="002F2D16"/>
    <w:rsid w:val="002F42BF"/>
    <w:rsid w:val="003002D6"/>
    <w:rsid w:val="00310B6A"/>
    <w:rsid w:val="003151BF"/>
    <w:rsid w:val="003160C0"/>
    <w:rsid w:val="00317CE3"/>
    <w:rsid w:val="00320EA5"/>
    <w:rsid w:val="00321037"/>
    <w:rsid w:val="003242E0"/>
    <w:rsid w:val="003246D8"/>
    <w:rsid w:val="00324769"/>
    <w:rsid w:val="00327180"/>
    <w:rsid w:val="00334533"/>
    <w:rsid w:val="0033622C"/>
    <w:rsid w:val="00341F99"/>
    <w:rsid w:val="003442C7"/>
    <w:rsid w:val="00344A09"/>
    <w:rsid w:val="003452FF"/>
    <w:rsid w:val="00346E2C"/>
    <w:rsid w:val="003516F3"/>
    <w:rsid w:val="00355ACF"/>
    <w:rsid w:val="00355FA5"/>
    <w:rsid w:val="00362261"/>
    <w:rsid w:val="00364A15"/>
    <w:rsid w:val="00371A70"/>
    <w:rsid w:val="00374556"/>
    <w:rsid w:val="00375505"/>
    <w:rsid w:val="00376115"/>
    <w:rsid w:val="003774B9"/>
    <w:rsid w:val="0038176B"/>
    <w:rsid w:val="00382CBB"/>
    <w:rsid w:val="00386678"/>
    <w:rsid w:val="0038711B"/>
    <w:rsid w:val="003923A4"/>
    <w:rsid w:val="00396C5D"/>
    <w:rsid w:val="003A0F95"/>
    <w:rsid w:val="003A1E75"/>
    <w:rsid w:val="003A3E29"/>
    <w:rsid w:val="003A4683"/>
    <w:rsid w:val="003A5DDE"/>
    <w:rsid w:val="003A791C"/>
    <w:rsid w:val="003B04D4"/>
    <w:rsid w:val="003B0936"/>
    <w:rsid w:val="003B0B86"/>
    <w:rsid w:val="003B3422"/>
    <w:rsid w:val="003B75AA"/>
    <w:rsid w:val="003C12AB"/>
    <w:rsid w:val="003C14D9"/>
    <w:rsid w:val="003D329A"/>
    <w:rsid w:val="003D44CA"/>
    <w:rsid w:val="003D76ED"/>
    <w:rsid w:val="003D7F73"/>
    <w:rsid w:val="003E027C"/>
    <w:rsid w:val="003E0AC4"/>
    <w:rsid w:val="003E565A"/>
    <w:rsid w:val="003E7DC0"/>
    <w:rsid w:val="003F1EFE"/>
    <w:rsid w:val="003F32B6"/>
    <w:rsid w:val="003F7E8B"/>
    <w:rsid w:val="00400F3A"/>
    <w:rsid w:val="0040324F"/>
    <w:rsid w:val="00405C7B"/>
    <w:rsid w:val="00406AFD"/>
    <w:rsid w:val="004121B0"/>
    <w:rsid w:val="004155E5"/>
    <w:rsid w:val="004159C2"/>
    <w:rsid w:val="00415A2D"/>
    <w:rsid w:val="0042251E"/>
    <w:rsid w:val="00425D09"/>
    <w:rsid w:val="0042716B"/>
    <w:rsid w:val="00431423"/>
    <w:rsid w:val="00434946"/>
    <w:rsid w:val="0043799C"/>
    <w:rsid w:val="00444E81"/>
    <w:rsid w:val="00445EBA"/>
    <w:rsid w:val="00446B15"/>
    <w:rsid w:val="00456EF9"/>
    <w:rsid w:val="00467425"/>
    <w:rsid w:val="00475A1B"/>
    <w:rsid w:val="004765DA"/>
    <w:rsid w:val="00477025"/>
    <w:rsid w:val="0048209F"/>
    <w:rsid w:val="004827C2"/>
    <w:rsid w:val="00483505"/>
    <w:rsid w:val="004904E4"/>
    <w:rsid w:val="00496C58"/>
    <w:rsid w:val="00497EFB"/>
    <w:rsid w:val="004A3F3E"/>
    <w:rsid w:val="004A5460"/>
    <w:rsid w:val="004A70C1"/>
    <w:rsid w:val="004B27E4"/>
    <w:rsid w:val="004B43DA"/>
    <w:rsid w:val="004B5BD3"/>
    <w:rsid w:val="004C2248"/>
    <w:rsid w:val="004C4EF0"/>
    <w:rsid w:val="004C51AE"/>
    <w:rsid w:val="004C7864"/>
    <w:rsid w:val="004D0D49"/>
    <w:rsid w:val="004D664D"/>
    <w:rsid w:val="004D7B29"/>
    <w:rsid w:val="004E0858"/>
    <w:rsid w:val="004E1909"/>
    <w:rsid w:val="004E2400"/>
    <w:rsid w:val="004E476F"/>
    <w:rsid w:val="004E7BD6"/>
    <w:rsid w:val="004F10C6"/>
    <w:rsid w:val="004F1D59"/>
    <w:rsid w:val="004F34E0"/>
    <w:rsid w:val="00500E87"/>
    <w:rsid w:val="00502D71"/>
    <w:rsid w:val="005038DD"/>
    <w:rsid w:val="0050609F"/>
    <w:rsid w:val="00511C72"/>
    <w:rsid w:val="00511D29"/>
    <w:rsid w:val="00512A4C"/>
    <w:rsid w:val="00512D46"/>
    <w:rsid w:val="00523D1C"/>
    <w:rsid w:val="0053316D"/>
    <w:rsid w:val="0054060F"/>
    <w:rsid w:val="00540CB5"/>
    <w:rsid w:val="00541E5C"/>
    <w:rsid w:val="0054238E"/>
    <w:rsid w:val="00543529"/>
    <w:rsid w:val="00547693"/>
    <w:rsid w:val="0055012F"/>
    <w:rsid w:val="00552A0B"/>
    <w:rsid w:val="005544BF"/>
    <w:rsid w:val="00555DC5"/>
    <w:rsid w:val="00556242"/>
    <w:rsid w:val="00557CCE"/>
    <w:rsid w:val="00561126"/>
    <w:rsid w:val="005641FE"/>
    <w:rsid w:val="00564836"/>
    <w:rsid w:val="005666B2"/>
    <w:rsid w:val="0057048A"/>
    <w:rsid w:val="00571230"/>
    <w:rsid w:val="0057222F"/>
    <w:rsid w:val="005748A3"/>
    <w:rsid w:val="005812BC"/>
    <w:rsid w:val="00587FC2"/>
    <w:rsid w:val="00591375"/>
    <w:rsid w:val="0059351F"/>
    <w:rsid w:val="005947F5"/>
    <w:rsid w:val="0059606E"/>
    <w:rsid w:val="005A1139"/>
    <w:rsid w:val="005A4810"/>
    <w:rsid w:val="005A678C"/>
    <w:rsid w:val="005A79C9"/>
    <w:rsid w:val="005B350B"/>
    <w:rsid w:val="005B4223"/>
    <w:rsid w:val="005B712A"/>
    <w:rsid w:val="005C4F4E"/>
    <w:rsid w:val="005D12DF"/>
    <w:rsid w:val="005D213C"/>
    <w:rsid w:val="005D3FBD"/>
    <w:rsid w:val="005D4133"/>
    <w:rsid w:val="005D4827"/>
    <w:rsid w:val="005D683A"/>
    <w:rsid w:val="005E0D07"/>
    <w:rsid w:val="005E19E8"/>
    <w:rsid w:val="005E30F9"/>
    <w:rsid w:val="005E5C70"/>
    <w:rsid w:val="005E620A"/>
    <w:rsid w:val="005E633C"/>
    <w:rsid w:val="005F320D"/>
    <w:rsid w:val="005F47B4"/>
    <w:rsid w:val="006005DB"/>
    <w:rsid w:val="00602430"/>
    <w:rsid w:val="00602EF1"/>
    <w:rsid w:val="00604EDE"/>
    <w:rsid w:val="006058D7"/>
    <w:rsid w:val="006059ED"/>
    <w:rsid w:val="00610981"/>
    <w:rsid w:val="00611891"/>
    <w:rsid w:val="00612291"/>
    <w:rsid w:val="00613329"/>
    <w:rsid w:val="00613696"/>
    <w:rsid w:val="00615339"/>
    <w:rsid w:val="00620D9C"/>
    <w:rsid w:val="00630A18"/>
    <w:rsid w:val="0063252C"/>
    <w:rsid w:val="00632E58"/>
    <w:rsid w:val="00642606"/>
    <w:rsid w:val="00642F0F"/>
    <w:rsid w:val="006473DE"/>
    <w:rsid w:val="00650456"/>
    <w:rsid w:val="00652B49"/>
    <w:rsid w:val="006555F7"/>
    <w:rsid w:val="006707B4"/>
    <w:rsid w:val="00673132"/>
    <w:rsid w:val="00673605"/>
    <w:rsid w:val="00673957"/>
    <w:rsid w:val="006744A1"/>
    <w:rsid w:val="0067494F"/>
    <w:rsid w:val="006767AC"/>
    <w:rsid w:val="00677378"/>
    <w:rsid w:val="0068010B"/>
    <w:rsid w:val="006808F8"/>
    <w:rsid w:val="00681118"/>
    <w:rsid w:val="006870A9"/>
    <w:rsid w:val="00690FA2"/>
    <w:rsid w:val="00693D9A"/>
    <w:rsid w:val="006941EF"/>
    <w:rsid w:val="00694973"/>
    <w:rsid w:val="00694E11"/>
    <w:rsid w:val="006964C4"/>
    <w:rsid w:val="0069788F"/>
    <w:rsid w:val="006A340C"/>
    <w:rsid w:val="006B0D3B"/>
    <w:rsid w:val="006B18F3"/>
    <w:rsid w:val="006B670D"/>
    <w:rsid w:val="006C37E8"/>
    <w:rsid w:val="006C4B19"/>
    <w:rsid w:val="006D3C0D"/>
    <w:rsid w:val="006D7095"/>
    <w:rsid w:val="006D73C5"/>
    <w:rsid w:val="006E49E6"/>
    <w:rsid w:val="006E55DA"/>
    <w:rsid w:val="006E63C9"/>
    <w:rsid w:val="006E7DEC"/>
    <w:rsid w:val="006F0CC6"/>
    <w:rsid w:val="006F2FE3"/>
    <w:rsid w:val="0070486C"/>
    <w:rsid w:val="00710263"/>
    <w:rsid w:val="00710546"/>
    <w:rsid w:val="00710F46"/>
    <w:rsid w:val="007113E4"/>
    <w:rsid w:val="007123CE"/>
    <w:rsid w:val="007134AC"/>
    <w:rsid w:val="00716299"/>
    <w:rsid w:val="0072086D"/>
    <w:rsid w:val="007252BD"/>
    <w:rsid w:val="00726405"/>
    <w:rsid w:val="0072697E"/>
    <w:rsid w:val="00727F65"/>
    <w:rsid w:val="007358F8"/>
    <w:rsid w:val="00735CEA"/>
    <w:rsid w:val="0074059A"/>
    <w:rsid w:val="00740C59"/>
    <w:rsid w:val="00745C5F"/>
    <w:rsid w:val="007466E0"/>
    <w:rsid w:val="00753B89"/>
    <w:rsid w:val="00756AF3"/>
    <w:rsid w:val="00761388"/>
    <w:rsid w:val="00766351"/>
    <w:rsid w:val="00767FDE"/>
    <w:rsid w:val="00775192"/>
    <w:rsid w:val="007833A3"/>
    <w:rsid w:val="0078558B"/>
    <w:rsid w:val="0078671C"/>
    <w:rsid w:val="00791141"/>
    <w:rsid w:val="007959A4"/>
    <w:rsid w:val="00795F30"/>
    <w:rsid w:val="00797604"/>
    <w:rsid w:val="007A299B"/>
    <w:rsid w:val="007B2593"/>
    <w:rsid w:val="007B4450"/>
    <w:rsid w:val="007B44AF"/>
    <w:rsid w:val="007B7C13"/>
    <w:rsid w:val="007C1BD1"/>
    <w:rsid w:val="007C7162"/>
    <w:rsid w:val="007D42E3"/>
    <w:rsid w:val="007D6A48"/>
    <w:rsid w:val="007E0CC8"/>
    <w:rsid w:val="007E0FA9"/>
    <w:rsid w:val="007E7168"/>
    <w:rsid w:val="007E7AE9"/>
    <w:rsid w:val="007F500C"/>
    <w:rsid w:val="007F7261"/>
    <w:rsid w:val="007F759D"/>
    <w:rsid w:val="00801BA9"/>
    <w:rsid w:val="008050D3"/>
    <w:rsid w:val="008058B5"/>
    <w:rsid w:val="00805FD7"/>
    <w:rsid w:val="008142E0"/>
    <w:rsid w:val="008148A4"/>
    <w:rsid w:val="0081613F"/>
    <w:rsid w:val="0081657C"/>
    <w:rsid w:val="00820F0C"/>
    <w:rsid w:val="00821935"/>
    <w:rsid w:val="00823AB3"/>
    <w:rsid w:val="00826A9E"/>
    <w:rsid w:val="00834040"/>
    <w:rsid w:val="008358F6"/>
    <w:rsid w:val="0083779A"/>
    <w:rsid w:val="00840696"/>
    <w:rsid w:val="008556B6"/>
    <w:rsid w:val="008608A9"/>
    <w:rsid w:val="00864773"/>
    <w:rsid w:val="00866351"/>
    <w:rsid w:val="008664B4"/>
    <w:rsid w:val="00866EC8"/>
    <w:rsid w:val="00873111"/>
    <w:rsid w:val="00881636"/>
    <w:rsid w:val="00882360"/>
    <w:rsid w:val="00883D92"/>
    <w:rsid w:val="0088527B"/>
    <w:rsid w:val="0089334D"/>
    <w:rsid w:val="00894EC0"/>
    <w:rsid w:val="008A20F8"/>
    <w:rsid w:val="008A3C49"/>
    <w:rsid w:val="008A40A5"/>
    <w:rsid w:val="008B23A0"/>
    <w:rsid w:val="008C2A41"/>
    <w:rsid w:val="008C679C"/>
    <w:rsid w:val="008C6A74"/>
    <w:rsid w:val="008D1050"/>
    <w:rsid w:val="008D2C79"/>
    <w:rsid w:val="008E0FE3"/>
    <w:rsid w:val="008E3191"/>
    <w:rsid w:val="008E4A85"/>
    <w:rsid w:val="008E6245"/>
    <w:rsid w:val="008E69A4"/>
    <w:rsid w:val="008F4023"/>
    <w:rsid w:val="008F5DCB"/>
    <w:rsid w:val="00902FF6"/>
    <w:rsid w:val="00907E0A"/>
    <w:rsid w:val="00907EDB"/>
    <w:rsid w:val="00910934"/>
    <w:rsid w:val="00914CE8"/>
    <w:rsid w:val="00915329"/>
    <w:rsid w:val="0092270A"/>
    <w:rsid w:val="00924330"/>
    <w:rsid w:val="00927231"/>
    <w:rsid w:val="00927C6D"/>
    <w:rsid w:val="00933A0D"/>
    <w:rsid w:val="0093622F"/>
    <w:rsid w:val="00937E53"/>
    <w:rsid w:val="009404A2"/>
    <w:rsid w:val="00940FE6"/>
    <w:rsid w:val="0094236B"/>
    <w:rsid w:val="00944CDE"/>
    <w:rsid w:val="00947ADE"/>
    <w:rsid w:val="0095141E"/>
    <w:rsid w:val="00952672"/>
    <w:rsid w:val="00956AC0"/>
    <w:rsid w:val="009662A2"/>
    <w:rsid w:val="00967FB6"/>
    <w:rsid w:val="009700C6"/>
    <w:rsid w:val="009707AD"/>
    <w:rsid w:val="00975665"/>
    <w:rsid w:val="0097602A"/>
    <w:rsid w:val="00981929"/>
    <w:rsid w:val="00995737"/>
    <w:rsid w:val="00996DB0"/>
    <w:rsid w:val="009A48E1"/>
    <w:rsid w:val="009B742F"/>
    <w:rsid w:val="009B75C3"/>
    <w:rsid w:val="009C4EAB"/>
    <w:rsid w:val="009D09C6"/>
    <w:rsid w:val="009D467C"/>
    <w:rsid w:val="009D4A08"/>
    <w:rsid w:val="009D6A64"/>
    <w:rsid w:val="009E241B"/>
    <w:rsid w:val="009F333F"/>
    <w:rsid w:val="009F683D"/>
    <w:rsid w:val="00A00F7C"/>
    <w:rsid w:val="00A01444"/>
    <w:rsid w:val="00A05E37"/>
    <w:rsid w:val="00A07707"/>
    <w:rsid w:val="00A1195F"/>
    <w:rsid w:val="00A12BD7"/>
    <w:rsid w:val="00A12CFE"/>
    <w:rsid w:val="00A14DAB"/>
    <w:rsid w:val="00A15C3B"/>
    <w:rsid w:val="00A175F4"/>
    <w:rsid w:val="00A203D2"/>
    <w:rsid w:val="00A303BA"/>
    <w:rsid w:val="00A31752"/>
    <w:rsid w:val="00A32BDC"/>
    <w:rsid w:val="00A440FD"/>
    <w:rsid w:val="00A449C1"/>
    <w:rsid w:val="00A51C63"/>
    <w:rsid w:val="00A51EA0"/>
    <w:rsid w:val="00A52D98"/>
    <w:rsid w:val="00A54759"/>
    <w:rsid w:val="00A54F82"/>
    <w:rsid w:val="00A57397"/>
    <w:rsid w:val="00A663E5"/>
    <w:rsid w:val="00A73358"/>
    <w:rsid w:val="00A73F7A"/>
    <w:rsid w:val="00A7775D"/>
    <w:rsid w:val="00A80D50"/>
    <w:rsid w:val="00A82A50"/>
    <w:rsid w:val="00A83CCA"/>
    <w:rsid w:val="00A83D6E"/>
    <w:rsid w:val="00A86477"/>
    <w:rsid w:val="00A91375"/>
    <w:rsid w:val="00A914EC"/>
    <w:rsid w:val="00A91A0F"/>
    <w:rsid w:val="00A944FA"/>
    <w:rsid w:val="00A94EEE"/>
    <w:rsid w:val="00A95C2B"/>
    <w:rsid w:val="00A96F2C"/>
    <w:rsid w:val="00A97A66"/>
    <w:rsid w:val="00AA2E0F"/>
    <w:rsid w:val="00AA6992"/>
    <w:rsid w:val="00AB0521"/>
    <w:rsid w:val="00AB3BE5"/>
    <w:rsid w:val="00AB5017"/>
    <w:rsid w:val="00AB7504"/>
    <w:rsid w:val="00AC4862"/>
    <w:rsid w:val="00AC5314"/>
    <w:rsid w:val="00AD3FE6"/>
    <w:rsid w:val="00AD436D"/>
    <w:rsid w:val="00AD7E90"/>
    <w:rsid w:val="00AE04EC"/>
    <w:rsid w:val="00AE3510"/>
    <w:rsid w:val="00AE46F4"/>
    <w:rsid w:val="00AE75DB"/>
    <w:rsid w:val="00AF1F67"/>
    <w:rsid w:val="00AF6441"/>
    <w:rsid w:val="00AF6592"/>
    <w:rsid w:val="00B00133"/>
    <w:rsid w:val="00B023AF"/>
    <w:rsid w:val="00B04F3B"/>
    <w:rsid w:val="00B05654"/>
    <w:rsid w:val="00B07024"/>
    <w:rsid w:val="00B07783"/>
    <w:rsid w:val="00B12526"/>
    <w:rsid w:val="00B12603"/>
    <w:rsid w:val="00B1329E"/>
    <w:rsid w:val="00B14AB8"/>
    <w:rsid w:val="00B1766C"/>
    <w:rsid w:val="00B20420"/>
    <w:rsid w:val="00B21E2F"/>
    <w:rsid w:val="00B22295"/>
    <w:rsid w:val="00B2375B"/>
    <w:rsid w:val="00B30A33"/>
    <w:rsid w:val="00B31DA0"/>
    <w:rsid w:val="00B32242"/>
    <w:rsid w:val="00B34419"/>
    <w:rsid w:val="00B44ECC"/>
    <w:rsid w:val="00B47C31"/>
    <w:rsid w:val="00B50FFE"/>
    <w:rsid w:val="00B52103"/>
    <w:rsid w:val="00B53FB8"/>
    <w:rsid w:val="00B5436B"/>
    <w:rsid w:val="00B54CC5"/>
    <w:rsid w:val="00B57055"/>
    <w:rsid w:val="00B57D86"/>
    <w:rsid w:val="00B638EB"/>
    <w:rsid w:val="00B63ED2"/>
    <w:rsid w:val="00B64F10"/>
    <w:rsid w:val="00B762A1"/>
    <w:rsid w:val="00B823A1"/>
    <w:rsid w:val="00B8338B"/>
    <w:rsid w:val="00B861D9"/>
    <w:rsid w:val="00B866EB"/>
    <w:rsid w:val="00B872DC"/>
    <w:rsid w:val="00B877B7"/>
    <w:rsid w:val="00B911B6"/>
    <w:rsid w:val="00B92344"/>
    <w:rsid w:val="00B923B1"/>
    <w:rsid w:val="00B968CD"/>
    <w:rsid w:val="00BA2558"/>
    <w:rsid w:val="00BA48A5"/>
    <w:rsid w:val="00BA4D47"/>
    <w:rsid w:val="00BA5C40"/>
    <w:rsid w:val="00BA6226"/>
    <w:rsid w:val="00BA7104"/>
    <w:rsid w:val="00BB114B"/>
    <w:rsid w:val="00BB1BC8"/>
    <w:rsid w:val="00BB4063"/>
    <w:rsid w:val="00BB4C64"/>
    <w:rsid w:val="00BB6697"/>
    <w:rsid w:val="00BC2A52"/>
    <w:rsid w:val="00BC371A"/>
    <w:rsid w:val="00BC3BAD"/>
    <w:rsid w:val="00BC3DD9"/>
    <w:rsid w:val="00BC6727"/>
    <w:rsid w:val="00BC7DA9"/>
    <w:rsid w:val="00BD0607"/>
    <w:rsid w:val="00BD25DC"/>
    <w:rsid w:val="00BD3B57"/>
    <w:rsid w:val="00BE0390"/>
    <w:rsid w:val="00BE097F"/>
    <w:rsid w:val="00BE2AB9"/>
    <w:rsid w:val="00BE5CD5"/>
    <w:rsid w:val="00BF077D"/>
    <w:rsid w:val="00BF2954"/>
    <w:rsid w:val="00BF3752"/>
    <w:rsid w:val="00BF3BE8"/>
    <w:rsid w:val="00C06E0B"/>
    <w:rsid w:val="00C11FCD"/>
    <w:rsid w:val="00C12CE1"/>
    <w:rsid w:val="00C131C7"/>
    <w:rsid w:val="00C1382D"/>
    <w:rsid w:val="00C208A6"/>
    <w:rsid w:val="00C21B66"/>
    <w:rsid w:val="00C2252A"/>
    <w:rsid w:val="00C22ED2"/>
    <w:rsid w:val="00C31306"/>
    <w:rsid w:val="00C32394"/>
    <w:rsid w:val="00C35457"/>
    <w:rsid w:val="00C41E37"/>
    <w:rsid w:val="00C4262E"/>
    <w:rsid w:val="00C42BFC"/>
    <w:rsid w:val="00C43E0B"/>
    <w:rsid w:val="00C47096"/>
    <w:rsid w:val="00C52048"/>
    <w:rsid w:val="00C555C4"/>
    <w:rsid w:val="00C62FF6"/>
    <w:rsid w:val="00C7115F"/>
    <w:rsid w:val="00C727D4"/>
    <w:rsid w:val="00C73615"/>
    <w:rsid w:val="00C73E1B"/>
    <w:rsid w:val="00C775D7"/>
    <w:rsid w:val="00C82B77"/>
    <w:rsid w:val="00C8452E"/>
    <w:rsid w:val="00C85856"/>
    <w:rsid w:val="00C9550D"/>
    <w:rsid w:val="00C97B05"/>
    <w:rsid w:val="00CA2666"/>
    <w:rsid w:val="00CA6ECE"/>
    <w:rsid w:val="00CA7866"/>
    <w:rsid w:val="00CB4A83"/>
    <w:rsid w:val="00CB7501"/>
    <w:rsid w:val="00CC3F3B"/>
    <w:rsid w:val="00CD0B11"/>
    <w:rsid w:val="00CD106D"/>
    <w:rsid w:val="00CD2BB2"/>
    <w:rsid w:val="00CD2FBD"/>
    <w:rsid w:val="00CD32A1"/>
    <w:rsid w:val="00CD6F73"/>
    <w:rsid w:val="00CE2B67"/>
    <w:rsid w:val="00CE56C7"/>
    <w:rsid w:val="00CE5B6F"/>
    <w:rsid w:val="00CE6F33"/>
    <w:rsid w:val="00CE7104"/>
    <w:rsid w:val="00CE724B"/>
    <w:rsid w:val="00CF242D"/>
    <w:rsid w:val="00CF56D6"/>
    <w:rsid w:val="00D01F27"/>
    <w:rsid w:val="00D04B71"/>
    <w:rsid w:val="00D04E7D"/>
    <w:rsid w:val="00D140A8"/>
    <w:rsid w:val="00D15F6E"/>
    <w:rsid w:val="00D1795E"/>
    <w:rsid w:val="00D21156"/>
    <w:rsid w:val="00D233A2"/>
    <w:rsid w:val="00D27E98"/>
    <w:rsid w:val="00D34F12"/>
    <w:rsid w:val="00D370E6"/>
    <w:rsid w:val="00D400A4"/>
    <w:rsid w:val="00D408D4"/>
    <w:rsid w:val="00D4150C"/>
    <w:rsid w:val="00D41A48"/>
    <w:rsid w:val="00D44CB2"/>
    <w:rsid w:val="00D5311C"/>
    <w:rsid w:val="00D542A6"/>
    <w:rsid w:val="00D61AD2"/>
    <w:rsid w:val="00D65421"/>
    <w:rsid w:val="00D65471"/>
    <w:rsid w:val="00D66439"/>
    <w:rsid w:val="00D676EA"/>
    <w:rsid w:val="00D73D6D"/>
    <w:rsid w:val="00D75E26"/>
    <w:rsid w:val="00D76714"/>
    <w:rsid w:val="00D7702A"/>
    <w:rsid w:val="00D8068E"/>
    <w:rsid w:val="00D82279"/>
    <w:rsid w:val="00D84360"/>
    <w:rsid w:val="00D93517"/>
    <w:rsid w:val="00D9364A"/>
    <w:rsid w:val="00D9369F"/>
    <w:rsid w:val="00DA05B7"/>
    <w:rsid w:val="00DA1361"/>
    <w:rsid w:val="00DA4AC4"/>
    <w:rsid w:val="00DA5EC5"/>
    <w:rsid w:val="00DB053B"/>
    <w:rsid w:val="00DB08B5"/>
    <w:rsid w:val="00DB3AEE"/>
    <w:rsid w:val="00DB56DC"/>
    <w:rsid w:val="00DB61FC"/>
    <w:rsid w:val="00DB78E9"/>
    <w:rsid w:val="00DC1656"/>
    <w:rsid w:val="00DC19FD"/>
    <w:rsid w:val="00DC2980"/>
    <w:rsid w:val="00DC36DA"/>
    <w:rsid w:val="00DC3BED"/>
    <w:rsid w:val="00DC5B00"/>
    <w:rsid w:val="00DD0D5C"/>
    <w:rsid w:val="00DD14A8"/>
    <w:rsid w:val="00DD215C"/>
    <w:rsid w:val="00DD2B3A"/>
    <w:rsid w:val="00DD36E4"/>
    <w:rsid w:val="00DD424F"/>
    <w:rsid w:val="00DD6C56"/>
    <w:rsid w:val="00DE0E50"/>
    <w:rsid w:val="00DE1270"/>
    <w:rsid w:val="00DE142B"/>
    <w:rsid w:val="00DE217E"/>
    <w:rsid w:val="00DE25EB"/>
    <w:rsid w:val="00DE4DEF"/>
    <w:rsid w:val="00DE7479"/>
    <w:rsid w:val="00DE786F"/>
    <w:rsid w:val="00DF2872"/>
    <w:rsid w:val="00DF5584"/>
    <w:rsid w:val="00DF67B8"/>
    <w:rsid w:val="00E016C0"/>
    <w:rsid w:val="00E01788"/>
    <w:rsid w:val="00E02EBF"/>
    <w:rsid w:val="00E04AFB"/>
    <w:rsid w:val="00E126CD"/>
    <w:rsid w:val="00E17565"/>
    <w:rsid w:val="00E17C34"/>
    <w:rsid w:val="00E17FB2"/>
    <w:rsid w:val="00E21282"/>
    <w:rsid w:val="00E249AA"/>
    <w:rsid w:val="00E24B54"/>
    <w:rsid w:val="00E2600E"/>
    <w:rsid w:val="00E26BAA"/>
    <w:rsid w:val="00E318C0"/>
    <w:rsid w:val="00E32335"/>
    <w:rsid w:val="00E40C94"/>
    <w:rsid w:val="00E40FCD"/>
    <w:rsid w:val="00E41DEB"/>
    <w:rsid w:val="00E41FED"/>
    <w:rsid w:val="00E52844"/>
    <w:rsid w:val="00E539FB"/>
    <w:rsid w:val="00E55BC6"/>
    <w:rsid w:val="00E56E92"/>
    <w:rsid w:val="00E60500"/>
    <w:rsid w:val="00E63DAC"/>
    <w:rsid w:val="00E64EA4"/>
    <w:rsid w:val="00E668AC"/>
    <w:rsid w:val="00E70DAA"/>
    <w:rsid w:val="00E72D2C"/>
    <w:rsid w:val="00E77E3C"/>
    <w:rsid w:val="00E825E1"/>
    <w:rsid w:val="00E826D9"/>
    <w:rsid w:val="00E82F89"/>
    <w:rsid w:val="00E83BB6"/>
    <w:rsid w:val="00E8405B"/>
    <w:rsid w:val="00E90827"/>
    <w:rsid w:val="00E92D17"/>
    <w:rsid w:val="00EA1592"/>
    <w:rsid w:val="00EA19A7"/>
    <w:rsid w:val="00EA27A5"/>
    <w:rsid w:val="00EA336A"/>
    <w:rsid w:val="00EA3A80"/>
    <w:rsid w:val="00EA3B6A"/>
    <w:rsid w:val="00EA559C"/>
    <w:rsid w:val="00EA5EE6"/>
    <w:rsid w:val="00EA792D"/>
    <w:rsid w:val="00EB30C5"/>
    <w:rsid w:val="00EB3123"/>
    <w:rsid w:val="00EC2F41"/>
    <w:rsid w:val="00EC3A37"/>
    <w:rsid w:val="00EC5BC5"/>
    <w:rsid w:val="00ED1D51"/>
    <w:rsid w:val="00ED3642"/>
    <w:rsid w:val="00ED4AD2"/>
    <w:rsid w:val="00ED7E80"/>
    <w:rsid w:val="00ED7EA9"/>
    <w:rsid w:val="00EE21E1"/>
    <w:rsid w:val="00EE4411"/>
    <w:rsid w:val="00EE510A"/>
    <w:rsid w:val="00EF3556"/>
    <w:rsid w:val="00EF44FE"/>
    <w:rsid w:val="00EF50AB"/>
    <w:rsid w:val="00EF522C"/>
    <w:rsid w:val="00EF6463"/>
    <w:rsid w:val="00EF7C08"/>
    <w:rsid w:val="00F018F5"/>
    <w:rsid w:val="00F033DB"/>
    <w:rsid w:val="00F0572E"/>
    <w:rsid w:val="00F10DFE"/>
    <w:rsid w:val="00F138B1"/>
    <w:rsid w:val="00F1756D"/>
    <w:rsid w:val="00F2012E"/>
    <w:rsid w:val="00F20C15"/>
    <w:rsid w:val="00F31088"/>
    <w:rsid w:val="00F333CE"/>
    <w:rsid w:val="00F36682"/>
    <w:rsid w:val="00F47757"/>
    <w:rsid w:val="00F53BF1"/>
    <w:rsid w:val="00F55DEE"/>
    <w:rsid w:val="00F61B18"/>
    <w:rsid w:val="00F637A7"/>
    <w:rsid w:val="00F70130"/>
    <w:rsid w:val="00F70558"/>
    <w:rsid w:val="00F758D9"/>
    <w:rsid w:val="00F779D2"/>
    <w:rsid w:val="00F77E63"/>
    <w:rsid w:val="00F81C3D"/>
    <w:rsid w:val="00F855A5"/>
    <w:rsid w:val="00F8656A"/>
    <w:rsid w:val="00F91DC5"/>
    <w:rsid w:val="00F94437"/>
    <w:rsid w:val="00F95D90"/>
    <w:rsid w:val="00F96636"/>
    <w:rsid w:val="00FA0463"/>
    <w:rsid w:val="00FA2BB8"/>
    <w:rsid w:val="00FA49F3"/>
    <w:rsid w:val="00FB5C76"/>
    <w:rsid w:val="00FC00BC"/>
    <w:rsid w:val="00FC0FDB"/>
    <w:rsid w:val="00FC134F"/>
    <w:rsid w:val="00FC773E"/>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1A70"/>
    <w:rPr>
      <w:sz w:val="18"/>
      <w:szCs w:val="18"/>
    </w:rPr>
  </w:style>
  <w:style w:type="paragraph" w:styleId="a5">
    <w:name w:val="footer"/>
    <w:basedOn w:val="a"/>
    <w:link w:val="Char0"/>
    <w:uiPriority w:val="99"/>
    <w:unhideWhenUsed/>
    <w:rsid w:val="00371A70"/>
    <w:pPr>
      <w:tabs>
        <w:tab w:val="center" w:pos="4153"/>
        <w:tab w:val="right" w:pos="8306"/>
      </w:tabs>
      <w:snapToGrid w:val="0"/>
      <w:jc w:val="left"/>
    </w:pPr>
    <w:rPr>
      <w:sz w:val="18"/>
      <w:szCs w:val="18"/>
    </w:rPr>
  </w:style>
  <w:style w:type="character" w:customStyle="1" w:styleId="Char0">
    <w:name w:val="页脚 Char"/>
    <w:basedOn w:val="a0"/>
    <w:link w:val="a5"/>
    <w:uiPriority w:val="99"/>
    <w:rsid w:val="00371A70"/>
    <w:rPr>
      <w:sz w:val="18"/>
      <w:szCs w:val="18"/>
    </w:rPr>
  </w:style>
  <w:style w:type="paragraph" w:styleId="a6">
    <w:name w:val="Balloon Text"/>
    <w:basedOn w:val="a"/>
    <w:link w:val="Char1"/>
    <w:uiPriority w:val="99"/>
    <w:semiHidden/>
    <w:unhideWhenUsed/>
    <w:rsid w:val="00406AFD"/>
    <w:rPr>
      <w:sz w:val="18"/>
      <w:szCs w:val="18"/>
    </w:rPr>
  </w:style>
  <w:style w:type="character" w:customStyle="1" w:styleId="Char1">
    <w:name w:val="批注框文本 Char"/>
    <w:basedOn w:val="a0"/>
    <w:link w:val="a6"/>
    <w:uiPriority w:val="99"/>
    <w:semiHidden/>
    <w:rsid w:val="00406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formulas xmlns="http://www.yonyou.com/formula"/>
</file>

<file path=customXml/itemProps1.xml><?xml version="1.0" encoding="utf-8"?>
<ds:datastoreItem xmlns:ds="http://schemas.openxmlformats.org/officeDocument/2006/customXml" ds:itemID="{A3846B98-13D6-4623-89F1-02A5C68A4C88}">
  <ds:schemaRefs>
    <ds:schemaRef ds:uri="http://www.yonyou.com/datasource"/>
  </ds:schemaRefs>
</ds:datastoreItem>
</file>

<file path=customXml/itemProps2.xml><?xml version="1.0" encoding="utf-8"?>
<ds:datastoreItem xmlns:ds="http://schemas.openxmlformats.org/officeDocument/2006/customXml" ds:itemID="{30AE02AC-4D64-47E9-8F2F-C4593DDDEAF0}">
  <ds:schemaRefs>
    <ds:schemaRef ds:uri="http://www.yonyou.com/relation"/>
  </ds:schemaRefs>
</ds:datastoreItem>
</file>

<file path=customXml/itemProps3.xml><?xml version="1.0" encoding="utf-8"?>
<ds:datastoreItem xmlns:ds="http://schemas.openxmlformats.org/officeDocument/2006/customXml" ds:itemID="{C563F171-2887-4975-8714-0833CC6266DB}">
  <ds:schemaRefs>
    <ds:schemaRef ds:uri="http://www.yonyou.com/formul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273</Words>
  <Characters>1558</Characters>
  <Application>Microsoft Office Word</Application>
  <DocSecurity>0</DocSecurity>
  <Lines>12</Lines>
  <Paragraphs>3</Paragraphs>
  <ScaleCrop>false</ScaleCrop>
  <Company>Microsoft</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孟婷婷</cp:lastModifiedBy>
  <cp:revision>58</cp:revision>
  <cp:lastPrinted>2022-02-10T10:11:00Z</cp:lastPrinted>
  <dcterms:created xsi:type="dcterms:W3CDTF">2026-06-16T09:35:00Z</dcterms:created>
  <dcterms:modified xsi:type="dcterms:W3CDTF">2026-06-26T08:55:00Z</dcterms:modified>
</cp:coreProperties>
</file>