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61ED693A"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FE527A">
        <w:rPr>
          <w:rFonts w:ascii="Times New Roman" w:eastAsia="宋体" w:hAnsi="Times New Roman" w:cs="Times New Roman" w:hint="eastAsia"/>
          <w:sz w:val="24"/>
          <w:szCs w:val="24"/>
        </w:rPr>
        <w:t>6-00</w:t>
      </w:r>
      <w:r w:rsidR="00240F9B">
        <w:rPr>
          <w:rFonts w:ascii="Times New Roman" w:eastAsia="宋体" w:hAnsi="Times New Roman" w:cs="Times New Roman" w:hint="eastAsia"/>
          <w:sz w:val="24"/>
          <w:szCs w:val="24"/>
        </w:rPr>
        <w:t>5</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D78E8B1" w:rsidR="00521AC9" w:rsidRPr="0038674A" w:rsidRDefault="00235119"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728392A2"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235119"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59263AC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235119"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235119">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tcPr>
          <w:p w14:paraId="5AC843DA" w14:textId="121D3FD9" w:rsidR="008B1492" w:rsidRPr="00B4389C" w:rsidRDefault="00240F9B" w:rsidP="00FE38C8">
            <w:pPr>
              <w:widowControl/>
              <w:spacing w:beforeLines="50" w:before="156" w:afterLines="50" w:after="156" w:line="360" w:lineRule="auto"/>
              <w:rPr>
                <w:rFonts w:ascii="Times New Roman" w:eastAsia="宋体" w:hAnsi="Times New Roman" w:cs="Times New Roman"/>
                <w:sz w:val="24"/>
                <w:szCs w:val="24"/>
                <w:highlight w:val="yellow"/>
              </w:rPr>
            </w:pPr>
            <w:r w:rsidRPr="00240F9B">
              <w:rPr>
                <w:rFonts w:ascii="Times New Roman" w:eastAsia="宋体" w:hAnsi="Times New Roman" w:cs="Times New Roman"/>
                <w:sz w:val="24"/>
                <w:szCs w:val="24"/>
              </w:rPr>
              <w:t>平安证券股份有限公司</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1B9020E3" w:rsidR="0030300E" w:rsidRPr="00B75179" w:rsidRDefault="00FE527A" w:rsidP="00A70854">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sidR="0023511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sidR="00240F9B">
              <w:rPr>
                <w:rFonts w:ascii="Times New Roman" w:eastAsia="宋体" w:hAnsi="Times New Roman" w:cs="Times New Roman" w:hint="eastAsia"/>
                <w:sz w:val="24"/>
                <w:szCs w:val="24"/>
              </w:rPr>
              <w:t>30</w:t>
            </w:r>
            <w:r w:rsidR="00662612">
              <w:rPr>
                <w:rFonts w:ascii="Times New Roman" w:eastAsia="宋体" w:hAnsi="Times New Roman" w:cs="Times New Roman" w:hint="eastAsia"/>
                <w:sz w:val="24"/>
                <w:szCs w:val="24"/>
              </w:rPr>
              <w:t>日</w:t>
            </w:r>
            <w:r w:rsidR="00662612">
              <w:rPr>
                <w:rFonts w:ascii="Times New Roman" w:eastAsia="宋体" w:hAnsi="Times New Roman" w:cs="Times New Roman" w:hint="eastAsia"/>
                <w:sz w:val="24"/>
                <w:szCs w:val="24"/>
              </w:rPr>
              <w:t>1</w:t>
            </w:r>
            <w:r w:rsidR="00240F9B">
              <w:rPr>
                <w:rFonts w:ascii="Times New Roman" w:eastAsia="宋体" w:hAnsi="Times New Roman" w:cs="Times New Roman" w:hint="eastAsia"/>
                <w:sz w:val="24"/>
                <w:szCs w:val="24"/>
              </w:rPr>
              <w:t>4</w:t>
            </w:r>
            <w:r w:rsidR="00662612">
              <w:rPr>
                <w:rFonts w:ascii="Times New Roman" w:eastAsia="宋体" w:hAnsi="Times New Roman" w:cs="Times New Roman" w:hint="eastAsia"/>
                <w:sz w:val="24"/>
                <w:szCs w:val="24"/>
              </w:rPr>
              <w:t>:</w:t>
            </w:r>
            <w:r w:rsidR="00240F9B">
              <w:rPr>
                <w:rFonts w:ascii="Times New Roman" w:eastAsia="宋体" w:hAnsi="Times New Roman" w:cs="Times New Roman" w:hint="eastAsia"/>
                <w:sz w:val="24"/>
                <w:szCs w:val="24"/>
              </w:rPr>
              <w:t>20</w:t>
            </w:r>
            <w:r w:rsidR="00325EF1">
              <w:rPr>
                <w:rFonts w:ascii="Times New Roman" w:eastAsia="宋体" w:hAnsi="Times New Roman" w:cs="Times New Roman" w:hint="eastAsia"/>
                <w:sz w:val="24"/>
                <w:szCs w:val="24"/>
              </w:rPr>
              <w:t>-1</w:t>
            </w:r>
            <w:r w:rsidR="00240F9B">
              <w:rPr>
                <w:rFonts w:ascii="Times New Roman" w:eastAsia="宋体" w:hAnsi="Times New Roman" w:cs="Times New Roman" w:hint="eastAsia"/>
                <w:sz w:val="24"/>
                <w:szCs w:val="24"/>
              </w:rPr>
              <w:t>5</w:t>
            </w:r>
            <w:r w:rsidR="004C6722">
              <w:rPr>
                <w:rFonts w:ascii="Times New Roman" w:eastAsia="宋体" w:hAnsi="Times New Roman" w:cs="Times New Roman" w:hint="eastAsia"/>
                <w:sz w:val="24"/>
                <w:szCs w:val="24"/>
              </w:rPr>
              <w:t>:</w:t>
            </w:r>
            <w:r w:rsidR="00240F9B">
              <w:rPr>
                <w:rFonts w:ascii="Times New Roman" w:eastAsia="宋体" w:hAnsi="Times New Roman" w:cs="Times New Roman" w:hint="eastAsia"/>
                <w:sz w:val="24"/>
                <w:szCs w:val="24"/>
              </w:rPr>
              <w:t>0</w:t>
            </w:r>
            <w:r w:rsidR="004C6722">
              <w:rPr>
                <w:rFonts w:ascii="Times New Roman" w:eastAsia="宋体" w:hAnsi="Times New Roman" w:cs="Times New Roman" w:hint="eastAsia"/>
                <w:sz w:val="24"/>
                <w:szCs w:val="24"/>
              </w:rPr>
              <w:t>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1B3A7FB7" w:rsidR="00D26799" w:rsidRPr="0038674A" w:rsidRDefault="00235119" w:rsidP="00DB6E67">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7FD0F385" w14:textId="18B3CC4B" w:rsidR="006E080A" w:rsidRDefault="001F086D" w:rsidP="0005645E">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w:t>
            </w:r>
            <w:r w:rsidR="005746CC" w:rsidRPr="0038674A">
              <w:rPr>
                <w:rFonts w:ascii="Times New Roman" w:eastAsia="宋体" w:hAnsi="Times New Roman" w:cs="Times New Roman"/>
                <w:sz w:val="24"/>
                <w:szCs w:val="24"/>
              </w:rPr>
              <w:t>乔桥先生</w:t>
            </w:r>
          </w:p>
          <w:p w14:paraId="3023460A" w14:textId="02C7DFF1" w:rsidR="00FE38C8" w:rsidRPr="0038674A" w:rsidRDefault="00235119" w:rsidP="00662612">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521AC9" w:rsidRPr="00AF4BA4"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0F155BE0" w14:textId="52D76B0F" w:rsidR="00AA4B2C" w:rsidRPr="007E0A18" w:rsidRDefault="0005645E" w:rsidP="00AA4B2C">
            <w:pPr>
              <w:widowControl/>
              <w:spacing w:line="360" w:lineRule="auto"/>
              <w:ind w:firstLineChars="200" w:firstLine="482"/>
              <w:rPr>
                <w:rFonts w:ascii="Times New Roman" w:eastAsia="宋体" w:hAnsi="Times New Roman" w:cs="Times New Roman"/>
                <w:sz w:val="24"/>
                <w:szCs w:val="24"/>
              </w:rPr>
            </w:pPr>
            <w:r w:rsidRPr="00076ED9">
              <w:rPr>
                <w:rFonts w:ascii="Times New Roman" w:eastAsia="宋体" w:hAnsi="Times New Roman" w:cs="Times New Roman" w:hint="eastAsia"/>
                <w:b/>
                <w:bCs/>
                <w:sz w:val="24"/>
                <w:szCs w:val="24"/>
              </w:rPr>
              <w:t>一、</w:t>
            </w:r>
            <w:r w:rsidR="00AA4B2C" w:rsidRPr="007E0A18">
              <w:rPr>
                <w:rFonts w:ascii="Times New Roman" w:eastAsia="宋体" w:hAnsi="Times New Roman" w:cs="Times New Roman" w:hint="eastAsia"/>
                <w:b/>
                <w:bCs/>
                <w:sz w:val="24"/>
                <w:szCs w:val="24"/>
              </w:rPr>
              <w:t>投资者问答</w:t>
            </w:r>
          </w:p>
          <w:p w14:paraId="54D4A3C5" w14:textId="210C95DF" w:rsidR="00235119" w:rsidRPr="007E0A18" w:rsidRDefault="00B4389C" w:rsidP="00235119">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1</w:t>
            </w:r>
            <w:r w:rsidR="00627330" w:rsidRPr="007E0A18">
              <w:rPr>
                <w:rFonts w:ascii="Times New Roman" w:eastAsia="宋体" w:hAnsi="Times New Roman" w:cs="Times New Roman" w:hint="eastAsia"/>
                <w:sz w:val="24"/>
                <w:szCs w:val="24"/>
              </w:rPr>
              <w:t>、</w:t>
            </w:r>
            <w:r w:rsidR="00CA1996" w:rsidRPr="007E0A18">
              <w:rPr>
                <w:rFonts w:ascii="Times New Roman" w:eastAsia="宋体" w:hAnsi="Times New Roman" w:cs="Times New Roman" w:hint="eastAsia"/>
                <w:sz w:val="24"/>
                <w:szCs w:val="24"/>
              </w:rPr>
              <w:t>请介绍</w:t>
            </w:r>
            <w:r w:rsidR="00240F9B">
              <w:rPr>
                <w:rFonts w:ascii="Times New Roman" w:eastAsia="宋体" w:hAnsi="Times New Roman" w:cs="Times New Roman" w:hint="eastAsia"/>
                <w:sz w:val="24"/>
                <w:szCs w:val="24"/>
              </w:rPr>
              <w:t>一下</w:t>
            </w:r>
            <w:r w:rsidRPr="007E0A18">
              <w:rPr>
                <w:rFonts w:ascii="Times New Roman" w:eastAsia="宋体" w:hAnsi="Times New Roman" w:cs="Times New Roman" w:hint="eastAsia"/>
                <w:sz w:val="24"/>
                <w:szCs w:val="24"/>
              </w:rPr>
              <w:t>ZG</w:t>
            </w:r>
            <w:r w:rsidR="00BF1859" w:rsidRPr="007E0A18">
              <w:rPr>
                <w:rFonts w:ascii="Times New Roman" w:eastAsia="宋体" w:hAnsi="Times New Roman" w:cs="Times New Roman" w:hint="eastAsia"/>
                <w:sz w:val="24"/>
                <w:szCs w:val="24"/>
              </w:rPr>
              <w:t>-</w:t>
            </w:r>
            <w:r w:rsidRPr="007E0A18">
              <w:rPr>
                <w:rFonts w:ascii="Times New Roman" w:eastAsia="宋体" w:hAnsi="Times New Roman" w:cs="Times New Roman" w:hint="eastAsia"/>
                <w:sz w:val="24"/>
                <w:szCs w:val="24"/>
              </w:rPr>
              <w:t>001</w:t>
            </w:r>
            <w:r w:rsidRPr="007E0A18">
              <w:rPr>
                <w:rFonts w:ascii="Times New Roman" w:eastAsia="宋体" w:hAnsi="Times New Roman" w:cs="Times New Roman" w:hint="eastAsia"/>
                <w:sz w:val="24"/>
                <w:szCs w:val="24"/>
              </w:rPr>
              <w:t>的研发进展</w:t>
            </w:r>
            <w:r w:rsidR="00240F9B">
              <w:rPr>
                <w:rFonts w:ascii="Times New Roman" w:eastAsia="宋体" w:hAnsi="Times New Roman" w:cs="Times New Roman" w:hint="eastAsia"/>
                <w:sz w:val="24"/>
                <w:szCs w:val="24"/>
              </w:rPr>
              <w:t>以及</w:t>
            </w:r>
            <w:r w:rsidR="00FC2558">
              <w:rPr>
                <w:rFonts w:ascii="Times New Roman" w:eastAsia="宋体" w:hAnsi="Times New Roman" w:cs="Times New Roman" w:hint="eastAsia"/>
                <w:sz w:val="24"/>
                <w:szCs w:val="24"/>
              </w:rPr>
              <w:t>其</w:t>
            </w:r>
            <w:r w:rsidR="00452C3E">
              <w:rPr>
                <w:rFonts w:ascii="Times New Roman" w:eastAsia="宋体" w:hAnsi="Times New Roman" w:cs="Times New Roman" w:hint="eastAsia"/>
                <w:sz w:val="24"/>
                <w:szCs w:val="24"/>
              </w:rPr>
              <w:t>适应症、</w:t>
            </w:r>
            <w:r w:rsidR="00240F9B">
              <w:rPr>
                <w:rFonts w:ascii="Times New Roman" w:eastAsia="宋体" w:hAnsi="Times New Roman" w:cs="Times New Roman" w:hint="eastAsia"/>
                <w:sz w:val="24"/>
                <w:szCs w:val="24"/>
              </w:rPr>
              <w:t>相关副作用</w:t>
            </w:r>
            <w:r w:rsidR="00452C3E">
              <w:rPr>
                <w:rFonts w:ascii="Times New Roman" w:eastAsia="宋体" w:hAnsi="Times New Roman" w:cs="Times New Roman" w:hint="eastAsia"/>
                <w:sz w:val="24"/>
                <w:szCs w:val="24"/>
              </w:rPr>
              <w:t>等</w:t>
            </w:r>
            <w:r w:rsidRPr="007E0A18">
              <w:rPr>
                <w:rFonts w:ascii="Times New Roman" w:eastAsia="宋体" w:hAnsi="Times New Roman" w:cs="Times New Roman" w:hint="eastAsia"/>
                <w:sz w:val="24"/>
                <w:szCs w:val="24"/>
              </w:rPr>
              <w:t>情况</w:t>
            </w:r>
            <w:r w:rsidR="00325EF1" w:rsidRPr="007E0A18">
              <w:rPr>
                <w:rFonts w:ascii="Times New Roman" w:eastAsia="宋体" w:hAnsi="Times New Roman" w:cs="Times New Roman" w:hint="eastAsia"/>
                <w:sz w:val="24"/>
                <w:szCs w:val="24"/>
              </w:rPr>
              <w:t>。</w:t>
            </w:r>
          </w:p>
          <w:p w14:paraId="570BAD25" w14:textId="0D98E0D0" w:rsidR="00235119" w:rsidRDefault="00A546D9" w:rsidP="00235119">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ZG-001</w:t>
            </w:r>
            <w:r w:rsidRPr="007E0A18">
              <w:rPr>
                <w:rFonts w:ascii="Times New Roman" w:eastAsia="宋体" w:hAnsi="Times New Roman" w:cs="Times New Roman"/>
                <w:sz w:val="24"/>
                <w:szCs w:val="24"/>
              </w:rPr>
              <w:t>胶囊是</w:t>
            </w:r>
            <w:r w:rsidR="001B610D" w:rsidRPr="007E0A18">
              <w:rPr>
                <w:rFonts w:ascii="Times New Roman" w:eastAsia="宋体" w:hAnsi="Times New Roman" w:cs="Times New Roman" w:hint="eastAsia"/>
                <w:sz w:val="24"/>
                <w:szCs w:val="24"/>
              </w:rPr>
              <w:t>公司的参股公司上海致根医药科技有限公司</w:t>
            </w:r>
            <w:r w:rsidRPr="007E0A18">
              <w:rPr>
                <w:rFonts w:ascii="Times New Roman" w:eastAsia="宋体" w:hAnsi="Times New Roman" w:cs="Times New Roman"/>
                <w:sz w:val="24"/>
                <w:szCs w:val="24"/>
              </w:rPr>
              <w:t>自主开发的具有全新结构的新型抗抑郁药，属于化药</w:t>
            </w:r>
            <w:r w:rsidRPr="007E0A18">
              <w:rPr>
                <w:rFonts w:ascii="Times New Roman" w:eastAsia="宋体" w:hAnsi="Times New Roman" w:cs="Times New Roman"/>
                <w:sz w:val="24"/>
                <w:szCs w:val="24"/>
              </w:rPr>
              <w:t>1</w:t>
            </w:r>
            <w:r w:rsidRPr="007E0A18">
              <w:rPr>
                <w:rFonts w:ascii="Times New Roman" w:eastAsia="宋体" w:hAnsi="Times New Roman" w:cs="Times New Roman"/>
                <w:sz w:val="24"/>
                <w:szCs w:val="24"/>
              </w:rPr>
              <w:t>类创新药，拟用于治疗成人伴有自杀意念或行为的重性抑郁障碍（</w:t>
            </w:r>
            <w:r w:rsidRPr="007E0A18">
              <w:rPr>
                <w:rFonts w:ascii="Times New Roman" w:eastAsia="宋体" w:hAnsi="Times New Roman" w:cs="Times New Roman"/>
                <w:sz w:val="24"/>
                <w:szCs w:val="24"/>
              </w:rPr>
              <w:t>MDSI</w:t>
            </w:r>
            <w:r w:rsidRPr="007E0A18">
              <w:rPr>
                <w:rFonts w:ascii="Times New Roman" w:eastAsia="宋体" w:hAnsi="Times New Roman" w:cs="Times New Roman"/>
                <w:sz w:val="24"/>
                <w:szCs w:val="24"/>
              </w:rPr>
              <w:t>）</w:t>
            </w:r>
            <w:r w:rsidR="00C26101" w:rsidRPr="007E0A18">
              <w:rPr>
                <w:rFonts w:ascii="Times New Roman" w:eastAsia="宋体" w:hAnsi="Times New Roman" w:cs="Times New Roman" w:hint="eastAsia"/>
                <w:sz w:val="24"/>
                <w:szCs w:val="24"/>
              </w:rPr>
              <w:t>。</w:t>
            </w:r>
            <w:r w:rsidR="00C26101" w:rsidRPr="007E0A18">
              <w:rPr>
                <w:rFonts w:ascii="Times New Roman" w:eastAsia="宋体" w:hAnsi="Times New Roman" w:cs="Times New Roman"/>
                <w:sz w:val="24"/>
                <w:szCs w:val="24"/>
              </w:rPr>
              <w:t>ZG-001</w:t>
            </w:r>
            <w:r w:rsidR="00C26101" w:rsidRPr="007E0A18">
              <w:rPr>
                <w:rFonts w:ascii="Times New Roman" w:eastAsia="宋体" w:hAnsi="Times New Roman" w:cs="Times New Roman"/>
                <w:sz w:val="24"/>
                <w:szCs w:val="24"/>
              </w:rPr>
              <w:t>胶囊</w:t>
            </w:r>
            <w:r w:rsidRPr="007E0A18">
              <w:rPr>
                <w:rFonts w:ascii="Times New Roman" w:eastAsia="宋体" w:hAnsi="Times New Roman" w:cs="Times New Roman" w:hint="eastAsia"/>
                <w:sz w:val="24"/>
                <w:szCs w:val="24"/>
              </w:rPr>
              <w:t>目前正在开展</w:t>
            </w:r>
            <w:proofErr w:type="spellStart"/>
            <w:r w:rsidR="001B610D" w:rsidRPr="007E0A18">
              <w:rPr>
                <w:rFonts w:ascii="Times New Roman" w:eastAsia="宋体" w:hAnsi="Times New Roman" w:cs="Times New Roman"/>
                <w:sz w:val="24"/>
                <w:szCs w:val="24"/>
              </w:rPr>
              <w:t>Ⅱ</w:t>
            </w:r>
            <w:r w:rsidRPr="007E0A18">
              <w:rPr>
                <w:rFonts w:ascii="Times New Roman" w:eastAsia="宋体" w:hAnsi="Times New Roman" w:cs="Times New Roman"/>
                <w:sz w:val="24"/>
                <w:szCs w:val="24"/>
              </w:rPr>
              <w:t>a</w:t>
            </w:r>
            <w:proofErr w:type="spellEnd"/>
            <w:r w:rsidRPr="007E0A18">
              <w:rPr>
                <w:rFonts w:ascii="Times New Roman" w:eastAsia="宋体" w:hAnsi="Times New Roman" w:cs="Times New Roman" w:hint="eastAsia"/>
                <w:sz w:val="24"/>
                <w:szCs w:val="24"/>
              </w:rPr>
              <w:t>期临床试验</w:t>
            </w:r>
            <w:r w:rsidR="00591D09" w:rsidRPr="007E0A18">
              <w:rPr>
                <w:rFonts w:ascii="Times New Roman" w:eastAsia="宋体" w:hAnsi="Times New Roman" w:cs="Times New Roman" w:hint="eastAsia"/>
                <w:sz w:val="24"/>
                <w:szCs w:val="24"/>
              </w:rPr>
              <w:t>，预计将于今年完成</w:t>
            </w:r>
            <w:proofErr w:type="spellStart"/>
            <w:r w:rsidR="001B610D" w:rsidRPr="007E0A18">
              <w:rPr>
                <w:rFonts w:ascii="Times New Roman" w:eastAsia="宋体" w:hAnsi="Times New Roman" w:cs="Times New Roman"/>
                <w:sz w:val="24"/>
                <w:szCs w:val="24"/>
              </w:rPr>
              <w:t>Ⅱa</w:t>
            </w:r>
            <w:proofErr w:type="spellEnd"/>
            <w:r w:rsidR="00591D09" w:rsidRPr="007E0A18">
              <w:rPr>
                <w:rFonts w:ascii="Times New Roman" w:eastAsia="宋体" w:hAnsi="Times New Roman" w:cs="Times New Roman" w:hint="eastAsia"/>
                <w:sz w:val="24"/>
                <w:szCs w:val="24"/>
              </w:rPr>
              <w:t>期临床试验</w:t>
            </w:r>
            <w:r w:rsidRPr="007E0A18">
              <w:rPr>
                <w:rFonts w:ascii="Times New Roman" w:eastAsia="宋体" w:hAnsi="Times New Roman" w:cs="Times New Roman" w:hint="eastAsia"/>
                <w:sz w:val="24"/>
                <w:szCs w:val="24"/>
              </w:rPr>
              <w:t>。</w:t>
            </w:r>
          </w:p>
          <w:p w14:paraId="7A133399" w14:textId="7BE46CEB" w:rsidR="00452C3E" w:rsidRPr="007E0A18" w:rsidRDefault="00452C3E" w:rsidP="00235119">
            <w:pPr>
              <w:widowControl/>
              <w:spacing w:line="360" w:lineRule="auto"/>
              <w:ind w:firstLineChars="200" w:firstLine="480"/>
              <w:rPr>
                <w:rFonts w:ascii="Times New Roman" w:eastAsia="宋体" w:hAnsi="Times New Roman" w:cs="Times New Roman"/>
                <w:sz w:val="24"/>
                <w:szCs w:val="24"/>
              </w:rPr>
            </w:pPr>
            <w:r w:rsidRPr="00452C3E">
              <w:rPr>
                <w:rFonts w:ascii="Times New Roman" w:eastAsia="宋体" w:hAnsi="Times New Roman" w:cs="Times New Roman"/>
                <w:sz w:val="24"/>
                <w:szCs w:val="24"/>
              </w:rPr>
              <w:t>ZG-001</w:t>
            </w:r>
            <w:r w:rsidRPr="00452C3E">
              <w:rPr>
                <w:rFonts w:ascii="Times New Roman" w:eastAsia="宋体" w:hAnsi="Times New Roman" w:cs="Times New Roman"/>
                <w:sz w:val="24"/>
                <w:szCs w:val="24"/>
              </w:rPr>
              <w:t>胶囊</w:t>
            </w:r>
            <w:r w:rsidRPr="00452C3E">
              <w:rPr>
                <w:rFonts w:ascii="Times New Roman" w:eastAsia="宋体" w:hAnsi="Times New Roman" w:cs="Times New Roman"/>
                <w:sz w:val="24"/>
                <w:szCs w:val="24"/>
              </w:rPr>
              <w:t>Ⅰ</w:t>
            </w:r>
            <w:r w:rsidRPr="00452C3E">
              <w:rPr>
                <w:rFonts w:ascii="Times New Roman" w:eastAsia="宋体" w:hAnsi="Times New Roman" w:cs="Times New Roman"/>
                <w:sz w:val="24"/>
                <w:szCs w:val="24"/>
              </w:rPr>
              <w:t>期临床试验主要目的为评估</w:t>
            </w:r>
            <w:r w:rsidRPr="00452C3E">
              <w:rPr>
                <w:rFonts w:ascii="Times New Roman" w:eastAsia="宋体" w:hAnsi="Times New Roman" w:cs="Times New Roman"/>
                <w:sz w:val="24"/>
                <w:szCs w:val="24"/>
              </w:rPr>
              <w:t>ZG-001</w:t>
            </w:r>
            <w:r w:rsidRPr="00452C3E">
              <w:rPr>
                <w:rFonts w:ascii="Times New Roman" w:eastAsia="宋体" w:hAnsi="Times New Roman" w:cs="Times New Roman"/>
                <w:sz w:val="24"/>
                <w:szCs w:val="24"/>
              </w:rPr>
              <w:t>在健康受试者中的安全性，以及药代动力学性能等。本次临床研究结果表明，</w:t>
            </w:r>
            <w:r w:rsidRPr="00452C3E">
              <w:rPr>
                <w:rFonts w:ascii="Times New Roman" w:eastAsia="宋体" w:hAnsi="Times New Roman" w:cs="Times New Roman"/>
                <w:sz w:val="24"/>
                <w:szCs w:val="24"/>
              </w:rPr>
              <w:t>ZG-001</w:t>
            </w:r>
            <w:r w:rsidRPr="00452C3E">
              <w:rPr>
                <w:rFonts w:ascii="Times New Roman" w:eastAsia="宋体" w:hAnsi="Times New Roman" w:cs="Times New Roman"/>
                <w:sz w:val="24"/>
                <w:szCs w:val="24"/>
              </w:rPr>
              <w:t>安全性优异，未见超过</w:t>
            </w:r>
            <w:r w:rsidRPr="00452C3E">
              <w:rPr>
                <w:rFonts w:ascii="Times New Roman" w:eastAsia="宋体" w:hAnsi="Times New Roman" w:cs="Times New Roman"/>
                <w:sz w:val="24"/>
                <w:szCs w:val="24"/>
              </w:rPr>
              <w:t>1</w:t>
            </w:r>
            <w:r w:rsidRPr="00452C3E">
              <w:rPr>
                <w:rFonts w:ascii="Times New Roman" w:eastAsia="宋体" w:hAnsi="Times New Roman" w:cs="Times New Roman"/>
                <w:sz w:val="24"/>
                <w:szCs w:val="24"/>
              </w:rPr>
              <w:t>级不良反应，针对氯胺酮相关副作用而设计的安全性量表（</w:t>
            </w:r>
            <w:r w:rsidRPr="00452C3E">
              <w:rPr>
                <w:rFonts w:ascii="Times New Roman" w:eastAsia="宋体" w:hAnsi="Times New Roman" w:cs="Times New Roman"/>
                <w:sz w:val="24"/>
                <w:szCs w:val="24"/>
              </w:rPr>
              <w:t>CADSS</w:t>
            </w:r>
            <w:r w:rsidRPr="00452C3E">
              <w:rPr>
                <w:rFonts w:ascii="Times New Roman" w:eastAsia="宋体" w:hAnsi="Times New Roman" w:cs="Times New Roman"/>
                <w:sz w:val="24"/>
                <w:szCs w:val="24"/>
              </w:rPr>
              <w:t>、</w:t>
            </w:r>
            <w:r w:rsidRPr="00452C3E">
              <w:rPr>
                <w:rFonts w:ascii="Times New Roman" w:eastAsia="宋体" w:hAnsi="Times New Roman" w:cs="Times New Roman"/>
                <w:sz w:val="24"/>
                <w:szCs w:val="24"/>
              </w:rPr>
              <w:t>MOAA/S</w:t>
            </w:r>
            <w:r w:rsidRPr="00452C3E">
              <w:rPr>
                <w:rFonts w:ascii="Times New Roman" w:eastAsia="宋体" w:hAnsi="Times New Roman" w:cs="Times New Roman"/>
                <w:sz w:val="24"/>
                <w:szCs w:val="24"/>
              </w:rPr>
              <w:t>、</w:t>
            </w:r>
            <w:r w:rsidRPr="00452C3E">
              <w:rPr>
                <w:rFonts w:ascii="Times New Roman" w:eastAsia="宋体" w:hAnsi="Times New Roman" w:cs="Times New Roman"/>
                <w:sz w:val="24"/>
                <w:szCs w:val="24"/>
              </w:rPr>
              <w:t>PWC-20</w:t>
            </w:r>
            <w:r w:rsidRPr="00452C3E">
              <w:rPr>
                <w:rFonts w:ascii="Times New Roman" w:eastAsia="宋体" w:hAnsi="Times New Roman" w:cs="Times New Roman"/>
                <w:sz w:val="24"/>
                <w:szCs w:val="24"/>
              </w:rPr>
              <w:t>），未见氯胺酮相关的分离、镇静症状，停药未见戒断症状。</w:t>
            </w:r>
            <w:r w:rsidRPr="00452C3E">
              <w:rPr>
                <w:rFonts w:ascii="Times New Roman" w:eastAsia="宋体" w:hAnsi="Times New Roman" w:cs="Times New Roman"/>
                <w:sz w:val="24"/>
                <w:szCs w:val="24"/>
              </w:rPr>
              <w:t>ZG-001</w:t>
            </w:r>
            <w:r w:rsidRPr="00452C3E">
              <w:rPr>
                <w:rFonts w:ascii="Times New Roman" w:eastAsia="宋体" w:hAnsi="Times New Roman" w:cs="Times New Roman"/>
                <w:sz w:val="24"/>
                <w:szCs w:val="24"/>
              </w:rPr>
              <w:t>的药代性能优异，吸收迅速，暴露量随给药剂量的增加而线性增加；无明显性别差异，无蓄积。</w:t>
            </w:r>
          </w:p>
          <w:p w14:paraId="0A852FF9" w14:textId="4D1100F5" w:rsidR="00F01E9F" w:rsidRPr="007E0A18" w:rsidRDefault="00F01E9F" w:rsidP="00F01E9F">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lastRenderedPageBreak/>
              <w:t>具体情况</w:t>
            </w:r>
            <w:r w:rsidR="00625590" w:rsidRPr="007E0A18">
              <w:rPr>
                <w:rFonts w:ascii="Times New Roman" w:eastAsia="宋体" w:hAnsi="Times New Roman" w:cs="Times New Roman" w:hint="eastAsia"/>
                <w:sz w:val="24"/>
                <w:szCs w:val="24"/>
              </w:rPr>
              <w:t>及后续临床研究进展请</w:t>
            </w:r>
            <w:r w:rsidRPr="007E0A18">
              <w:rPr>
                <w:rFonts w:ascii="Times New Roman" w:eastAsia="宋体" w:hAnsi="Times New Roman" w:cs="Times New Roman" w:hint="eastAsia"/>
                <w:sz w:val="24"/>
                <w:szCs w:val="24"/>
              </w:rPr>
              <w:t>见公司在上海证券交易所网站披露的公告。</w:t>
            </w:r>
          </w:p>
          <w:p w14:paraId="5789B51C" w14:textId="77777777" w:rsidR="00BF1859" w:rsidRPr="007E0A18" w:rsidRDefault="00BF1859" w:rsidP="001D7E1A">
            <w:pPr>
              <w:widowControl/>
              <w:spacing w:line="360" w:lineRule="auto"/>
              <w:rPr>
                <w:rFonts w:ascii="Times New Roman" w:eastAsia="宋体" w:hAnsi="Times New Roman" w:cs="Times New Roman"/>
                <w:sz w:val="24"/>
                <w:szCs w:val="24"/>
              </w:rPr>
            </w:pPr>
          </w:p>
          <w:p w14:paraId="054AF953" w14:textId="14BCF9A0" w:rsidR="00270BE9" w:rsidRPr="007E0A18" w:rsidRDefault="00625590"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2</w:t>
            </w:r>
            <w:r w:rsidR="00264A92" w:rsidRPr="007E0A18">
              <w:rPr>
                <w:rFonts w:ascii="Times New Roman" w:eastAsia="宋体" w:hAnsi="Times New Roman" w:cs="Times New Roman" w:hint="eastAsia"/>
                <w:sz w:val="24"/>
                <w:szCs w:val="24"/>
              </w:rPr>
              <w:t>、</w:t>
            </w:r>
            <w:r w:rsidR="00270BE9" w:rsidRPr="007E0A18">
              <w:rPr>
                <w:rFonts w:ascii="Times New Roman" w:eastAsia="宋体" w:hAnsi="Times New Roman" w:cs="Times New Roman" w:hint="eastAsia"/>
                <w:sz w:val="24"/>
                <w:szCs w:val="24"/>
              </w:rPr>
              <w:t>请介绍下</w:t>
            </w:r>
            <w:r w:rsidR="00270BE9" w:rsidRPr="007E0A18">
              <w:rPr>
                <w:rFonts w:ascii="Times New Roman" w:eastAsia="宋体" w:hAnsi="Times New Roman" w:cs="Times New Roman" w:hint="eastAsia"/>
                <w:sz w:val="24"/>
                <w:szCs w:val="24"/>
              </w:rPr>
              <w:t>ZG-002</w:t>
            </w:r>
            <w:r w:rsidR="00270BE9" w:rsidRPr="007E0A18">
              <w:rPr>
                <w:rFonts w:ascii="Times New Roman" w:eastAsia="宋体" w:hAnsi="Times New Roman" w:cs="Times New Roman" w:hint="eastAsia"/>
                <w:sz w:val="24"/>
                <w:szCs w:val="24"/>
              </w:rPr>
              <w:t>的进展情况。</w:t>
            </w:r>
          </w:p>
          <w:p w14:paraId="75A43BBF" w14:textId="1034EA60" w:rsidR="00270BE9" w:rsidRPr="007E0A18" w:rsidRDefault="00270BE9"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ZG-002</w:t>
            </w:r>
            <w:r w:rsidRPr="007E0A18">
              <w:rPr>
                <w:rFonts w:ascii="Times New Roman" w:eastAsia="宋体" w:hAnsi="Times New Roman" w:cs="Times New Roman"/>
                <w:sz w:val="24"/>
                <w:szCs w:val="24"/>
              </w:rPr>
              <w:t>片是</w:t>
            </w:r>
            <w:r w:rsidR="006E6372" w:rsidRPr="006E6372">
              <w:rPr>
                <w:rFonts w:ascii="Times New Roman" w:eastAsia="宋体" w:hAnsi="Times New Roman" w:cs="Times New Roman"/>
                <w:sz w:val="24"/>
                <w:szCs w:val="24"/>
              </w:rPr>
              <w:t>公司的参股公司上海致根医药科技有限公司</w:t>
            </w:r>
            <w:r w:rsidRPr="007E0A18">
              <w:rPr>
                <w:rFonts w:ascii="Times New Roman" w:eastAsia="宋体" w:hAnsi="Times New Roman" w:cs="Times New Roman"/>
                <w:sz w:val="24"/>
                <w:szCs w:val="24"/>
              </w:rPr>
              <w:t>自主开发的具有全新结构的新型抗自身免疫性疾病的药物，属于化药</w:t>
            </w:r>
            <w:r w:rsidRPr="007E0A18">
              <w:rPr>
                <w:rFonts w:ascii="Times New Roman" w:eastAsia="宋体" w:hAnsi="Times New Roman" w:cs="Times New Roman"/>
                <w:sz w:val="24"/>
                <w:szCs w:val="24"/>
              </w:rPr>
              <w:t>1</w:t>
            </w:r>
            <w:r w:rsidRPr="007E0A18">
              <w:rPr>
                <w:rFonts w:ascii="Times New Roman" w:eastAsia="宋体" w:hAnsi="Times New Roman" w:cs="Times New Roman"/>
                <w:sz w:val="24"/>
                <w:szCs w:val="24"/>
              </w:rPr>
              <w:t>类</w:t>
            </w:r>
            <w:r w:rsidR="006E6372" w:rsidRPr="006E6372">
              <w:rPr>
                <w:rFonts w:ascii="Times New Roman" w:eastAsia="宋体" w:hAnsi="Times New Roman" w:cs="Times New Roman"/>
                <w:sz w:val="24"/>
                <w:szCs w:val="24"/>
              </w:rPr>
              <w:t>创新药</w:t>
            </w:r>
            <w:r w:rsidRPr="007E0A18">
              <w:rPr>
                <w:rFonts w:ascii="Times New Roman" w:eastAsia="宋体" w:hAnsi="Times New Roman" w:cs="Times New Roman"/>
                <w:sz w:val="24"/>
                <w:szCs w:val="24"/>
              </w:rPr>
              <w:t>，拟用于治疗中重度斑块状银屑病。</w:t>
            </w:r>
            <w:r w:rsidRPr="007E0A18">
              <w:rPr>
                <w:rFonts w:ascii="Times New Roman" w:eastAsia="宋体" w:hAnsi="Times New Roman" w:cs="Times New Roman"/>
                <w:sz w:val="24"/>
                <w:szCs w:val="24"/>
              </w:rPr>
              <w:t>ZG-002</w:t>
            </w:r>
            <w:r w:rsidRPr="007E0A18">
              <w:rPr>
                <w:rFonts w:ascii="Times New Roman" w:eastAsia="宋体" w:hAnsi="Times New Roman" w:cs="Times New Roman"/>
                <w:sz w:val="24"/>
                <w:szCs w:val="24"/>
              </w:rPr>
              <w:t>片已经完成了</w:t>
            </w:r>
            <w:r w:rsidRPr="007E0A18">
              <w:rPr>
                <w:rFonts w:ascii="Times New Roman" w:eastAsia="宋体" w:hAnsi="Times New Roman" w:cs="Times New Roman"/>
                <w:sz w:val="24"/>
                <w:szCs w:val="24"/>
              </w:rPr>
              <w:t>Ⅰ</w:t>
            </w:r>
            <w:r w:rsidRPr="007E0A18">
              <w:rPr>
                <w:rFonts w:ascii="Times New Roman" w:eastAsia="宋体" w:hAnsi="Times New Roman" w:cs="Times New Roman"/>
                <w:sz w:val="24"/>
                <w:szCs w:val="24"/>
              </w:rPr>
              <w:t>期临床试验，目前在筹划</w:t>
            </w:r>
            <w:r w:rsidRPr="007E0A18">
              <w:rPr>
                <w:rFonts w:ascii="Times New Roman" w:eastAsia="宋体" w:hAnsi="Times New Roman" w:cs="Times New Roman"/>
                <w:sz w:val="24"/>
                <w:szCs w:val="24"/>
              </w:rPr>
              <w:t>Ⅱ</w:t>
            </w:r>
            <w:r w:rsidRPr="007E0A18">
              <w:rPr>
                <w:rFonts w:ascii="Times New Roman" w:eastAsia="宋体" w:hAnsi="Times New Roman" w:cs="Times New Roman"/>
                <w:sz w:val="24"/>
                <w:szCs w:val="24"/>
              </w:rPr>
              <w:t>期临床试验，预计今年启动</w:t>
            </w:r>
            <w:r w:rsidRPr="007E0A18">
              <w:rPr>
                <w:rFonts w:ascii="Times New Roman" w:eastAsia="宋体" w:hAnsi="Times New Roman" w:cs="Times New Roman"/>
                <w:sz w:val="24"/>
                <w:szCs w:val="24"/>
              </w:rPr>
              <w:t>Ⅱ</w:t>
            </w:r>
            <w:r w:rsidRPr="007E0A18">
              <w:rPr>
                <w:rFonts w:ascii="Times New Roman" w:eastAsia="宋体" w:hAnsi="Times New Roman" w:cs="Times New Roman"/>
                <w:sz w:val="24"/>
                <w:szCs w:val="24"/>
              </w:rPr>
              <w:t>期临床试验。</w:t>
            </w:r>
          </w:p>
          <w:p w14:paraId="63FE116C" w14:textId="7D898BFC" w:rsidR="00270BE9" w:rsidRPr="007E0A18" w:rsidRDefault="00625590"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sz w:val="24"/>
                <w:szCs w:val="24"/>
              </w:rPr>
              <w:t>具体情况及后续临床研究进展请见公司在上海证券交易所网站披露的公告。</w:t>
            </w:r>
          </w:p>
          <w:p w14:paraId="4D9ECD1B" w14:textId="77777777" w:rsidR="00625590" w:rsidRPr="007E0A18" w:rsidRDefault="00625590" w:rsidP="00264A92">
            <w:pPr>
              <w:widowControl/>
              <w:spacing w:line="360" w:lineRule="auto"/>
              <w:ind w:firstLineChars="200" w:firstLine="480"/>
              <w:rPr>
                <w:rFonts w:ascii="Times New Roman" w:eastAsia="宋体" w:hAnsi="Times New Roman" w:cs="Times New Roman"/>
                <w:sz w:val="24"/>
                <w:szCs w:val="24"/>
              </w:rPr>
            </w:pPr>
          </w:p>
          <w:p w14:paraId="196FF0EA" w14:textId="58FAE7AA" w:rsidR="00264A92" w:rsidRPr="007E0A18" w:rsidRDefault="00625590"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3</w:t>
            </w:r>
            <w:r w:rsidR="00270BE9" w:rsidRPr="007E0A18">
              <w:rPr>
                <w:rFonts w:ascii="Times New Roman" w:eastAsia="宋体" w:hAnsi="Times New Roman" w:cs="Times New Roman" w:hint="eastAsia"/>
                <w:sz w:val="24"/>
                <w:szCs w:val="24"/>
              </w:rPr>
              <w:t>、</w:t>
            </w:r>
            <w:r w:rsidR="007E0A18" w:rsidRPr="007E0A18">
              <w:rPr>
                <w:rFonts w:ascii="Times New Roman" w:eastAsia="宋体" w:hAnsi="Times New Roman" w:cs="Times New Roman"/>
                <w:sz w:val="24"/>
                <w:szCs w:val="24"/>
              </w:rPr>
              <w:t>请介绍</w:t>
            </w:r>
            <w:r w:rsidR="00264A92" w:rsidRPr="007E0A18">
              <w:rPr>
                <w:rFonts w:ascii="Times New Roman" w:eastAsia="宋体" w:hAnsi="Times New Roman" w:cs="Times New Roman" w:hint="eastAsia"/>
                <w:sz w:val="24"/>
                <w:szCs w:val="24"/>
              </w:rPr>
              <w:t>天玑</w:t>
            </w:r>
            <w:r w:rsidR="00B4389C" w:rsidRPr="007E0A18">
              <w:rPr>
                <w:rFonts w:ascii="Times New Roman" w:eastAsia="宋体" w:hAnsi="Times New Roman" w:cs="Times New Roman" w:hint="eastAsia"/>
                <w:sz w:val="24"/>
                <w:szCs w:val="24"/>
              </w:rPr>
              <w:t>珍稀</w:t>
            </w:r>
            <w:r w:rsidR="00B4389C" w:rsidRPr="007E0A18">
              <w:rPr>
                <w:rFonts w:ascii="Times New Roman" w:eastAsia="宋体" w:hAnsi="Times New Roman" w:cs="Times New Roman"/>
                <w:sz w:val="24"/>
                <w:szCs w:val="24"/>
              </w:rPr>
              <w:t>濒危中药材</w:t>
            </w:r>
            <w:r w:rsidR="00B4389C" w:rsidRPr="007E0A18">
              <w:rPr>
                <w:rFonts w:ascii="Times New Roman" w:eastAsia="宋体" w:hAnsi="Times New Roman" w:cs="Times New Roman" w:hint="eastAsia"/>
                <w:sz w:val="24"/>
                <w:szCs w:val="24"/>
              </w:rPr>
              <w:t>替代品</w:t>
            </w:r>
            <w:r w:rsidR="00264A92" w:rsidRPr="007E0A18">
              <w:rPr>
                <w:rFonts w:ascii="Times New Roman" w:eastAsia="宋体" w:hAnsi="Times New Roman" w:cs="Times New Roman" w:hint="eastAsia"/>
                <w:sz w:val="24"/>
                <w:szCs w:val="24"/>
              </w:rPr>
              <w:t>项目进展情况</w:t>
            </w:r>
            <w:r w:rsidR="00F833C6">
              <w:rPr>
                <w:rFonts w:ascii="Times New Roman" w:eastAsia="宋体" w:hAnsi="Times New Roman" w:cs="Times New Roman" w:hint="eastAsia"/>
                <w:sz w:val="24"/>
                <w:szCs w:val="24"/>
              </w:rPr>
              <w:t>。</w:t>
            </w:r>
          </w:p>
          <w:p w14:paraId="7679F6A7" w14:textId="34173795" w:rsidR="00264A92" w:rsidRPr="007E0A18" w:rsidRDefault="00264A92" w:rsidP="00264A92">
            <w:pPr>
              <w:widowControl/>
              <w:spacing w:line="360" w:lineRule="auto"/>
              <w:ind w:firstLineChars="200" w:firstLine="480"/>
              <w:rPr>
                <w:rFonts w:ascii="Times New Roman" w:eastAsia="宋体" w:hAnsi="Times New Roman" w:cs="Times New Roman"/>
                <w:sz w:val="24"/>
                <w:szCs w:val="24"/>
              </w:rPr>
            </w:pPr>
            <w:r w:rsidRPr="007E0A18">
              <w:rPr>
                <w:rFonts w:ascii="Times New Roman" w:eastAsia="宋体" w:hAnsi="Times New Roman" w:cs="Times New Roman" w:hint="eastAsia"/>
                <w:sz w:val="24"/>
                <w:szCs w:val="24"/>
              </w:rPr>
              <w:t>公司的参股公司</w:t>
            </w:r>
            <w:r w:rsidRPr="007E0A18">
              <w:rPr>
                <w:rFonts w:ascii="Times New Roman" w:eastAsia="宋体" w:hAnsi="Times New Roman" w:cs="Times New Roman"/>
                <w:sz w:val="24"/>
                <w:szCs w:val="24"/>
              </w:rPr>
              <w:t>湖南省天玑珍稀中药材发展有限公司开展的</w:t>
            </w:r>
            <w:r w:rsidRPr="007E0A18">
              <w:rPr>
                <w:rFonts w:ascii="Times New Roman" w:eastAsia="宋体" w:hAnsi="Times New Roman" w:cs="Times New Roman"/>
                <w:sz w:val="24"/>
                <w:szCs w:val="24"/>
              </w:rPr>
              <w:t>ZY</w:t>
            </w:r>
            <w:r w:rsidRPr="007E0A18">
              <w:rPr>
                <w:rFonts w:ascii="Times New Roman" w:eastAsia="宋体" w:hAnsi="Times New Roman" w:cs="Times New Roman"/>
                <w:sz w:val="24"/>
                <w:szCs w:val="24"/>
              </w:rPr>
              <w:t>系列珍稀濒危中药材替代</w:t>
            </w:r>
            <w:r w:rsidRPr="007E0A18">
              <w:rPr>
                <w:rFonts w:ascii="Times New Roman" w:eastAsia="宋体" w:hAnsi="Times New Roman" w:cs="Times New Roman" w:hint="eastAsia"/>
                <w:sz w:val="24"/>
                <w:szCs w:val="24"/>
              </w:rPr>
              <w:t>品研制</w:t>
            </w:r>
            <w:r w:rsidRPr="007E0A18">
              <w:rPr>
                <w:rFonts w:ascii="Times New Roman" w:eastAsia="宋体" w:hAnsi="Times New Roman" w:cs="Times New Roman"/>
                <w:sz w:val="24"/>
                <w:szCs w:val="24"/>
              </w:rPr>
              <w:t>项目</w:t>
            </w:r>
            <w:r w:rsidRPr="007E0A18">
              <w:rPr>
                <w:rFonts w:ascii="Times New Roman" w:eastAsia="宋体" w:hAnsi="Times New Roman" w:cs="Times New Roman" w:hint="eastAsia"/>
                <w:sz w:val="24"/>
                <w:szCs w:val="24"/>
              </w:rPr>
              <w:t>目前都还在临床前研究阶段。</w:t>
            </w:r>
            <w:r w:rsidRPr="007E0A18">
              <w:rPr>
                <w:rFonts w:ascii="Times New Roman" w:eastAsia="宋体" w:hAnsi="Times New Roman" w:cs="Times New Roman"/>
                <w:sz w:val="24"/>
                <w:szCs w:val="24"/>
              </w:rPr>
              <w:t>在相关</w:t>
            </w:r>
            <w:proofErr w:type="gramStart"/>
            <w:r w:rsidRPr="007E0A18">
              <w:rPr>
                <w:rFonts w:ascii="Times New Roman" w:eastAsia="宋体" w:hAnsi="Times New Roman" w:cs="Times New Roman"/>
                <w:sz w:val="24"/>
                <w:szCs w:val="24"/>
              </w:rPr>
              <w:t>审评审批</w:t>
            </w:r>
            <w:proofErr w:type="gramEnd"/>
            <w:r w:rsidRPr="007E0A18">
              <w:rPr>
                <w:rFonts w:ascii="Times New Roman" w:eastAsia="宋体" w:hAnsi="Times New Roman" w:cs="Times New Roman"/>
                <w:sz w:val="24"/>
                <w:szCs w:val="24"/>
              </w:rPr>
              <w:t>政策指南清晰的背景下，</w:t>
            </w:r>
            <w:r w:rsidRPr="007E0A18">
              <w:rPr>
                <w:rFonts w:ascii="Times New Roman" w:eastAsia="宋体" w:hAnsi="Times New Roman" w:cs="Times New Roman" w:hint="eastAsia"/>
                <w:sz w:val="24"/>
                <w:szCs w:val="24"/>
              </w:rPr>
              <w:t>ZY</w:t>
            </w:r>
            <w:r w:rsidRPr="007E0A18">
              <w:rPr>
                <w:rFonts w:ascii="Times New Roman" w:eastAsia="宋体" w:hAnsi="Times New Roman" w:cs="Times New Roman" w:hint="eastAsia"/>
                <w:sz w:val="24"/>
                <w:szCs w:val="24"/>
              </w:rPr>
              <w:t>系列</w:t>
            </w:r>
            <w:r w:rsidRPr="007E0A18">
              <w:rPr>
                <w:rFonts w:ascii="Times New Roman" w:eastAsia="宋体" w:hAnsi="Times New Roman" w:cs="Times New Roman"/>
                <w:sz w:val="24"/>
                <w:szCs w:val="24"/>
              </w:rPr>
              <w:t>各个项目的研究工作</w:t>
            </w:r>
            <w:r w:rsidRPr="007E0A18">
              <w:rPr>
                <w:rFonts w:ascii="Times New Roman" w:eastAsia="宋体" w:hAnsi="Times New Roman" w:cs="Times New Roman" w:hint="eastAsia"/>
                <w:sz w:val="24"/>
                <w:szCs w:val="24"/>
              </w:rPr>
              <w:t>正在</w:t>
            </w:r>
            <w:r w:rsidRPr="007E0A18">
              <w:rPr>
                <w:rFonts w:ascii="Times New Roman" w:eastAsia="宋体" w:hAnsi="Times New Roman" w:cs="Times New Roman"/>
                <w:sz w:val="24"/>
                <w:szCs w:val="24"/>
              </w:rPr>
              <w:t>稳步推进</w:t>
            </w:r>
            <w:r w:rsidRPr="007E0A18">
              <w:rPr>
                <w:rFonts w:ascii="Times New Roman" w:eastAsia="宋体" w:hAnsi="Times New Roman" w:cs="Times New Roman" w:hint="eastAsia"/>
                <w:sz w:val="24"/>
                <w:szCs w:val="24"/>
              </w:rPr>
              <w:t>，其中</w:t>
            </w:r>
            <w:r w:rsidRPr="007E0A18">
              <w:rPr>
                <w:rFonts w:ascii="Times New Roman" w:eastAsia="宋体" w:hAnsi="Times New Roman" w:cs="Times New Roman"/>
                <w:sz w:val="24"/>
                <w:szCs w:val="24"/>
              </w:rPr>
              <w:t>ZY022</w:t>
            </w:r>
            <w:r w:rsidRPr="007E0A18">
              <w:rPr>
                <w:rFonts w:ascii="Times New Roman" w:eastAsia="宋体" w:hAnsi="Times New Roman" w:cs="Times New Roman"/>
                <w:sz w:val="24"/>
                <w:szCs w:val="24"/>
              </w:rPr>
              <w:t>项目预计</w:t>
            </w:r>
            <w:r w:rsidRPr="007E0A18">
              <w:rPr>
                <w:rFonts w:ascii="Times New Roman" w:eastAsia="宋体" w:hAnsi="Times New Roman" w:cs="Times New Roman" w:hint="eastAsia"/>
                <w:sz w:val="24"/>
                <w:szCs w:val="24"/>
              </w:rPr>
              <w:t>今年</w:t>
            </w:r>
            <w:r w:rsidRPr="007E0A18">
              <w:rPr>
                <w:rFonts w:ascii="Times New Roman" w:eastAsia="宋体" w:hAnsi="Times New Roman" w:cs="Times New Roman"/>
                <w:sz w:val="24"/>
                <w:szCs w:val="24"/>
              </w:rPr>
              <w:t>完成</w:t>
            </w:r>
            <w:r w:rsidRPr="007E0A18">
              <w:rPr>
                <w:rFonts w:ascii="Times New Roman" w:eastAsia="宋体" w:hAnsi="Times New Roman" w:cs="Times New Roman"/>
                <w:sz w:val="24"/>
                <w:szCs w:val="24"/>
              </w:rPr>
              <w:t>IND</w:t>
            </w:r>
            <w:r w:rsidRPr="007E0A18">
              <w:rPr>
                <w:rFonts w:ascii="Times New Roman" w:eastAsia="宋体" w:hAnsi="Times New Roman" w:cs="Times New Roman"/>
                <w:sz w:val="24"/>
                <w:szCs w:val="24"/>
              </w:rPr>
              <w:t>申请</w:t>
            </w:r>
            <w:r w:rsidRPr="007E0A18">
              <w:rPr>
                <w:rFonts w:ascii="Times New Roman" w:eastAsia="宋体" w:hAnsi="Times New Roman" w:cs="Times New Roman" w:hint="eastAsia"/>
                <w:sz w:val="24"/>
                <w:szCs w:val="24"/>
              </w:rPr>
              <w:t>并开展</w:t>
            </w:r>
            <w:r w:rsidR="001B610D" w:rsidRPr="007E0A18">
              <w:rPr>
                <w:rFonts w:ascii="Times New Roman" w:eastAsia="宋体" w:hAnsi="Times New Roman" w:cs="Times New Roman"/>
                <w:sz w:val="24"/>
                <w:szCs w:val="24"/>
              </w:rPr>
              <w:t>Ⅰ</w:t>
            </w:r>
            <w:r w:rsidRPr="007E0A18">
              <w:rPr>
                <w:rFonts w:ascii="Times New Roman" w:eastAsia="宋体" w:hAnsi="Times New Roman" w:cs="Times New Roman"/>
                <w:sz w:val="24"/>
                <w:szCs w:val="24"/>
              </w:rPr>
              <w:t>期临床试验</w:t>
            </w:r>
            <w:r w:rsidRPr="007E0A18">
              <w:rPr>
                <w:rFonts w:ascii="Times New Roman" w:eastAsia="宋体" w:hAnsi="Times New Roman" w:cs="Times New Roman" w:hint="eastAsia"/>
                <w:sz w:val="24"/>
                <w:szCs w:val="24"/>
              </w:rPr>
              <w:t>。</w:t>
            </w:r>
          </w:p>
          <w:p w14:paraId="4DF709AF" w14:textId="77777777" w:rsidR="000E3AD6" w:rsidRDefault="000E3AD6" w:rsidP="00235119">
            <w:pPr>
              <w:widowControl/>
              <w:spacing w:line="360" w:lineRule="auto"/>
              <w:ind w:firstLineChars="200" w:firstLine="480"/>
              <w:rPr>
                <w:rFonts w:ascii="Times New Roman" w:eastAsia="宋体" w:hAnsi="Times New Roman" w:cs="Times New Roman"/>
                <w:sz w:val="24"/>
                <w:szCs w:val="24"/>
              </w:rPr>
            </w:pPr>
          </w:p>
          <w:p w14:paraId="423096D6" w14:textId="77777777" w:rsidR="006E6372" w:rsidRDefault="006E6372"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6E6372">
              <w:rPr>
                <w:rFonts w:ascii="Times New Roman" w:eastAsia="宋体" w:hAnsi="Times New Roman" w:cs="Times New Roman"/>
                <w:sz w:val="24"/>
                <w:szCs w:val="24"/>
              </w:rPr>
              <w:t>请公司介绍一下濒危动物药材替代品的</w:t>
            </w:r>
            <w:r>
              <w:rPr>
                <w:rFonts w:ascii="Times New Roman" w:eastAsia="宋体" w:hAnsi="Times New Roman" w:cs="Times New Roman" w:hint="eastAsia"/>
                <w:sz w:val="24"/>
                <w:szCs w:val="24"/>
              </w:rPr>
              <w:t>相关</w:t>
            </w:r>
            <w:r w:rsidRPr="006E6372">
              <w:rPr>
                <w:rFonts w:ascii="Times New Roman" w:eastAsia="宋体" w:hAnsi="Times New Roman" w:cs="Times New Roman"/>
                <w:sz w:val="24"/>
                <w:szCs w:val="24"/>
              </w:rPr>
              <w:t>政策情况。</w:t>
            </w:r>
          </w:p>
          <w:p w14:paraId="72D818B7" w14:textId="44F5FC38" w:rsidR="001C3CA3" w:rsidRDefault="006E6372" w:rsidP="00235119">
            <w:pPr>
              <w:widowControl/>
              <w:spacing w:line="360" w:lineRule="auto"/>
              <w:ind w:firstLineChars="200" w:firstLine="480"/>
              <w:rPr>
                <w:rFonts w:ascii="Times New Roman" w:eastAsia="宋体" w:hAnsi="Times New Roman" w:cs="Times New Roman"/>
                <w:sz w:val="24"/>
                <w:szCs w:val="24"/>
              </w:rPr>
            </w:pPr>
            <w:r w:rsidRPr="006E6372">
              <w:rPr>
                <w:rFonts w:ascii="Times New Roman" w:eastAsia="宋体" w:hAnsi="Times New Roman" w:cs="Times New Roman"/>
                <w:sz w:val="24"/>
                <w:szCs w:val="24"/>
              </w:rPr>
              <w:t>国家药品监督管理局药品审评中心</w:t>
            </w:r>
            <w:r w:rsidRPr="006E6372">
              <w:rPr>
                <w:rFonts w:ascii="Times New Roman" w:eastAsia="宋体" w:hAnsi="Times New Roman" w:cs="Times New Roman"/>
                <w:sz w:val="24"/>
                <w:szCs w:val="24"/>
              </w:rPr>
              <w:t>2024</w:t>
            </w:r>
            <w:r w:rsidRPr="006E6372">
              <w:rPr>
                <w:rFonts w:ascii="Times New Roman" w:eastAsia="宋体" w:hAnsi="Times New Roman" w:cs="Times New Roman"/>
                <w:sz w:val="24"/>
                <w:szCs w:val="24"/>
              </w:rPr>
              <w:t>年</w:t>
            </w:r>
            <w:r w:rsidRPr="006E6372">
              <w:rPr>
                <w:rFonts w:ascii="Times New Roman" w:eastAsia="宋体" w:hAnsi="Times New Roman" w:cs="Times New Roman"/>
                <w:sz w:val="24"/>
                <w:szCs w:val="24"/>
              </w:rPr>
              <w:t>12</w:t>
            </w:r>
            <w:r w:rsidRPr="006E6372">
              <w:rPr>
                <w:rFonts w:ascii="Times New Roman" w:eastAsia="宋体" w:hAnsi="Times New Roman" w:cs="Times New Roman"/>
                <w:sz w:val="24"/>
                <w:szCs w:val="24"/>
              </w:rPr>
              <w:t>月发布</w:t>
            </w:r>
            <w:r>
              <w:rPr>
                <w:rFonts w:ascii="Times New Roman" w:eastAsia="宋体" w:hAnsi="Times New Roman" w:cs="Times New Roman" w:hint="eastAsia"/>
                <w:sz w:val="24"/>
                <w:szCs w:val="24"/>
              </w:rPr>
              <w:t>了</w:t>
            </w:r>
            <w:r w:rsidRPr="006E6372">
              <w:rPr>
                <w:rFonts w:ascii="Times New Roman" w:eastAsia="宋体" w:hAnsi="Times New Roman" w:cs="Times New Roman"/>
                <w:sz w:val="24"/>
                <w:szCs w:val="24"/>
              </w:rPr>
              <w:t>《濒危动物类中药材人工制成品研究技术指导原则（试行）》，</w:t>
            </w:r>
            <w:r w:rsidR="001C3CA3">
              <w:rPr>
                <w:rFonts w:ascii="Times New Roman" w:eastAsia="宋体" w:hAnsi="Times New Roman" w:cs="Times New Roman" w:hint="eastAsia"/>
                <w:sz w:val="24"/>
                <w:szCs w:val="24"/>
              </w:rPr>
              <w:t>为</w:t>
            </w:r>
            <w:r w:rsidR="001C3CA3" w:rsidRPr="001C3CA3">
              <w:rPr>
                <w:rFonts w:ascii="Times New Roman" w:eastAsia="宋体" w:hAnsi="Times New Roman" w:cs="Times New Roman"/>
                <w:sz w:val="24"/>
                <w:szCs w:val="24"/>
              </w:rPr>
              <w:t>珍稀</w:t>
            </w:r>
            <w:r w:rsidR="00B81181">
              <w:rPr>
                <w:rFonts w:ascii="Times New Roman" w:eastAsia="宋体" w:hAnsi="Times New Roman" w:cs="Times New Roman" w:hint="eastAsia"/>
                <w:sz w:val="24"/>
                <w:szCs w:val="24"/>
              </w:rPr>
              <w:t>濒危</w:t>
            </w:r>
            <w:r w:rsidR="001C3CA3" w:rsidRPr="001C3CA3">
              <w:rPr>
                <w:rFonts w:ascii="Times New Roman" w:eastAsia="宋体" w:hAnsi="Times New Roman" w:cs="Times New Roman"/>
                <w:sz w:val="24"/>
                <w:szCs w:val="24"/>
              </w:rPr>
              <w:t>动物类中药材人工制成品</w:t>
            </w:r>
            <w:r w:rsidR="001C3CA3">
              <w:rPr>
                <w:rFonts w:ascii="Times New Roman" w:eastAsia="宋体" w:hAnsi="Times New Roman" w:cs="Times New Roman" w:hint="eastAsia"/>
                <w:sz w:val="24"/>
                <w:szCs w:val="24"/>
              </w:rPr>
              <w:t>研究的开展提供了可以参照的技术指导原则</w:t>
            </w:r>
            <w:r w:rsidRPr="006E6372">
              <w:rPr>
                <w:rFonts w:ascii="Times New Roman" w:eastAsia="宋体" w:hAnsi="Times New Roman" w:cs="Times New Roman"/>
                <w:sz w:val="24"/>
                <w:szCs w:val="24"/>
              </w:rPr>
              <w:t>。</w:t>
            </w:r>
          </w:p>
          <w:p w14:paraId="6C32C795" w14:textId="4F1134A2" w:rsidR="006E6372" w:rsidRDefault="006E6372" w:rsidP="00235119">
            <w:pPr>
              <w:widowControl/>
              <w:spacing w:line="360" w:lineRule="auto"/>
              <w:ind w:firstLineChars="200" w:firstLine="480"/>
              <w:rPr>
                <w:rFonts w:ascii="Times New Roman" w:eastAsia="宋体" w:hAnsi="Times New Roman" w:cs="Times New Roman"/>
                <w:sz w:val="24"/>
                <w:szCs w:val="24"/>
              </w:rPr>
            </w:pPr>
            <w:r w:rsidRPr="006E6372">
              <w:rPr>
                <w:rFonts w:ascii="Times New Roman" w:eastAsia="宋体" w:hAnsi="Times New Roman" w:cs="Times New Roman"/>
                <w:sz w:val="24"/>
                <w:szCs w:val="24"/>
              </w:rPr>
              <w:t>2024</w:t>
            </w:r>
            <w:r w:rsidRPr="006E6372">
              <w:rPr>
                <w:rFonts w:ascii="Times New Roman" w:eastAsia="宋体" w:hAnsi="Times New Roman" w:cs="Times New Roman"/>
                <w:sz w:val="24"/>
                <w:szCs w:val="24"/>
              </w:rPr>
              <w:t>年</w:t>
            </w:r>
            <w:r w:rsidRPr="006E6372">
              <w:rPr>
                <w:rFonts w:ascii="Times New Roman" w:eastAsia="宋体" w:hAnsi="Times New Roman" w:cs="Times New Roman"/>
                <w:sz w:val="24"/>
                <w:szCs w:val="24"/>
              </w:rPr>
              <w:t>10</w:t>
            </w:r>
            <w:r w:rsidRPr="006E6372">
              <w:rPr>
                <w:rFonts w:ascii="Times New Roman" w:eastAsia="宋体" w:hAnsi="Times New Roman" w:cs="Times New Roman"/>
                <w:sz w:val="24"/>
                <w:szCs w:val="24"/>
              </w:rPr>
              <w:t>月国家药监局、国家中医药局联合发布</w:t>
            </w:r>
            <w:r w:rsidR="001F140E">
              <w:rPr>
                <w:rFonts w:ascii="Times New Roman" w:eastAsia="宋体" w:hAnsi="Times New Roman" w:cs="Times New Roman" w:hint="eastAsia"/>
                <w:sz w:val="24"/>
                <w:szCs w:val="24"/>
              </w:rPr>
              <w:t>了</w:t>
            </w:r>
            <w:r w:rsidRPr="006E6372">
              <w:rPr>
                <w:rFonts w:ascii="Times New Roman" w:eastAsia="宋体" w:hAnsi="Times New Roman" w:cs="Times New Roman"/>
                <w:sz w:val="24"/>
                <w:szCs w:val="24"/>
              </w:rPr>
              <w:t>《国家药监局</w:t>
            </w:r>
            <w:r w:rsidRPr="006E6372">
              <w:rPr>
                <w:rFonts w:ascii="Times New Roman" w:eastAsia="宋体" w:hAnsi="Times New Roman" w:cs="Times New Roman"/>
                <w:sz w:val="24"/>
                <w:szCs w:val="24"/>
              </w:rPr>
              <w:t xml:space="preserve"> </w:t>
            </w:r>
            <w:r w:rsidRPr="006E6372">
              <w:rPr>
                <w:rFonts w:ascii="Times New Roman" w:eastAsia="宋体" w:hAnsi="Times New Roman" w:cs="Times New Roman"/>
                <w:sz w:val="24"/>
                <w:szCs w:val="24"/>
              </w:rPr>
              <w:t>国家中医药局关于支持珍稀濒危中药材替代品研制有关事项的公告》</w:t>
            </w:r>
            <w:r w:rsidR="001F140E">
              <w:rPr>
                <w:rFonts w:ascii="Times New Roman" w:eastAsia="宋体" w:hAnsi="Times New Roman" w:cs="Times New Roman" w:hint="eastAsia"/>
                <w:sz w:val="24"/>
                <w:szCs w:val="24"/>
              </w:rPr>
              <w:t>，</w:t>
            </w:r>
            <w:r w:rsidR="001F140E" w:rsidRPr="001F140E">
              <w:rPr>
                <w:rFonts w:ascii="Times New Roman" w:eastAsia="宋体" w:hAnsi="Times New Roman" w:cs="Times New Roman"/>
                <w:sz w:val="24"/>
                <w:szCs w:val="24"/>
              </w:rPr>
              <w:t>明确了支持珍稀濒危中药材替代品研制的具体措施。</w:t>
            </w:r>
          </w:p>
          <w:p w14:paraId="59B6496D" w14:textId="0E7EA771" w:rsidR="001F140E" w:rsidRDefault="001F140E"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以上政策的</w:t>
            </w:r>
            <w:r w:rsidRPr="001F140E">
              <w:rPr>
                <w:rFonts w:ascii="Times New Roman" w:eastAsia="宋体" w:hAnsi="Times New Roman" w:cs="Times New Roman"/>
                <w:sz w:val="24"/>
                <w:szCs w:val="24"/>
              </w:rPr>
              <w:t>具体</w:t>
            </w:r>
            <w:r>
              <w:rPr>
                <w:rFonts w:ascii="Times New Roman" w:eastAsia="宋体" w:hAnsi="Times New Roman" w:cs="Times New Roman" w:hint="eastAsia"/>
                <w:sz w:val="24"/>
                <w:szCs w:val="24"/>
              </w:rPr>
              <w:t>情况</w:t>
            </w:r>
            <w:r w:rsidRPr="001F140E">
              <w:rPr>
                <w:rFonts w:ascii="Times New Roman" w:eastAsia="宋体" w:hAnsi="Times New Roman" w:cs="Times New Roman"/>
                <w:sz w:val="24"/>
                <w:szCs w:val="24"/>
              </w:rPr>
              <w:t>请</w:t>
            </w:r>
            <w:r>
              <w:rPr>
                <w:rFonts w:ascii="Times New Roman" w:eastAsia="宋体" w:hAnsi="Times New Roman" w:cs="Times New Roman" w:hint="eastAsia"/>
                <w:sz w:val="24"/>
                <w:szCs w:val="24"/>
              </w:rPr>
              <w:t>以政府机关发布的公告为准</w:t>
            </w:r>
            <w:r w:rsidRPr="001F140E">
              <w:rPr>
                <w:rFonts w:ascii="Times New Roman" w:eastAsia="宋体" w:hAnsi="Times New Roman" w:cs="Times New Roman"/>
                <w:sz w:val="24"/>
                <w:szCs w:val="24"/>
              </w:rPr>
              <w:t>。</w:t>
            </w:r>
          </w:p>
          <w:p w14:paraId="1C1F9502" w14:textId="77777777" w:rsidR="006E6372" w:rsidRPr="007E0A18" w:rsidRDefault="006E6372" w:rsidP="00235119">
            <w:pPr>
              <w:widowControl/>
              <w:spacing w:line="360" w:lineRule="auto"/>
              <w:ind w:firstLineChars="200" w:firstLine="480"/>
              <w:rPr>
                <w:rFonts w:ascii="Times New Roman" w:eastAsia="宋体" w:hAnsi="Times New Roman" w:cs="Times New Roman"/>
                <w:sz w:val="24"/>
                <w:szCs w:val="24"/>
              </w:rPr>
            </w:pPr>
          </w:p>
          <w:p w14:paraId="01891F82" w14:textId="7C0763C2" w:rsidR="00452C3E" w:rsidRDefault="006E6372" w:rsidP="00452C3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5</w:t>
            </w:r>
            <w:r w:rsidR="00F54177" w:rsidRPr="007E0A18">
              <w:rPr>
                <w:rFonts w:ascii="Times New Roman" w:eastAsia="宋体" w:hAnsi="Times New Roman" w:cs="Times New Roman" w:hint="eastAsia"/>
                <w:sz w:val="24"/>
                <w:szCs w:val="24"/>
              </w:rPr>
              <w:t>、</w:t>
            </w:r>
            <w:r w:rsidR="00452C3E">
              <w:rPr>
                <w:rFonts w:ascii="Times New Roman" w:eastAsia="宋体" w:hAnsi="Times New Roman" w:cs="Times New Roman" w:hint="eastAsia"/>
                <w:sz w:val="24"/>
                <w:szCs w:val="24"/>
              </w:rPr>
              <w:t>公司在创新药方面还有哪些布局？</w:t>
            </w:r>
          </w:p>
          <w:p w14:paraId="655F880C" w14:textId="2A119C4D" w:rsidR="00F54177" w:rsidRDefault="00452C3E" w:rsidP="00235119">
            <w:pPr>
              <w:widowControl/>
              <w:spacing w:line="360" w:lineRule="auto"/>
              <w:ind w:firstLineChars="200" w:firstLine="480"/>
              <w:rPr>
                <w:rFonts w:ascii="Times New Roman" w:eastAsia="宋体" w:hAnsi="Times New Roman" w:cs="Times New Roman"/>
                <w:sz w:val="24"/>
                <w:szCs w:val="24"/>
              </w:rPr>
            </w:pPr>
            <w:r w:rsidRPr="00452C3E">
              <w:rPr>
                <w:rFonts w:ascii="Times New Roman" w:eastAsia="宋体" w:hAnsi="Times New Roman" w:cs="Times New Roman"/>
                <w:sz w:val="24"/>
                <w:szCs w:val="24"/>
              </w:rPr>
              <w:t>公司目前在创新</w:t>
            </w:r>
            <w:proofErr w:type="gramStart"/>
            <w:r w:rsidRPr="00452C3E">
              <w:rPr>
                <w:rFonts w:ascii="Times New Roman" w:eastAsia="宋体" w:hAnsi="Times New Roman" w:cs="Times New Roman"/>
                <w:sz w:val="24"/>
                <w:szCs w:val="24"/>
              </w:rPr>
              <w:t>药领域</w:t>
            </w:r>
            <w:proofErr w:type="gramEnd"/>
            <w:r w:rsidRPr="00452C3E">
              <w:rPr>
                <w:rFonts w:ascii="Times New Roman" w:eastAsia="宋体" w:hAnsi="Times New Roman" w:cs="Times New Roman"/>
                <w:sz w:val="24"/>
                <w:szCs w:val="24"/>
              </w:rPr>
              <w:t>布局有三条管线，一是中药管线，包括中药新复方制剂（</w:t>
            </w:r>
            <w:r w:rsidRPr="00452C3E">
              <w:rPr>
                <w:rFonts w:ascii="Times New Roman" w:eastAsia="宋体" w:hAnsi="Times New Roman" w:cs="Times New Roman"/>
                <w:sz w:val="24"/>
                <w:szCs w:val="24"/>
              </w:rPr>
              <w:t>1</w:t>
            </w:r>
            <w:r w:rsidRPr="00452C3E">
              <w:rPr>
                <w:rFonts w:ascii="Times New Roman" w:eastAsia="宋体" w:hAnsi="Times New Roman" w:cs="Times New Roman"/>
                <w:sz w:val="24"/>
                <w:szCs w:val="24"/>
              </w:rPr>
              <w:t>类</w:t>
            </w:r>
            <w:proofErr w:type="gramStart"/>
            <w:r w:rsidRPr="00452C3E">
              <w:rPr>
                <w:rFonts w:ascii="Times New Roman" w:eastAsia="宋体" w:hAnsi="Times New Roman" w:cs="Times New Roman"/>
                <w:sz w:val="24"/>
                <w:szCs w:val="24"/>
              </w:rPr>
              <w:t>创新药乾清</w:t>
            </w:r>
            <w:proofErr w:type="gramEnd"/>
            <w:r w:rsidRPr="00452C3E">
              <w:rPr>
                <w:rFonts w:ascii="Times New Roman" w:eastAsia="宋体" w:hAnsi="Times New Roman" w:cs="Times New Roman"/>
                <w:sz w:val="24"/>
                <w:szCs w:val="24"/>
              </w:rPr>
              <w:t>颗粒）以及</w:t>
            </w:r>
            <w:r w:rsidRPr="00452C3E">
              <w:rPr>
                <w:rFonts w:ascii="Times New Roman" w:eastAsia="宋体" w:hAnsi="Times New Roman" w:cs="Times New Roman"/>
                <w:sz w:val="24"/>
                <w:szCs w:val="24"/>
              </w:rPr>
              <w:t>1</w:t>
            </w:r>
            <w:r w:rsidRPr="00452C3E">
              <w:rPr>
                <w:rFonts w:ascii="Times New Roman" w:eastAsia="宋体" w:hAnsi="Times New Roman" w:cs="Times New Roman"/>
                <w:sz w:val="24"/>
                <w:szCs w:val="24"/>
              </w:rPr>
              <w:t>类新药材（以</w:t>
            </w:r>
            <w:r w:rsidR="006E6372" w:rsidRPr="006E6372">
              <w:rPr>
                <w:rFonts w:ascii="Times New Roman" w:eastAsia="宋体" w:hAnsi="Times New Roman" w:cs="Times New Roman"/>
                <w:sz w:val="24"/>
                <w:szCs w:val="24"/>
              </w:rPr>
              <w:t>参股公司湖南省天玑珍稀中药材发展有限公司</w:t>
            </w:r>
            <w:r w:rsidRPr="00452C3E">
              <w:rPr>
                <w:rFonts w:ascii="Times New Roman" w:eastAsia="宋体" w:hAnsi="Times New Roman" w:cs="Times New Roman"/>
                <w:sz w:val="24"/>
                <w:szCs w:val="24"/>
              </w:rPr>
              <w:t>为项目平台展开的濒危动物药材替代品，即</w:t>
            </w:r>
            <w:r w:rsidRPr="00452C3E">
              <w:rPr>
                <w:rFonts w:ascii="Times New Roman" w:eastAsia="宋体" w:hAnsi="Times New Roman" w:cs="Times New Roman"/>
                <w:sz w:val="24"/>
                <w:szCs w:val="24"/>
              </w:rPr>
              <w:t>ZY</w:t>
            </w:r>
            <w:r w:rsidRPr="00452C3E">
              <w:rPr>
                <w:rFonts w:ascii="Times New Roman" w:eastAsia="宋体" w:hAnsi="Times New Roman" w:cs="Times New Roman"/>
                <w:sz w:val="24"/>
                <w:szCs w:val="24"/>
              </w:rPr>
              <w:t>系列产品）等；二是</w:t>
            </w:r>
            <w:proofErr w:type="gramStart"/>
            <w:r w:rsidRPr="00452C3E">
              <w:rPr>
                <w:rFonts w:ascii="Times New Roman" w:eastAsia="宋体" w:hAnsi="Times New Roman" w:cs="Times New Roman"/>
                <w:sz w:val="24"/>
                <w:szCs w:val="24"/>
              </w:rPr>
              <w:t>化药小分子</w:t>
            </w:r>
            <w:proofErr w:type="gramEnd"/>
            <w:r w:rsidRPr="00452C3E">
              <w:rPr>
                <w:rFonts w:ascii="Times New Roman" w:eastAsia="宋体" w:hAnsi="Times New Roman" w:cs="Times New Roman"/>
                <w:sz w:val="24"/>
                <w:szCs w:val="24"/>
              </w:rPr>
              <w:t>管线，以</w:t>
            </w:r>
            <w:r w:rsidR="006E6372" w:rsidRPr="006E6372">
              <w:rPr>
                <w:rFonts w:ascii="Times New Roman" w:eastAsia="宋体" w:hAnsi="Times New Roman" w:cs="Times New Roman"/>
                <w:sz w:val="24"/>
                <w:szCs w:val="24"/>
              </w:rPr>
              <w:t>参股公司上海致根医药科技有限公司</w:t>
            </w:r>
            <w:r w:rsidRPr="00452C3E">
              <w:rPr>
                <w:rFonts w:ascii="Times New Roman" w:eastAsia="宋体" w:hAnsi="Times New Roman" w:cs="Times New Roman"/>
                <w:sz w:val="24"/>
                <w:szCs w:val="24"/>
              </w:rPr>
              <w:t>为项目平台展开的</w:t>
            </w:r>
            <w:r w:rsidRPr="00452C3E">
              <w:rPr>
                <w:rFonts w:ascii="Times New Roman" w:eastAsia="宋体" w:hAnsi="Times New Roman" w:cs="Times New Roman"/>
                <w:sz w:val="24"/>
                <w:szCs w:val="24"/>
              </w:rPr>
              <w:t>ZG</w:t>
            </w:r>
            <w:r w:rsidRPr="00452C3E">
              <w:rPr>
                <w:rFonts w:ascii="Times New Roman" w:eastAsia="宋体" w:hAnsi="Times New Roman" w:cs="Times New Roman"/>
                <w:sz w:val="24"/>
                <w:szCs w:val="24"/>
              </w:rPr>
              <w:t>系列产品；三是改良型新药管线，以临床价值发掘为方向，在透皮、气雾剂、纳米晶等方向进行布局。</w:t>
            </w:r>
          </w:p>
          <w:p w14:paraId="392E8A3E" w14:textId="77777777" w:rsidR="00F54177" w:rsidRPr="00AD3181" w:rsidRDefault="00F54177" w:rsidP="00235119">
            <w:pPr>
              <w:widowControl/>
              <w:spacing w:line="360" w:lineRule="auto"/>
              <w:ind w:firstLineChars="200" w:firstLine="480"/>
              <w:rPr>
                <w:rFonts w:ascii="Times New Roman" w:eastAsia="宋体" w:hAnsi="Times New Roman" w:cs="Times New Roman"/>
                <w:sz w:val="24"/>
                <w:szCs w:val="24"/>
              </w:rPr>
            </w:pPr>
          </w:p>
          <w:p w14:paraId="485825B0" w14:textId="5E058AEE" w:rsidR="005245B5" w:rsidRPr="00B0640D" w:rsidRDefault="004246A8" w:rsidP="008E69BC">
            <w:pPr>
              <w:widowControl/>
              <w:spacing w:line="360" w:lineRule="auto"/>
              <w:ind w:firstLineChars="200" w:firstLine="482"/>
              <w:rPr>
                <w:rFonts w:ascii="Times New Roman" w:eastAsia="宋体" w:hAnsi="Times New Roman" w:cs="Times New Roman"/>
                <w:b/>
                <w:bCs/>
                <w:sz w:val="24"/>
                <w:szCs w:val="24"/>
              </w:rPr>
            </w:pPr>
            <w:r w:rsidRPr="00B0640D">
              <w:rPr>
                <w:rFonts w:ascii="Times New Roman" w:eastAsia="宋体" w:hAnsi="Times New Roman" w:cs="Times New Roman" w:hint="eastAsia"/>
                <w:b/>
                <w:bCs/>
                <w:sz w:val="24"/>
                <w:szCs w:val="24"/>
              </w:rPr>
              <w:t>风险提示：公司经营目标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264A92" w:rsidRPr="00D52CAB" w14:paraId="0CA1726C" w14:textId="77777777" w:rsidTr="00D52CAB">
        <w:trPr>
          <w:trHeight w:val="796"/>
          <w:jc w:val="center"/>
        </w:trPr>
        <w:tc>
          <w:tcPr>
            <w:tcW w:w="2405" w:type="dxa"/>
            <w:vAlign w:val="center"/>
          </w:tcPr>
          <w:p w14:paraId="549FF6B8" w14:textId="24D6B062" w:rsidR="00264A92" w:rsidRPr="0038674A" w:rsidRDefault="00264A92" w:rsidP="00264A92">
            <w:pPr>
              <w:widowControl/>
              <w:rPr>
                <w:rFonts w:ascii="Times New Roman" w:eastAsia="宋体" w:hAnsi="Times New Roman" w:cs="Times New Roman"/>
                <w:sz w:val="24"/>
                <w:szCs w:val="24"/>
              </w:rPr>
            </w:pPr>
            <w:r w:rsidRPr="00264A92">
              <w:rPr>
                <w:rFonts w:ascii="Times New Roman" w:eastAsia="宋体" w:hAnsi="Times New Roman" w:cs="Times New Roman" w:hint="eastAsia"/>
                <w:sz w:val="24"/>
                <w:szCs w:val="24"/>
              </w:rPr>
              <w:lastRenderedPageBreak/>
              <w:t>是否涉及应当披露重大信息的说明</w:t>
            </w:r>
          </w:p>
        </w:tc>
        <w:tc>
          <w:tcPr>
            <w:tcW w:w="7182" w:type="dxa"/>
            <w:vAlign w:val="center"/>
          </w:tcPr>
          <w:p w14:paraId="17C8C7B0" w14:textId="334F41C6" w:rsidR="00264A92" w:rsidRPr="00264A92" w:rsidRDefault="00264A92" w:rsidP="00264A92">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否</w:t>
            </w:r>
          </w:p>
        </w:tc>
      </w:tr>
      <w:tr w:rsidR="00521AC9" w:rsidRPr="00D52CAB" w14:paraId="68A5E55B" w14:textId="77777777" w:rsidTr="00D52CAB">
        <w:trPr>
          <w:trHeight w:val="567"/>
          <w:jc w:val="center"/>
        </w:trPr>
        <w:tc>
          <w:tcPr>
            <w:tcW w:w="2405" w:type="dxa"/>
            <w:vAlign w:val="center"/>
          </w:tcPr>
          <w:p w14:paraId="48D629E7" w14:textId="77777777" w:rsidR="00521AC9" w:rsidRPr="00F06597" w:rsidRDefault="00521AC9" w:rsidP="00D52CAB">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附件清单（如有）</w:t>
            </w:r>
          </w:p>
        </w:tc>
        <w:tc>
          <w:tcPr>
            <w:tcW w:w="7182" w:type="dxa"/>
            <w:vAlign w:val="center"/>
          </w:tcPr>
          <w:p w14:paraId="5B125078" w14:textId="36358D3C" w:rsidR="00521AC9" w:rsidRPr="00F06597" w:rsidRDefault="00264A92" w:rsidP="00D52CAB">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009E1C30" w14:textId="77777777" w:rsidR="00266ED2" w:rsidRDefault="00266ED2" w:rsidP="00DB6E6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6FD8" w14:textId="77777777" w:rsidR="00F27E0E" w:rsidRDefault="00F27E0E" w:rsidP="00E9729A">
      <w:r>
        <w:separator/>
      </w:r>
    </w:p>
  </w:endnote>
  <w:endnote w:type="continuationSeparator" w:id="0">
    <w:p w14:paraId="23B67813" w14:textId="77777777" w:rsidR="00F27E0E" w:rsidRDefault="00F27E0E"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B4F7" w14:textId="77777777" w:rsidR="00F27E0E" w:rsidRDefault="00F27E0E" w:rsidP="00E9729A">
      <w:r>
        <w:separator/>
      </w:r>
    </w:p>
  </w:footnote>
  <w:footnote w:type="continuationSeparator" w:id="0">
    <w:p w14:paraId="35E0BD9B" w14:textId="77777777" w:rsidR="00F27E0E" w:rsidRDefault="00F27E0E"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2DCA"/>
    <w:rsid w:val="000133EF"/>
    <w:rsid w:val="000153BF"/>
    <w:rsid w:val="00021114"/>
    <w:rsid w:val="000219C0"/>
    <w:rsid w:val="00022C68"/>
    <w:rsid w:val="00023023"/>
    <w:rsid w:val="000252F7"/>
    <w:rsid w:val="00026804"/>
    <w:rsid w:val="0003074F"/>
    <w:rsid w:val="0004381B"/>
    <w:rsid w:val="00044EBD"/>
    <w:rsid w:val="00044EBF"/>
    <w:rsid w:val="00047ED1"/>
    <w:rsid w:val="00051BBB"/>
    <w:rsid w:val="00054E4B"/>
    <w:rsid w:val="00055D8E"/>
    <w:rsid w:val="0005645E"/>
    <w:rsid w:val="00067E37"/>
    <w:rsid w:val="00070D1B"/>
    <w:rsid w:val="000714C3"/>
    <w:rsid w:val="000756BF"/>
    <w:rsid w:val="00076ED9"/>
    <w:rsid w:val="0007753E"/>
    <w:rsid w:val="00082836"/>
    <w:rsid w:val="00082AE3"/>
    <w:rsid w:val="00087611"/>
    <w:rsid w:val="00093AD7"/>
    <w:rsid w:val="00097BCF"/>
    <w:rsid w:val="00097D11"/>
    <w:rsid w:val="000A00E1"/>
    <w:rsid w:val="000A18B0"/>
    <w:rsid w:val="000A2E86"/>
    <w:rsid w:val="000A4E7B"/>
    <w:rsid w:val="000A57C8"/>
    <w:rsid w:val="000A59FF"/>
    <w:rsid w:val="000B4181"/>
    <w:rsid w:val="000B4C5A"/>
    <w:rsid w:val="000B56E2"/>
    <w:rsid w:val="000B6FF9"/>
    <w:rsid w:val="000C184C"/>
    <w:rsid w:val="000C3682"/>
    <w:rsid w:val="000D0453"/>
    <w:rsid w:val="000D1834"/>
    <w:rsid w:val="000D1E75"/>
    <w:rsid w:val="000D2844"/>
    <w:rsid w:val="000D3220"/>
    <w:rsid w:val="000E2B43"/>
    <w:rsid w:val="000E3AD6"/>
    <w:rsid w:val="000E46E2"/>
    <w:rsid w:val="000E48BF"/>
    <w:rsid w:val="000E524B"/>
    <w:rsid w:val="000E6063"/>
    <w:rsid w:val="000F4956"/>
    <w:rsid w:val="000F4986"/>
    <w:rsid w:val="000F5C81"/>
    <w:rsid w:val="001008FB"/>
    <w:rsid w:val="00104392"/>
    <w:rsid w:val="0010479C"/>
    <w:rsid w:val="00104978"/>
    <w:rsid w:val="00104E8D"/>
    <w:rsid w:val="00106401"/>
    <w:rsid w:val="001074E3"/>
    <w:rsid w:val="00107C0F"/>
    <w:rsid w:val="00115716"/>
    <w:rsid w:val="00116581"/>
    <w:rsid w:val="00117514"/>
    <w:rsid w:val="0012012C"/>
    <w:rsid w:val="001236C1"/>
    <w:rsid w:val="00125883"/>
    <w:rsid w:val="00127998"/>
    <w:rsid w:val="001305ED"/>
    <w:rsid w:val="00130926"/>
    <w:rsid w:val="00135E34"/>
    <w:rsid w:val="001411C9"/>
    <w:rsid w:val="001413C4"/>
    <w:rsid w:val="00143F17"/>
    <w:rsid w:val="00150309"/>
    <w:rsid w:val="00153182"/>
    <w:rsid w:val="00153D13"/>
    <w:rsid w:val="00155CA0"/>
    <w:rsid w:val="00161DB1"/>
    <w:rsid w:val="001625E0"/>
    <w:rsid w:val="001636C6"/>
    <w:rsid w:val="00165178"/>
    <w:rsid w:val="00170A4F"/>
    <w:rsid w:val="001712F2"/>
    <w:rsid w:val="00175FD5"/>
    <w:rsid w:val="0017602E"/>
    <w:rsid w:val="0018111E"/>
    <w:rsid w:val="00187EF2"/>
    <w:rsid w:val="001903B7"/>
    <w:rsid w:val="0019577B"/>
    <w:rsid w:val="00195E9E"/>
    <w:rsid w:val="001A5CB8"/>
    <w:rsid w:val="001A7904"/>
    <w:rsid w:val="001B2C64"/>
    <w:rsid w:val="001B610D"/>
    <w:rsid w:val="001B6140"/>
    <w:rsid w:val="001B68D8"/>
    <w:rsid w:val="001C0D3C"/>
    <w:rsid w:val="001C3CA3"/>
    <w:rsid w:val="001C6202"/>
    <w:rsid w:val="001C6F18"/>
    <w:rsid w:val="001D2694"/>
    <w:rsid w:val="001D3004"/>
    <w:rsid w:val="001D44C9"/>
    <w:rsid w:val="001D47D1"/>
    <w:rsid w:val="001D52C4"/>
    <w:rsid w:val="001D7E1A"/>
    <w:rsid w:val="001E04B3"/>
    <w:rsid w:val="001E3DC5"/>
    <w:rsid w:val="001E4CC3"/>
    <w:rsid w:val="001E790B"/>
    <w:rsid w:val="001F086D"/>
    <w:rsid w:val="001F140E"/>
    <w:rsid w:val="001F47DA"/>
    <w:rsid w:val="001F5063"/>
    <w:rsid w:val="00200394"/>
    <w:rsid w:val="002004EB"/>
    <w:rsid w:val="00201645"/>
    <w:rsid w:val="002030E4"/>
    <w:rsid w:val="00204534"/>
    <w:rsid w:val="00205734"/>
    <w:rsid w:val="00210D70"/>
    <w:rsid w:val="0021575B"/>
    <w:rsid w:val="00224C80"/>
    <w:rsid w:val="00224FFB"/>
    <w:rsid w:val="00225EE6"/>
    <w:rsid w:val="002268B0"/>
    <w:rsid w:val="00226C48"/>
    <w:rsid w:val="00227DFE"/>
    <w:rsid w:val="00231C80"/>
    <w:rsid w:val="00232750"/>
    <w:rsid w:val="00232EAB"/>
    <w:rsid w:val="00235119"/>
    <w:rsid w:val="00236E0F"/>
    <w:rsid w:val="0023712C"/>
    <w:rsid w:val="00237480"/>
    <w:rsid w:val="00240F9B"/>
    <w:rsid w:val="00245CE6"/>
    <w:rsid w:val="00246EE1"/>
    <w:rsid w:val="00247275"/>
    <w:rsid w:val="00247670"/>
    <w:rsid w:val="002544B8"/>
    <w:rsid w:val="00264A92"/>
    <w:rsid w:val="0026574A"/>
    <w:rsid w:val="00266ED2"/>
    <w:rsid w:val="00267F95"/>
    <w:rsid w:val="00270BE9"/>
    <w:rsid w:val="00271F2A"/>
    <w:rsid w:val="00272BC0"/>
    <w:rsid w:val="002738A2"/>
    <w:rsid w:val="002739D7"/>
    <w:rsid w:val="00275546"/>
    <w:rsid w:val="00275680"/>
    <w:rsid w:val="0027572A"/>
    <w:rsid w:val="00277497"/>
    <w:rsid w:val="00280408"/>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357"/>
    <w:rsid w:val="002B74DB"/>
    <w:rsid w:val="002C0431"/>
    <w:rsid w:val="002C1D90"/>
    <w:rsid w:val="002C26F7"/>
    <w:rsid w:val="002C2DBF"/>
    <w:rsid w:val="002C3D29"/>
    <w:rsid w:val="002C416B"/>
    <w:rsid w:val="002C6AC6"/>
    <w:rsid w:val="002C7D88"/>
    <w:rsid w:val="002D24B3"/>
    <w:rsid w:val="002D75D1"/>
    <w:rsid w:val="002D76B1"/>
    <w:rsid w:val="002E1F6E"/>
    <w:rsid w:val="002E78C2"/>
    <w:rsid w:val="002E7C09"/>
    <w:rsid w:val="002E7FFD"/>
    <w:rsid w:val="002F0F24"/>
    <w:rsid w:val="002F1EEF"/>
    <w:rsid w:val="002F2224"/>
    <w:rsid w:val="002F27BD"/>
    <w:rsid w:val="002F36C4"/>
    <w:rsid w:val="002F4A0F"/>
    <w:rsid w:val="002F4E64"/>
    <w:rsid w:val="002F639D"/>
    <w:rsid w:val="0030300E"/>
    <w:rsid w:val="00305903"/>
    <w:rsid w:val="003109C0"/>
    <w:rsid w:val="00315766"/>
    <w:rsid w:val="00321F07"/>
    <w:rsid w:val="00325EF1"/>
    <w:rsid w:val="00326947"/>
    <w:rsid w:val="00330209"/>
    <w:rsid w:val="00331B48"/>
    <w:rsid w:val="003321C1"/>
    <w:rsid w:val="0033221A"/>
    <w:rsid w:val="00332B79"/>
    <w:rsid w:val="003424C7"/>
    <w:rsid w:val="00343ADD"/>
    <w:rsid w:val="00344EAA"/>
    <w:rsid w:val="00347049"/>
    <w:rsid w:val="0034731F"/>
    <w:rsid w:val="00352439"/>
    <w:rsid w:val="00355A69"/>
    <w:rsid w:val="0035671D"/>
    <w:rsid w:val="00357065"/>
    <w:rsid w:val="00357CED"/>
    <w:rsid w:val="003602C5"/>
    <w:rsid w:val="003619E7"/>
    <w:rsid w:val="00361B0D"/>
    <w:rsid w:val="00363A41"/>
    <w:rsid w:val="003708B4"/>
    <w:rsid w:val="003758B8"/>
    <w:rsid w:val="00376B48"/>
    <w:rsid w:val="00377198"/>
    <w:rsid w:val="00377B48"/>
    <w:rsid w:val="00380FAA"/>
    <w:rsid w:val="0038674A"/>
    <w:rsid w:val="0039023E"/>
    <w:rsid w:val="00391283"/>
    <w:rsid w:val="003A1F23"/>
    <w:rsid w:val="003B0323"/>
    <w:rsid w:val="003B0409"/>
    <w:rsid w:val="003B0A68"/>
    <w:rsid w:val="003B2253"/>
    <w:rsid w:val="003B4F76"/>
    <w:rsid w:val="003B5914"/>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F13"/>
    <w:rsid w:val="00420D46"/>
    <w:rsid w:val="00420DA8"/>
    <w:rsid w:val="00422731"/>
    <w:rsid w:val="00422D6F"/>
    <w:rsid w:val="004246A8"/>
    <w:rsid w:val="00424E6A"/>
    <w:rsid w:val="00430C10"/>
    <w:rsid w:val="004344FC"/>
    <w:rsid w:val="00436FE8"/>
    <w:rsid w:val="00441968"/>
    <w:rsid w:val="00452C3E"/>
    <w:rsid w:val="004533C5"/>
    <w:rsid w:val="00453FA8"/>
    <w:rsid w:val="00455A9E"/>
    <w:rsid w:val="00456558"/>
    <w:rsid w:val="00460BC5"/>
    <w:rsid w:val="0046223C"/>
    <w:rsid w:val="00464901"/>
    <w:rsid w:val="00473283"/>
    <w:rsid w:val="004744C5"/>
    <w:rsid w:val="00475D45"/>
    <w:rsid w:val="00480075"/>
    <w:rsid w:val="00480783"/>
    <w:rsid w:val="00480DED"/>
    <w:rsid w:val="004836BE"/>
    <w:rsid w:val="00485329"/>
    <w:rsid w:val="00487CB0"/>
    <w:rsid w:val="00490693"/>
    <w:rsid w:val="00491C0E"/>
    <w:rsid w:val="004954F5"/>
    <w:rsid w:val="00496E28"/>
    <w:rsid w:val="0049753A"/>
    <w:rsid w:val="004A4B25"/>
    <w:rsid w:val="004A5B4F"/>
    <w:rsid w:val="004B297E"/>
    <w:rsid w:val="004B3017"/>
    <w:rsid w:val="004B477A"/>
    <w:rsid w:val="004B63D5"/>
    <w:rsid w:val="004B6AA5"/>
    <w:rsid w:val="004C267B"/>
    <w:rsid w:val="004C3B50"/>
    <w:rsid w:val="004C6722"/>
    <w:rsid w:val="004C6AFD"/>
    <w:rsid w:val="004D1531"/>
    <w:rsid w:val="004D2089"/>
    <w:rsid w:val="004D3D25"/>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AC9"/>
    <w:rsid w:val="005245B5"/>
    <w:rsid w:val="00530B74"/>
    <w:rsid w:val="00530FC4"/>
    <w:rsid w:val="005349D5"/>
    <w:rsid w:val="00536C9B"/>
    <w:rsid w:val="00537991"/>
    <w:rsid w:val="0054212F"/>
    <w:rsid w:val="00546D09"/>
    <w:rsid w:val="0054737A"/>
    <w:rsid w:val="00560670"/>
    <w:rsid w:val="0056409A"/>
    <w:rsid w:val="00565819"/>
    <w:rsid w:val="00566C75"/>
    <w:rsid w:val="005700D6"/>
    <w:rsid w:val="00570BC4"/>
    <w:rsid w:val="00571081"/>
    <w:rsid w:val="005746CC"/>
    <w:rsid w:val="00577A1C"/>
    <w:rsid w:val="00577F84"/>
    <w:rsid w:val="00582E2D"/>
    <w:rsid w:val="005846C4"/>
    <w:rsid w:val="00585477"/>
    <w:rsid w:val="00585DD9"/>
    <w:rsid w:val="00586EA3"/>
    <w:rsid w:val="00587021"/>
    <w:rsid w:val="00587E2E"/>
    <w:rsid w:val="00591490"/>
    <w:rsid w:val="00591D09"/>
    <w:rsid w:val="00592A0E"/>
    <w:rsid w:val="00593FCC"/>
    <w:rsid w:val="005A111E"/>
    <w:rsid w:val="005A6197"/>
    <w:rsid w:val="005B1B72"/>
    <w:rsid w:val="005B3A1C"/>
    <w:rsid w:val="005C02DD"/>
    <w:rsid w:val="005C2410"/>
    <w:rsid w:val="005C3A2C"/>
    <w:rsid w:val="005C4EA4"/>
    <w:rsid w:val="005C4F8D"/>
    <w:rsid w:val="005C5248"/>
    <w:rsid w:val="005D04C7"/>
    <w:rsid w:val="005D4BE6"/>
    <w:rsid w:val="005D5552"/>
    <w:rsid w:val="005D6221"/>
    <w:rsid w:val="005D6685"/>
    <w:rsid w:val="005D7AF1"/>
    <w:rsid w:val="005E1275"/>
    <w:rsid w:val="005E1C94"/>
    <w:rsid w:val="005E3B5F"/>
    <w:rsid w:val="005F02B2"/>
    <w:rsid w:val="005F2940"/>
    <w:rsid w:val="005F2C8C"/>
    <w:rsid w:val="00600DF0"/>
    <w:rsid w:val="006065D6"/>
    <w:rsid w:val="00606F02"/>
    <w:rsid w:val="006226D3"/>
    <w:rsid w:val="00623D08"/>
    <w:rsid w:val="00623DEC"/>
    <w:rsid w:val="00625590"/>
    <w:rsid w:val="00626E7C"/>
    <w:rsid w:val="00627330"/>
    <w:rsid w:val="00627F24"/>
    <w:rsid w:val="006305C8"/>
    <w:rsid w:val="0063165A"/>
    <w:rsid w:val="00632BD7"/>
    <w:rsid w:val="006347BF"/>
    <w:rsid w:val="00634A77"/>
    <w:rsid w:val="006452D8"/>
    <w:rsid w:val="00645F55"/>
    <w:rsid w:val="0064757D"/>
    <w:rsid w:val="00647630"/>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7E82"/>
    <w:rsid w:val="006A09E3"/>
    <w:rsid w:val="006A0C92"/>
    <w:rsid w:val="006A3F80"/>
    <w:rsid w:val="006A645D"/>
    <w:rsid w:val="006B275A"/>
    <w:rsid w:val="006B69CE"/>
    <w:rsid w:val="006D15B7"/>
    <w:rsid w:val="006D37B3"/>
    <w:rsid w:val="006D4FA4"/>
    <w:rsid w:val="006E080A"/>
    <w:rsid w:val="006E0C5C"/>
    <w:rsid w:val="006E36C9"/>
    <w:rsid w:val="006E3E22"/>
    <w:rsid w:val="006E6372"/>
    <w:rsid w:val="006E68F6"/>
    <w:rsid w:val="006F3EAA"/>
    <w:rsid w:val="006F5BAF"/>
    <w:rsid w:val="006F755A"/>
    <w:rsid w:val="00701BBE"/>
    <w:rsid w:val="00701C78"/>
    <w:rsid w:val="0070430B"/>
    <w:rsid w:val="00707BD5"/>
    <w:rsid w:val="0072222E"/>
    <w:rsid w:val="0072249C"/>
    <w:rsid w:val="00724D5E"/>
    <w:rsid w:val="00724DDC"/>
    <w:rsid w:val="007345C1"/>
    <w:rsid w:val="007346B9"/>
    <w:rsid w:val="007361DA"/>
    <w:rsid w:val="007369EC"/>
    <w:rsid w:val="007413AF"/>
    <w:rsid w:val="007432C5"/>
    <w:rsid w:val="0074613C"/>
    <w:rsid w:val="0074656C"/>
    <w:rsid w:val="00747DD2"/>
    <w:rsid w:val="007530A1"/>
    <w:rsid w:val="00756E83"/>
    <w:rsid w:val="00763615"/>
    <w:rsid w:val="00766C89"/>
    <w:rsid w:val="00766D17"/>
    <w:rsid w:val="00770A5A"/>
    <w:rsid w:val="00772886"/>
    <w:rsid w:val="0077557C"/>
    <w:rsid w:val="00776F5B"/>
    <w:rsid w:val="007778D2"/>
    <w:rsid w:val="007833D1"/>
    <w:rsid w:val="00784E26"/>
    <w:rsid w:val="007866A4"/>
    <w:rsid w:val="0079313B"/>
    <w:rsid w:val="00795DFA"/>
    <w:rsid w:val="007B3B11"/>
    <w:rsid w:val="007B4A29"/>
    <w:rsid w:val="007D0D16"/>
    <w:rsid w:val="007D12E5"/>
    <w:rsid w:val="007D4C02"/>
    <w:rsid w:val="007E0A18"/>
    <w:rsid w:val="007E0A44"/>
    <w:rsid w:val="007E0C4D"/>
    <w:rsid w:val="007E2615"/>
    <w:rsid w:val="007F0B98"/>
    <w:rsid w:val="007F0C1C"/>
    <w:rsid w:val="007F2976"/>
    <w:rsid w:val="00802421"/>
    <w:rsid w:val="00806495"/>
    <w:rsid w:val="008103DE"/>
    <w:rsid w:val="0081316A"/>
    <w:rsid w:val="008132F4"/>
    <w:rsid w:val="00814EBB"/>
    <w:rsid w:val="00815DBD"/>
    <w:rsid w:val="00817988"/>
    <w:rsid w:val="008202CB"/>
    <w:rsid w:val="0082042F"/>
    <w:rsid w:val="0082520F"/>
    <w:rsid w:val="00826B9A"/>
    <w:rsid w:val="008320E9"/>
    <w:rsid w:val="00832C7F"/>
    <w:rsid w:val="00832EE6"/>
    <w:rsid w:val="008370DD"/>
    <w:rsid w:val="00837CB8"/>
    <w:rsid w:val="008404A5"/>
    <w:rsid w:val="008416B7"/>
    <w:rsid w:val="00843265"/>
    <w:rsid w:val="00844844"/>
    <w:rsid w:val="00850AD3"/>
    <w:rsid w:val="00850D38"/>
    <w:rsid w:val="008512C2"/>
    <w:rsid w:val="008546B3"/>
    <w:rsid w:val="008642E8"/>
    <w:rsid w:val="00865738"/>
    <w:rsid w:val="00870AAA"/>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B1492"/>
    <w:rsid w:val="008B193B"/>
    <w:rsid w:val="008B2B3F"/>
    <w:rsid w:val="008B2C4A"/>
    <w:rsid w:val="008B3974"/>
    <w:rsid w:val="008B7B40"/>
    <w:rsid w:val="008D1D93"/>
    <w:rsid w:val="008E25A7"/>
    <w:rsid w:val="008E52AF"/>
    <w:rsid w:val="008E5F8D"/>
    <w:rsid w:val="008E6217"/>
    <w:rsid w:val="008E69BC"/>
    <w:rsid w:val="008E6A5A"/>
    <w:rsid w:val="008F0267"/>
    <w:rsid w:val="008F3218"/>
    <w:rsid w:val="008F3A58"/>
    <w:rsid w:val="008F7015"/>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55493"/>
    <w:rsid w:val="00960159"/>
    <w:rsid w:val="009632F4"/>
    <w:rsid w:val="0096613F"/>
    <w:rsid w:val="00974EAA"/>
    <w:rsid w:val="009761BE"/>
    <w:rsid w:val="00980095"/>
    <w:rsid w:val="00982583"/>
    <w:rsid w:val="00982913"/>
    <w:rsid w:val="00985AAF"/>
    <w:rsid w:val="009871C2"/>
    <w:rsid w:val="009909C7"/>
    <w:rsid w:val="00992740"/>
    <w:rsid w:val="00995013"/>
    <w:rsid w:val="009961EC"/>
    <w:rsid w:val="00996E86"/>
    <w:rsid w:val="009A505D"/>
    <w:rsid w:val="009A6367"/>
    <w:rsid w:val="009B0EB9"/>
    <w:rsid w:val="009B2368"/>
    <w:rsid w:val="009B2544"/>
    <w:rsid w:val="009B3C55"/>
    <w:rsid w:val="009B5895"/>
    <w:rsid w:val="009D67AE"/>
    <w:rsid w:val="009D6A84"/>
    <w:rsid w:val="009E1886"/>
    <w:rsid w:val="009E271C"/>
    <w:rsid w:val="009F1C68"/>
    <w:rsid w:val="009F3A9F"/>
    <w:rsid w:val="009F53E6"/>
    <w:rsid w:val="00A0109D"/>
    <w:rsid w:val="00A01595"/>
    <w:rsid w:val="00A051A8"/>
    <w:rsid w:val="00A1236B"/>
    <w:rsid w:val="00A15912"/>
    <w:rsid w:val="00A20214"/>
    <w:rsid w:val="00A2302E"/>
    <w:rsid w:val="00A26127"/>
    <w:rsid w:val="00A30435"/>
    <w:rsid w:val="00A3276B"/>
    <w:rsid w:val="00A32B4F"/>
    <w:rsid w:val="00A3355C"/>
    <w:rsid w:val="00A3531E"/>
    <w:rsid w:val="00A423DB"/>
    <w:rsid w:val="00A4338E"/>
    <w:rsid w:val="00A44CB5"/>
    <w:rsid w:val="00A50ACF"/>
    <w:rsid w:val="00A5115E"/>
    <w:rsid w:val="00A51909"/>
    <w:rsid w:val="00A546D9"/>
    <w:rsid w:val="00A5619A"/>
    <w:rsid w:val="00A577D8"/>
    <w:rsid w:val="00A63E2D"/>
    <w:rsid w:val="00A65452"/>
    <w:rsid w:val="00A70854"/>
    <w:rsid w:val="00A71D44"/>
    <w:rsid w:val="00A827C4"/>
    <w:rsid w:val="00A83B3F"/>
    <w:rsid w:val="00A90262"/>
    <w:rsid w:val="00A90BFA"/>
    <w:rsid w:val="00A95120"/>
    <w:rsid w:val="00A96C81"/>
    <w:rsid w:val="00AA0176"/>
    <w:rsid w:val="00AA4929"/>
    <w:rsid w:val="00AA4B2C"/>
    <w:rsid w:val="00AA72C9"/>
    <w:rsid w:val="00AA7FB6"/>
    <w:rsid w:val="00AB0897"/>
    <w:rsid w:val="00AB0F7D"/>
    <w:rsid w:val="00AB0F84"/>
    <w:rsid w:val="00AB0FEE"/>
    <w:rsid w:val="00AB2AEB"/>
    <w:rsid w:val="00AB35A7"/>
    <w:rsid w:val="00AB3ABA"/>
    <w:rsid w:val="00AC0664"/>
    <w:rsid w:val="00AC0902"/>
    <w:rsid w:val="00AC1D8A"/>
    <w:rsid w:val="00AC431E"/>
    <w:rsid w:val="00AC7573"/>
    <w:rsid w:val="00AC789F"/>
    <w:rsid w:val="00AD3181"/>
    <w:rsid w:val="00AD39EE"/>
    <w:rsid w:val="00AE01FD"/>
    <w:rsid w:val="00AE2D8D"/>
    <w:rsid w:val="00AE3B96"/>
    <w:rsid w:val="00AE56DF"/>
    <w:rsid w:val="00AF18A6"/>
    <w:rsid w:val="00AF209B"/>
    <w:rsid w:val="00AF29C0"/>
    <w:rsid w:val="00AF4AD1"/>
    <w:rsid w:val="00AF4BA4"/>
    <w:rsid w:val="00AF6662"/>
    <w:rsid w:val="00AF7021"/>
    <w:rsid w:val="00B03786"/>
    <w:rsid w:val="00B05A0D"/>
    <w:rsid w:val="00B05A95"/>
    <w:rsid w:val="00B0640D"/>
    <w:rsid w:val="00B151AA"/>
    <w:rsid w:val="00B16ACB"/>
    <w:rsid w:val="00B22BEE"/>
    <w:rsid w:val="00B26353"/>
    <w:rsid w:val="00B3079C"/>
    <w:rsid w:val="00B37687"/>
    <w:rsid w:val="00B41AC7"/>
    <w:rsid w:val="00B41AD4"/>
    <w:rsid w:val="00B4389C"/>
    <w:rsid w:val="00B4443C"/>
    <w:rsid w:val="00B45047"/>
    <w:rsid w:val="00B4725B"/>
    <w:rsid w:val="00B514F5"/>
    <w:rsid w:val="00B52579"/>
    <w:rsid w:val="00B5764D"/>
    <w:rsid w:val="00B57892"/>
    <w:rsid w:val="00B6520A"/>
    <w:rsid w:val="00B71DFA"/>
    <w:rsid w:val="00B73ADC"/>
    <w:rsid w:val="00B75179"/>
    <w:rsid w:val="00B75A1D"/>
    <w:rsid w:val="00B7752B"/>
    <w:rsid w:val="00B807E9"/>
    <w:rsid w:val="00B80C68"/>
    <w:rsid w:val="00B81181"/>
    <w:rsid w:val="00B812A7"/>
    <w:rsid w:val="00B83792"/>
    <w:rsid w:val="00B83929"/>
    <w:rsid w:val="00B84E44"/>
    <w:rsid w:val="00B87677"/>
    <w:rsid w:val="00B87CC4"/>
    <w:rsid w:val="00B91FAB"/>
    <w:rsid w:val="00B962AE"/>
    <w:rsid w:val="00B964F5"/>
    <w:rsid w:val="00B96F10"/>
    <w:rsid w:val="00BA0946"/>
    <w:rsid w:val="00BA10B5"/>
    <w:rsid w:val="00BA2BFB"/>
    <w:rsid w:val="00BA3834"/>
    <w:rsid w:val="00BA7D9E"/>
    <w:rsid w:val="00BB2909"/>
    <w:rsid w:val="00BB4751"/>
    <w:rsid w:val="00BB58AB"/>
    <w:rsid w:val="00BB6515"/>
    <w:rsid w:val="00BC11D2"/>
    <w:rsid w:val="00BC409C"/>
    <w:rsid w:val="00BC4919"/>
    <w:rsid w:val="00BC59C3"/>
    <w:rsid w:val="00BC5DF5"/>
    <w:rsid w:val="00BC75FE"/>
    <w:rsid w:val="00BD0786"/>
    <w:rsid w:val="00BD159C"/>
    <w:rsid w:val="00BD4912"/>
    <w:rsid w:val="00BD661C"/>
    <w:rsid w:val="00BE0DB7"/>
    <w:rsid w:val="00BE0FA6"/>
    <w:rsid w:val="00BE282E"/>
    <w:rsid w:val="00BF1859"/>
    <w:rsid w:val="00BF385C"/>
    <w:rsid w:val="00BF398F"/>
    <w:rsid w:val="00BF3E37"/>
    <w:rsid w:val="00C05690"/>
    <w:rsid w:val="00C05F57"/>
    <w:rsid w:val="00C07A8B"/>
    <w:rsid w:val="00C15A77"/>
    <w:rsid w:val="00C16BA8"/>
    <w:rsid w:val="00C23C69"/>
    <w:rsid w:val="00C26101"/>
    <w:rsid w:val="00C27D04"/>
    <w:rsid w:val="00C32A06"/>
    <w:rsid w:val="00C368CB"/>
    <w:rsid w:val="00C369EF"/>
    <w:rsid w:val="00C41786"/>
    <w:rsid w:val="00C46DF3"/>
    <w:rsid w:val="00C47917"/>
    <w:rsid w:val="00C508D5"/>
    <w:rsid w:val="00C50D84"/>
    <w:rsid w:val="00C61AD0"/>
    <w:rsid w:val="00C6240B"/>
    <w:rsid w:val="00C63099"/>
    <w:rsid w:val="00C65907"/>
    <w:rsid w:val="00C676BC"/>
    <w:rsid w:val="00C7139C"/>
    <w:rsid w:val="00C747AE"/>
    <w:rsid w:val="00C8503F"/>
    <w:rsid w:val="00C87487"/>
    <w:rsid w:val="00C87DC3"/>
    <w:rsid w:val="00C97A0D"/>
    <w:rsid w:val="00C97C69"/>
    <w:rsid w:val="00CA0636"/>
    <w:rsid w:val="00CA1996"/>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D7D36"/>
    <w:rsid w:val="00CE2675"/>
    <w:rsid w:val="00CE54F1"/>
    <w:rsid w:val="00CF743A"/>
    <w:rsid w:val="00D0081F"/>
    <w:rsid w:val="00D13274"/>
    <w:rsid w:val="00D151F4"/>
    <w:rsid w:val="00D20BF5"/>
    <w:rsid w:val="00D21B63"/>
    <w:rsid w:val="00D22C6F"/>
    <w:rsid w:val="00D2381D"/>
    <w:rsid w:val="00D250A1"/>
    <w:rsid w:val="00D26799"/>
    <w:rsid w:val="00D2791D"/>
    <w:rsid w:val="00D27ECA"/>
    <w:rsid w:val="00D3255F"/>
    <w:rsid w:val="00D32E7F"/>
    <w:rsid w:val="00D33B69"/>
    <w:rsid w:val="00D33F96"/>
    <w:rsid w:val="00D34ECB"/>
    <w:rsid w:val="00D356F3"/>
    <w:rsid w:val="00D374E8"/>
    <w:rsid w:val="00D42D02"/>
    <w:rsid w:val="00D44746"/>
    <w:rsid w:val="00D45C5B"/>
    <w:rsid w:val="00D46D60"/>
    <w:rsid w:val="00D5149E"/>
    <w:rsid w:val="00D5157D"/>
    <w:rsid w:val="00D51ECC"/>
    <w:rsid w:val="00D52879"/>
    <w:rsid w:val="00D52CAB"/>
    <w:rsid w:val="00D53B99"/>
    <w:rsid w:val="00D54AEE"/>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B0169"/>
    <w:rsid w:val="00DB6E67"/>
    <w:rsid w:val="00DB7CB5"/>
    <w:rsid w:val="00DC0B04"/>
    <w:rsid w:val="00DC0FDE"/>
    <w:rsid w:val="00DC37C3"/>
    <w:rsid w:val="00DC67E4"/>
    <w:rsid w:val="00DD2144"/>
    <w:rsid w:val="00DD324F"/>
    <w:rsid w:val="00DD3D66"/>
    <w:rsid w:val="00DD6126"/>
    <w:rsid w:val="00DD7BE9"/>
    <w:rsid w:val="00DE302D"/>
    <w:rsid w:val="00DE3C7C"/>
    <w:rsid w:val="00DE68A8"/>
    <w:rsid w:val="00DE7B3E"/>
    <w:rsid w:val="00DE7FDB"/>
    <w:rsid w:val="00DF1986"/>
    <w:rsid w:val="00DF594A"/>
    <w:rsid w:val="00DF725C"/>
    <w:rsid w:val="00DF793B"/>
    <w:rsid w:val="00E00AC0"/>
    <w:rsid w:val="00E04484"/>
    <w:rsid w:val="00E06F1B"/>
    <w:rsid w:val="00E06F22"/>
    <w:rsid w:val="00E10D8A"/>
    <w:rsid w:val="00E16232"/>
    <w:rsid w:val="00E16B26"/>
    <w:rsid w:val="00E22FEC"/>
    <w:rsid w:val="00E23035"/>
    <w:rsid w:val="00E2622E"/>
    <w:rsid w:val="00E27D9B"/>
    <w:rsid w:val="00E30208"/>
    <w:rsid w:val="00E30F90"/>
    <w:rsid w:val="00E33111"/>
    <w:rsid w:val="00E33D0C"/>
    <w:rsid w:val="00E42B47"/>
    <w:rsid w:val="00E431C8"/>
    <w:rsid w:val="00E43997"/>
    <w:rsid w:val="00E441F5"/>
    <w:rsid w:val="00E463F0"/>
    <w:rsid w:val="00E47706"/>
    <w:rsid w:val="00E52E4C"/>
    <w:rsid w:val="00E53565"/>
    <w:rsid w:val="00E578F1"/>
    <w:rsid w:val="00E603F6"/>
    <w:rsid w:val="00E609C0"/>
    <w:rsid w:val="00E60B88"/>
    <w:rsid w:val="00E61769"/>
    <w:rsid w:val="00E637BB"/>
    <w:rsid w:val="00E643C9"/>
    <w:rsid w:val="00E648A7"/>
    <w:rsid w:val="00E676BC"/>
    <w:rsid w:val="00E67F81"/>
    <w:rsid w:val="00E74C8D"/>
    <w:rsid w:val="00E75FEF"/>
    <w:rsid w:val="00E83A3E"/>
    <w:rsid w:val="00E83FA9"/>
    <w:rsid w:val="00E91027"/>
    <w:rsid w:val="00E91EB4"/>
    <w:rsid w:val="00E922BC"/>
    <w:rsid w:val="00E92F01"/>
    <w:rsid w:val="00E96292"/>
    <w:rsid w:val="00E963CE"/>
    <w:rsid w:val="00E9729A"/>
    <w:rsid w:val="00EA0E21"/>
    <w:rsid w:val="00EA2407"/>
    <w:rsid w:val="00EA360F"/>
    <w:rsid w:val="00EA4D33"/>
    <w:rsid w:val="00EA7117"/>
    <w:rsid w:val="00EC12AE"/>
    <w:rsid w:val="00ED417D"/>
    <w:rsid w:val="00ED6962"/>
    <w:rsid w:val="00EE0004"/>
    <w:rsid w:val="00EE4688"/>
    <w:rsid w:val="00EF1984"/>
    <w:rsid w:val="00F003C4"/>
    <w:rsid w:val="00F01151"/>
    <w:rsid w:val="00F01E9F"/>
    <w:rsid w:val="00F0602B"/>
    <w:rsid w:val="00F06597"/>
    <w:rsid w:val="00F10453"/>
    <w:rsid w:val="00F143C1"/>
    <w:rsid w:val="00F16DFC"/>
    <w:rsid w:val="00F1750A"/>
    <w:rsid w:val="00F227BC"/>
    <w:rsid w:val="00F24F4F"/>
    <w:rsid w:val="00F27917"/>
    <w:rsid w:val="00F27E0E"/>
    <w:rsid w:val="00F32E11"/>
    <w:rsid w:val="00F36464"/>
    <w:rsid w:val="00F37448"/>
    <w:rsid w:val="00F401B0"/>
    <w:rsid w:val="00F431C3"/>
    <w:rsid w:val="00F45508"/>
    <w:rsid w:val="00F54177"/>
    <w:rsid w:val="00F5424A"/>
    <w:rsid w:val="00F62EF9"/>
    <w:rsid w:val="00F633E3"/>
    <w:rsid w:val="00F63F60"/>
    <w:rsid w:val="00F64517"/>
    <w:rsid w:val="00F76C00"/>
    <w:rsid w:val="00F81DBA"/>
    <w:rsid w:val="00F82B08"/>
    <w:rsid w:val="00F833C6"/>
    <w:rsid w:val="00F838D3"/>
    <w:rsid w:val="00F84F86"/>
    <w:rsid w:val="00F876BD"/>
    <w:rsid w:val="00F9026E"/>
    <w:rsid w:val="00F946E6"/>
    <w:rsid w:val="00F94EE9"/>
    <w:rsid w:val="00F9756C"/>
    <w:rsid w:val="00FA0CB2"/>
    <w:rsid w:val="00FA35F4"/>
    <w:rsid w:val="00FA3FC4"/>
    <w:rsid w:val="00FA4300"/>
    <w:rsid w:val="00FA7E86"/>
    <w:rsid w:val="00FB20ED"/>
    <w:rsid w:val="00FB48C3"/>
    <w:rsid w:val="00FB51F1"/>
    <w:rsid w:val="00FB7E3F"/>
    <w:rsid w:val="00FC0C13"/>
    <w:rsid w:val="00FC2184"/>
    <w:rsid w:val="00FC2558"/>
    <w:rsid w:val="00FC33F1"/>
    <w:rsid w:val="00FD108E"/>
    <w:rsid w:val="00FD2A06"/>
    <w:rsid w:val="00FD7A39"/>
    <w:rsid w:val="00FE0BF6"/>
    <w:rsid w:val="00FE38C8"/>
    <w:rsid w:val="00FE527A"/>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17</cp:revision>
  <cp:lastPrinted>2023-06-30T03:23:00Z</cp:lastPrinted>
  <dcterms:created xsi:type="dcterms:W3CDTF">2026-06-17T10:40:00Z</dcterms:created>
  <dcterms:modified xsi:type="dcterms:W3CDTF">2026-07-01T07:14:00Z</dcterms:modified>
</cp:coreProperties>
</file>