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6699A" w14:textId="78CD3735" w:rsidR="003136B1" w:rsidRDefault="00000000">
      <w:pPr>
        <w:spacing w:beforeLines="50" w:before="120" w:afterLines="50" w:after="120" w:line="400" w:lineRule="exact"/>
        <w:jc w:val="center"/>
        <w:rPr>
          <w:rFonts w:ascii="宋体" w:hAnsi="宋体" w:hint="eastAsia"/>
          <w:bCs/>
          <w:iCs/>
          <w:color w:val="000000"/>
          <w:sz w:val="24"/>
        </w:rPr>
      </w:pPr>
      <w:r>
        <w:rPr>
          <w:rFonts w:ascii="宋体" w:hAnsi="宋体" w:hint="eastAsia"/>
          <w:bCs/>
          <w:iCs/>
          <w:color w:val="000000"/>
          <w:sz w:val="24"/>
        </w:rPr>
        <w:t>证券代码：</w:t>
      </w:r>
      <w:r>
        <w:rPr>
          <w:rFonts w:ascii="Times New Roman" w:hAnsi="Times New Roman"/>
          <w:bCs/>
          <w:iCs/>
          <w:color w:val="000000"/>
          <w:sz w:val="24"/>
        </w:rPr>
        <w:t xml:space="preserve">688253 </w:t>
      </w:r>
      <w:r>
        <w:rPr>
          <w:rFonts w:ascii="宋体" w:hAnsi="宋体" w:hint="eastAsia"/>
          <w:bCs/>
          <w:iCs/>
          <w:color w:val="000000"/>
          <w:sz w:val="24"/>
        </w:rPr>
        <w:t xml:space="preserve">           </w:t>
      </w:r>
      <w:r w:rsidR="00EE6D7B">
        <w:rPr>
          <w:rFonts w:ascii="宋体" w:hAnsi="宋体" w:hint="eastAsia"/>
          <w:bCs/>
          <w:iCs/>
          <w:color w:val="000000"/>
          <w:sz w:val="24"/>
        </w:rPr>
        <w:t xml:space="preserve">  </w:t>
      </w:r>
      <w:r>
        <w:rPr>
          <w:rFonts w:ascii="宋体" w:hAnsi="宋体" w:hint="eastAsia"/>
          <w:bCs/>
          <w:iCs/>
          <w:color w:val="000000"/>
          <w:sz w:val="24"/>
        </w:rPr>
        <w:t xml:space="preserve">       </w:t>
      </w:r>
      <w:r w:rsidR="00EE6D7B">
        <w:rPr>
          <w:rFonts w:ascii="宋体" w:hAnsi="宋体" w:hint="eastAsia"/>
          <w:bCs/>
          <w:iCs/>
          <w:color w:val="000000"/>
          <w:sz w:val="24"/>
        </w:rPr>
        <w:t xml:space="preserve"> </w:t>
      </w:r>
      <w:r>
        <w:rPr>
          <w:rFonts w:ascii="宋体" w:hAnsi="宋体" w:hint="eastAsia"/>
          <w:bCs/>
          <w:iCs/>
          <w:color w:val="000000"/>
          <w:sz w:val="24"/>
        </w:rPr>
        <w:t xml:space="preserve">               证券简称：英诺特</w:t>
      </w:r>
    </w:p>
    <w:p w14:paraId="6E17A6F4" w14:textId="77777777" w:rsidR="003136B1" w:rsidRDefault="00000000">
      <w:pPr>
        <w:spacing w:line="600" w:lineRule="exact"/>
        <w:jc w:val="center"/>
        <w:rPr>
          <w:rFonts w:ascii="Times New Roman" w:hAnsi="宋体" w:hint="eastAsia"/>
          <w:b/>
          <w:sz w:val="32"/>
          <w:szCs w:val="20"/>
        </w:rPr>
      </w:pPr>
      <w:r>
        <w:rPr>
          <w:rFonts w:ascii="Times New Roman" w:hAnsi="宋体" w:hint="eastAsia"/>
          <w:b/>
          <w:sz w:val="32"/>
          <w:szCs w:val="20"/>
        </w:rPr>
        <w:t>北京英诺特生物技术股份有限公司</w:t>
      </w:r>
    </w:p>
    <w:p w14:paraId="461E048C" w14:textId="77777777" w:rsidR="003136B1" w:rsidRDefault="00000000">
      <w:pPr>
        <w:spacing w:line="600" w:lineRule="exact"/>
        <w:jc w:val="center"/>
        <w:rPr>
          <w:rFonts w:ascii="Times New Roman" w:hAnsi="宋体" w:hint="eastAsia"/>
          <w:b/>
          <w:sz w:val="32"/>
          <w:szCs w:val="20"/>
        </w:rPr>
      </w:pPr>
      <w:r>
        <w:rPr>
          <w:rFonts w:ascii="Times New Roman" w:hAnsi="宋体" w:hint="eastAsia"/>
          <w:b/>
          <w:sz w:val="32"/>
          <w:szCs w:val="20"/>
        </w:rPr>
        <w:t>投资者关系活动记录表</w:t>
      </w:r>
    </w:p>
    <w:p w14:paraId="08A15344" w14:textId="493B7C4B" w:rsidR="003136B1" w:rsidRDefault="00000000">
      <w:pPr>
        <w:spacing w:line="400" w:lineRule="exact"/>
        <w:rPr>
          <w:rFonts w:ascii="宋体" w:hAnsi="宋体" w:hint="eastAsia"/>
          <w:bCs/>
          <w:iCs/>
          <w:color w:val="000000"/>
          <w:sz w:val="24"/>
        </w:rPr>
      </w:pPr>
      <w:r>
        <w:rPr>
          <w:rFonts w:ascii="宋体" w:hAnsi="宋体" w:hint="eastAsia"/>
          <w:bCs/>
          <w:iCs/>
          <w:color w:val="000000"/>
          <w:sz w:val="24"/>
        </w:rPr>
        <w:t xml:space="preserve">                                                      编号：</w:t>
      </w:r>
      <w:r>
        <w:rPr>
          <w:rFonts w:ascii="Times New Roman" w:hAnsi="Times New Roman"/>
          <w:bCs/>
          <w:iCs/>
          <w:color w:val="000000"/>
          <w:sz w:val="24"/>
        </w:rPr>
        <w:t>202</w:t>
      </w:r>
      <w:r w:rsidR="00EE6D7B">
        <w:rPr>
          <w:rFonts w:ascii="Times New Roman" w:hAnsi="Times New Roman" w:hint="eastAsia"/>
          <w:bCs/>
          <w:iCs/>
          <w:color w:val="000000"/>
          <w:sz w:val="24"/>
        </w:rPr>
        <w:t>6</w:t>
      </w:r>
      <w:r>
        <w:rPr>
          <w:rFonts w:ascii="Times New Roman" w:hAnsi="Times New Roman"/>
          <w:bCs/>
          <w:iCs/>
          <w:color w:val="000000"/>
          <w:sz w:val="24"/>
        </w:rPr>
        <w:t>-</w:t>
      </w:r>
      <w:r w:rsidR="00A41A42">
        <w:rPr>
          <w:rFonts w:ascii="Times New Roman" w:hAnsi="Times New Roman" w:hint="eastAsia"/>
          <w:bCs/>
          <w:iCs/>
          <w:color w:val="000000"/>
          <w:sz w:val="24"/>
        </w:rPr>
        <w:t>002</w:t>
      </w:r>
    </w:p>
    <w:tbl>
      <w:tblPr>
        <w:tblW w:w="98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70"/>
        <w:gridCol w:w="7840"/>
      </w:tblGrid>
      <w:tr w:rsidR="003136B1" w14:paraId="090C9088" w14:textId="77777777" w:rsidTr="009D1E17">
        <w:trPr>
          <w:trHeight w:val="397"/>
          <w:jc w:val="center"/>
        </w:trPr>
        <w:tc>
          <w:tcPr>
            <w:tcW w:w="1970" w:type="dxa"/>
            <w:tcBorders>
              <w:top w:val="single" w:sz="12" w:space="0" w:color="auto"/>
              <w:left w:val="single" w:sz="12" w:space="0" w:color="auto"/>
              <w:bottom w:val="single" w:sz="6" w:space="0" w:color="auto"/>
              <w:right w:val="single" w:sz="6" w:space="0" w:color="auto"/>
            </w:tcBorders>
            <w:vAlign w:val="center"/>
          </w:tcPr>
          <w:p w14:paraId="30041A77" w14:textId="77777777" w:rsidR="003136B1" w:rsidRDefault="00000000">
            <w:pPr>
              <w:rPr>
                <w:rFonts w:ascii="宋体" w:hAnsi="宋体" w:hint="eastAsia"/>
                <w:b/>
                <w:bCs/>
                <w:iCs/>
                <w:color w:val="000000"/>
                <w:sz w:val="24"/>
              </w:rPr>
            </w:pPr>
            <w:r>
              <w:rPr>
                <w:rFonts w:ascii="宋体" w:hAnsi="宋体" w:hint="eastAsia"/>
                <w:b/>
                <w:bCs/>
                <w:iCs/>
                <w:color w:val="000000"/>
                <w:sz w:val="24"/>
              </w:rPr>
              <w:t>投资者关系活动类别</w:t>
            </w:r>
          </w:p>
        </w:tc>
        <w:tc>
          <w:tcPr>
            <w:tcW w:w="7840" w:type="dxa"/>
            <w:tcBorders>
              <w:top w:val="single" w:sz="12" w:space="0" w:color="auto"/>
              <w:left w:val="single" w:sz="6" w:space="0" w:color="auto"/>
              <w:bottom w:val="single" w:sz="6" w:space="0" w:color="auto"/>
              <w:right w:val="single" w:sz="12" w:space="0" w:color="auto"/>
            </w:tcBorders>
          </w:tcPr>
          <w:p w14:paraId="28781B01" w14:textId="252FA19E" w:rsidR="003136B1" w:rsidRDefault="008B3039">
            <w:pPr>
              <w:jc w:val="left"/>
              <w:rPr>
                <w:rFonts w:ascii="宋体" w:hAnsi="宋体" w:hint="eastAsia"/>
                <w:bCs/>
                <w:iCs/>
                <w:color w:val="000000"/>
                <w:sz w:val="24"/>
              </w:rPr>
            </w:pPr>
            <w:r>
              <w:rPr>
                <w:rFonts w:ascii="宋体" w:hAnsi="宋体" w:hint="eastAsia"/>
                <w:sz w:val="24"/>
              </w:rPr>
              <w:t xml:space="preserve">□特定对象调研        </w:t>
            </w:r>
            <w:r>
              <w:rPr>
                <w:rFonts w:ascii="宋体" w:hAnsi="宋体" w:hint="eastAsia"/>
                <w:bCs/>
                <w:iCs/>
                <w:color w:val="000000"/>
                <w:sz w:val="24"/>
              </w:rPr>
              <w:t>□</w:t>
            </w:r>
            <w:r>
              <w:rPr>
                <w:rFonts w:ascii="宋体" w:hAnsi="宋体" w:hint="eastAsia"/>
                <w:sz w:val="24"/>
              </w:rPr>
              <w:t xml:space="preserve">分析师会议            </w:t>
            </w:r>
            <w:r>
              <w:rPr>
                <w:rFonts w:ascii="宋体" w:hAnsi="宋体" w:hint="eastAsia"/>
                <w:bCs/>
                <w:iCs/>
                <w:color w:val="000000"/>
                <w:sz w:val="24"/>
              </w:rPr>
              <w:t>□</w:t>
            </w:r>
            <w:r>
              <w:rPr>
                <w:rFonts w:ascii="宋体" w:hAnsi="宋体" w:hint="eastAsia"/>
                <w:sz w:val="24"/>
              </w:rPr>
              <w:t>媒体采访</w:t>
            </w:r>
          </w:p>
          <w:p w14:paraId="22B0ABB0" w14:textId="3B45CD66" w:rsidR="003136B1" w:rsidRDefault="008B3039">
            <w:pPr>
              <w:jc w:val="left"/>
              <w:rPr>
                <w:rFonts w:ascii="宋体" w:hAnsi="宋体" w:hint="eastAsia"/>
                <w:bCs/>
                <w:iCs/>
                <w:color w:val="000000"/>
                <w:sz w:val="24"/>
              </w:rPr>
            </w:pPr>
            <w:r>
              <w:rPr>
                <w:rFonts w:ascii="宋体" w:hAnsi="宋体"/>
                <w:sz w:val="24"/>
              </w:rPr>
              <w:sym w:font="Wingdings 2" w:char="F052"/>
            </w:r>
            <w:r>
              <w:rPr>
                <w:rFonts w:ascii="Times New Roman" w:hAnsi="Times New Roman" w:hint="eastAsia"/>
                <w:bCs/>
                <w:iCs/>
                <w:color w:val="000000"/>
                <w:sz w:val="24"/>
              </w:rPr>
              <w:t>业绩说明会</w:t>
            </w:r>
            <w:r>
              <w:rPr>
                <w:rFonts w:ascii="Times New Roman" w:hAnsi="Times New Roman"/>
                <w:bCs/>
                <w:iCs/>
                <w:color w:val="000000"/>
                <w:sz w:val="24"/>
              </w:rPr>
              <w:t xml:space="preserve"> </w:t>
            </w:r>
            <w:r>
              <w:rPr>
                <w:rFonts w:ascii="宋体" w:hAnsi="宋体"/>
                <w:sz w:val="24"/>
              </w:rPr>
              <w:t xml:space="preserve">         </w:t>
            </w:r>
            <w:r>
              <w:rPr>
                <w:rFonts w:ascii="宋体" w:hAnsi="宋体" w:hint="eastAsia"/>
                <w:bCs/>
                <w:iCs/>
                <w:color w:val="000000"/>
                <w:sz w:val="24"/>
              </w:rPr>
              <w:t>□</w:t>
            </w:r>
            <w:r>
              <w:rPr>
                <w:rFonts w:ascii="宋体" w:hAnsi="宋体" w:hint="eastAsia"/>
                <w:sz w:val="24"/>
              </w:rPr>
              <w:t xml:space="preserve">新闻发布会            </w:t>
            </w:r>
            <w:r>
              <w:rPr>
                <w:rFonts w:ascii="宋体" w:hAnsi="宋体" w:hint="eastAsia"/>
                <w:bCs/>
                <w:iCs/>
                <w:color w:val="000000"/>
                <w:sz w:val="24"/>
              </w:rPr>
              <w:t>□</w:t>
            </w:r>
            <w:r>
              <w:rPr>
                <w:rFonts w:ascii="宋体" w:hAnsi="宋体" w:hint="eastAsia"/>
                <w:sz w:val="24"/>
              </w:rPr>
              <w:t>路演活动</w:t>
            </w:r>
          </w:p>
          <w:p w14:paraId="6EB74CDC" w14:textId="77777777" w:rsidR="003136B1" w:rsidRDefault="00000000">
            <w:pPr>
              <w:tabs>
                <w:tab w:val="left" w:pos="3045"/>
                <w:tab w:val="center" w:pos="3199"/>
              </w:tabs>
              <w:jc w:val="left"/>
              <w:rPr>
                <w:rFonts w:ascii="宋体" w:hAnsi="宋体" w:hint="eastAsia"/>
                <w:bCs/>
                <w:iCs/>
                <w:color w:val="000000"/>
                <w:sz w:val="24"/>
              </w:rPr>
            </w:pPr>
            <w:bookmarkStart w:id="0" w:name="OLE_LINK27"/>
            <w:r>
              <w:rPr>
                <w:rFonts w:ascii="宋体" w:hAnsi="宋体" w:hint="eastAsia"/>
                <w:sz w:val="24"/>
              </w:rPr>
              <w:t>□</w:t>
            </w:r>
            <w:bookmarkEnd w:id="0"/>
            <w:r>
              <w:rPr>
                <w:rFonts w:ascii="Times New Roman" w:hAnsi="Times New Roman" w:hint="eastAsia"/>
                <w:bCs/>
                <w:iCs/>
                <w:color w:val="000000"/>
                <w:sz w:val="24"/>
              </w:rPr>
              <w:t>现场参观</w:t>
            </w:r>
            <w:r>
              <w:rPr>
                <w:rFonts w:ascii="Times New Roman" w:hAnsi="Times New Roman" w:hint="eastAsia"/>
                <w:bCs/>
                <w:iCs/>
                <w:color w:val="000000"/>
                <w:sz w:val="24"/>
              </w:rPr>
              <w:t xml:space="preserve"> </w:t>
            </w:r>
            <w:r>
              <w:rPr>
                <w:rFonts w:ascii="宋体" w:hAnsi="宋体" w:hint="eastAsia"/>
                <w:sz w:val="24"/>
              </w:rPr>
              <w:t xml:space="preserve">           </w:t>
            </w:r>
            <w:r>
              <w:rPr>
                <w:rFonts w:ascii="宋体" w:hAnsi="宋体" w:hint="eastAsia"/>
                <w:bCs/>
                <w:iCs/>
                <w:color w:val="000000"/>
                <w:sz w:val="24"/>
              </w:rPr>
              <w:t>□</w:t>
            </w:r>
            <w:r>
              <w:rPr>
                <w:rFonts w:ascii="宋体" w:hAnsi="宋体" w:hint="eastAsia"/>
                <w:sz w:val="24"/>
              </w:rPr>
              <w:t>其他（）</w:t>
            </w:r>
          </w:p>
        </w:tc>
      </w:tr>
      <w:tr w:rsidR="003136B1" w14:paraId="6C560B50"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42116794" w14:textId="77777777" w:rsidR="003136B1" w:rsidRDefault="00000000">
            <w:pPr>
              <w:rPr>
                <w:rFonts w:ascii="宋体" w:hAnsi="宋体" w:hint="eastAsia"/>
                <w:b/>
                <w:bCs/>
                <w:iCs/>
                <w:color w:val="000000"/>
                <w:sz w:val="24"/>
              </w:rPr>
            </w:pPr>
            <w:r>
              <w:rPr>
                <w:rFonts w:ascii="宋体" w:hAnsi="宋体" w:hint="eastAsia"/>
                <w:b/>
                <w:bCs/>
                <w:iCs/>
                <w:color w:val="000000"/>
                <w:sz w:val="24"/>
              </w:rPr>
              <w:t>参与单位名称及人员姓名</w:t>
            </w:r>
          </w:p>
        </w:tc>
        <w:tc>
          <w:tcPr>
            <w:tcW w:w="7840" w:type="dxa"/>
            <w:tcBorders>
              <w:top w:val="single" w:sz="6" w:space="0" w:color="auto"/>
              <w:left w:val="single" w:sz="6" w:space="0" w:color="auto"/>
              <w:bottom w:val="single" w:sz="6" w:space="0" w:color="auto"/>
              <w:right w:val="single" w:sz="12" w:space="0" w:color="auto"/>
            </w:tcBorders>
            <w:vAlign w:val="center"/>
          </w:tcPr>
          <w:p w14:paraId="3D7C8062" w14:textId="6E86582E" w:rsidR="003136B1" w:rsidRDefault="007A503B">
            <w:pPr>
              <w:rPr>
                <w:rFonts w:ascii="Times New Roman" w:hAnsi="Times New Roman"/>
                <w:bCs/>
                <w:iCs/>
                <w:color w:val="000000"/>
                <w:sz w:val="24"/>
              </w:rPr>
            </w:pPr>
            <w:r w:rsidRPr="007A503B">
              <w:rPr>
                <w:rFonts w:ascii="Times New Roman" w:hAnsi="Times New Roman" w:hint="eastAsia"/>
                <w:bCs/>
                <w:iCs/>
                <w:color w:val="000000"/>
                <w:sz w:val="24"/>
              </w:rPr>
              <w:t>投资者网上提问</w:t>
            </w:r>
          </w:p>
        </w:tc>
      </w:tr>
      <w:tr w:rsidR="003136B1" w14:paraId="11D567C0"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3BFCE27D" w14:textId="77777777" w:rsidR="003136B1" w:rsidRDefault="00000000">
            <w:pPr>
              <w:rPr>
                <w:rFonts w:ascii="宋体" w:hAnsi="宋体" w:hint="eastAsia"/>
                <w:b/>
                <w:bCs/>
                <w:iCs/>
                <w:color w:val="000000"/>
                <w:sz w:val="24"/>
              </w:rPr>
            </w:pPr>
            <w:r>
              <w:rPr>
                <w:rFonts w:ascii="宋体" w:hAnsi="宋体" w:hint="eastAsia"/>
                <w:b/>
                <w:bCs/>
                <w:iCs/>
                <w:color w:val="000000"/>
                <w:sz w:val="24"/>
              </w:rPr>
              <w:t>时间</w:t>
            </w:r>
          </w:p>
        </w:tc>
        <w:tc>
          <w:tcPr>
            <w:tcW w:w="7840" w:type="dxa"/>
            <w:tcBorders>
              <w:top w:val="single" w:sz="6" w:space="0" w:color="auto"/>
              <w:left w:val="single" w:sz="6" w:space="0" w:color="auto"/>
              <w:bottom w:val="single" w:sz="6" w:space="0" w:color="auto"/>
              <w:right w:val="single" w:sz="12" w:space="0" w:color="auto"/>
            </w:tcBorders>
            <w:vAlign w:val="center"/>
          </w:tcPr>
          <w:p w14:paraId="6F89BAEF" w14:textId="74F94EF9" w:rsidR="003136B1" w:rsidRDefault="00000000">
            <w:pPr>
              <w:rPr>
                <w:rFonts w:ascii="Times New Roman" w:hAnsi="Times New Roman"/>
                <w:bCs/>
                <w:iCs/>
                <w:color w:val="000000"/>
                <w:sz w:val="24"/>
              </w:rPr>
            </w:pPr>
            <w:r>
              <w:rPr>
                <w:rFonts w:ascii="Times New Roman" w:hAnsi="Times New Roman" w:hint="eastAsia"/>
                <w:bCs/>
                <w:iCs/>
                <w:color w:val="000000"/>
                <w:sz w:val="24"/>
              </w:rPr>
              <w:t>2</w:t>
            </w:r>
            <w:r>
              <w:rPr>
                <w:rFonts w:ascii="Times New Roman" w:hAnsi="Times New Roman"/>
                <w:bCs/>
                <w:iCs/>
                <w:color w:val="000000"/>
                <w:sz w:val="24"/>
              </w:rPr>
              <w:t>02</w:t>
            </w:r>
            <w:r w:rsidR="00EE6D7B">
              <w:rPr>
                <w:rFonts w:ascii="Times New Roman" w:hAnsi="Times New Roman" w:hint="eastAsia"/>
                <w:bCs/>
                <w:iCs/>
                <w:color w:val="000000"/>
                <w:sz w:val="24"/>
              </w:rPr>
              <w:t>6</w:t>
            </w:r>
            <w:r>
              <w:rPr>
                <w:rFonts w:ascii="Times New Roman" w:hAnsi="Times New Roman" w:hint="eastAsia"/>
                <w:bCs/>
                <w:iCs/>
                <w:color w:val="000000"/>
                <w:sz w:val="24"/>
              </w:rPr>
              <w:t>年</w:t>
            </w:r>
            <w:r w:rsidR="00A41A42">
              <w:rPr>
                <w:rFonts w:ascii="Times New Roman" w:hAnsi="Times New Roman" w:hint="eastAsia"/>
                <w:bCs/>
                <w:iCs/>
                <w:color w:val="000000"/>
                <w:sz w:val="24"/>
              </w:rPr>
              <w:t>9</w:t>
            </w:r>
            <w:r>
              <w:rPr>
                <w:rFonts w:ascii="Times New Roman" w:hAnsi="Times New Roman" w:hint="eastAsia"/>
                <w:bCs/>
                <w:iCs/>
                <w:color w:val="000000"/>
                <w:sz w:val="24"/>
              </w:rPr>
              <w:t>月</w:t>
            </w:r>
            <w:r w:rsidR="00A41A42">
              <w:rPr>
                <w:rFonts w:ascii="Times New Roman" w:hAnsi="Times New Roman" w:hint="eastAsia"/>
                <w:bCs/>
                <w:iCs/>
                <w:color w:val="000000"/>
                <w:sz w:val="24"/>
              </w:rPr>
              <w:t>10</w:t>
            </w:r>
            <w:r>
              <w:rPr>
                <w:rFonts w:ascii="Times New Roman" w:hAnsi="Times New Roman" w:hint="eastAsia"/>
                <w:bCs/>
                <w:iCs/>
                <w:color w:val="000000"/>
                <w:sz w:val="24"/>
              </w:rPr>
              <w:t>日</w:t>
            </w:r>
          </w:p>
        </w:tc>
      </w:tr>
      <w:tr w:rsidR="003136B1" w14:paraId="03CF334C"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42F9ED38" w14:textId="77777777" w:rsidR="003136B1" w:rsidRDefault="00000000">
            <w:pPr>
              <w:rPr>
                <w:rFonts w:ascii="宋体" w:hAnsi="宋体" w:hint="eastAsia"/>
                <w:b/>
                <w:bCs/>
                <w:iCs/>
                <w:color w:val="000000"/>
                <w:sz w:val="24"/>
              </w:rPr>
            </w:pPr>
            <w:r>
              <w:rPr>
                <w:rFonts w:ascii="宋体" w:hAnsi="宋体" w:hint="eastAsia"/>
                <w:b/>
                <w:bCs/>
                <w:iCs/>
                <w:color w:val="000000"/>
                <w:sz w:val="24"/>
              </w:rPr>
              <w:t>地点</w:t>
            </w:r>
          </w:p>
        </w:tc>
        <w:tc>
          <w:tcPr>
            <w:tcW w:w="7840" w:type="dxa"/>
            <w:tcBorders>
              <w:top w:val="single" w:sz="6" w:space="0" w:color="auto"/>
              <w:left w:val="single" w:sz="6" w:space="0" w:color="auto"/>
              <w:bottom w:val="single" w:sz="6" w:space="0" w:color="auto"/>
              <w:right w:val="single" w:sz="12" w:space="0" w:color="auto"/>
            </w:tcBorders>
            <w:vAlign w:val="center"/>
          </w:tcPr>
          <w:p w14:paraId="090E473A" w14:textId="22C693C7" w:rsidR="003136B1" w:rsidRDefault="004F33CF" w:rsidP="004F33CF">
            <w:pPr>
              <w:rPr>
                <w:rFonts w:ascii="Times New Roman" w:hAnsi="Times New Roman"/>
                <w:bCs/>
                <w:iCs/>
                <w:color w:val="000000"/>
                <w:sz w:val="24"/>
              </w:rPr>
            </w:pPr>
            <w:r w:rsidRPr="004F33CF">
              <w:rPr>
                <w:rFonts w:ascii="Times New Roman" w:hAnsi="Times New Roman" w:hint="eastAsia"/>
                <w:bCs/>
                <w:iCs/>
                <w:color w:val="000000"/>
                <w:sz w:val="24"/>
              </w:rPr>
              <w:t>上海证券交易所上证路演中心（网址：</w:t>
            </w:r>
            <w:r w:rsidRPr="004F33CF">
              <w:rPr>
                <w:rFonts w:ascii="Times New Roman" w:hAnsi="Times New Roman" w:hint="eastAsia"/>
                <w:bCs/>
                <w:iCs/>
                <w:color w:val="000000"/>
                <w:sz w:val="24"/>
              </w:rPr>
              <w:t>http://roadshow.sseinfo.com</w:t>
            </w:r>
            <w:r w:rsidRPr="004F33CF">
              <w:rPr>
                <w:rFonts w:ascii="Times New Roman" w:hAnsi="Times New Roman" w:hint="eastAsia"/>
                <w:bCs/>
                <w:iCs/>
                <w:color w:val="000000"/>
                <w:sz w:val="24"/>
              </w:rPr>
              <w:t>）</w:t>
            </w:r>
          </w:p>
        </w:tc>
      </w:tr>
      <w:tr w:rsidR="003136B1" w14:paraId="6F759BE1"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3EEF9911" w14:textId="77777777" w:rsidR="003136B1" w:rsidRDefault="00000000">
            <w:pPr>
              <w:snapToGrid w:val="0"/>
              <w:rPr>
                <w:rFonts w:ascii="宋体" w:hAnsi="宋体" w:hint="eastAsia"/>
                <w:b/>
                <w:bCs/>
                <w:iCs/>
                <w:color w:val="000000"/>
                <w:sz w:val="24"/>
              </w:rPr>
            </w:pPr>
            <w:r>
              <w:rPr>
                <w:rFonts w:ascii="宋体" w:hAnsi="宋体" w:hint="eastAsia"/>
                <w:b/>
                <w:bCs/>
                <w:iCs/>
                <w:color w:val="000000"/>
                <w:sz w:val="24"/>
              </w:rPr>
              <w:t>上市公司接待人员姓名</w:t>
            </w:r>
          </w:p>
        </w:tc>
        <w:tc>
          <w:tcPr>
            <w:tcW w:w="7840" w:type="dxa"/>
            <w:tcBorders>
              <w:top w:val="single" w:sz="6" w:space="0" w:color="auto"/>
              <w:left w:val="single" w:sz="6" w:space="0" w:color="auto"/>
              <w:bottom w:val="single" w:sz="6" w:space="0" w:color="auto"/>
              <w:right w:val="single" w:sz="12" w:space="0" w:color="auto"/>
            </w:tcBorders>
            <w:vAlign w:val="center"/>
          </w:tcPr>
          <w:p w14:paraId="47955E4E" w14:textId="7C9BF001" w:rsidR="007B4EA6" w:rsidRDefault="007B4EA6">
            <w:pPr>
              <w:rPr>
                <w:rFonts w:ascii="Times New Roman" w:hAnsi="Times New Roman"/>
                <w:bCs/>
                <w:iCs/>
                <w:color w:val="000000"/>
                <w:sz w:val="24"/>
              </w:rPr>
            </w:pPr>
            <w:r>
              <w:rPr>
                <w:rFonts w:ascii="Times New Roman" w:hAnsi="Times New Roman" w:hint="eastAsia"/>
                <w:bCs/>
                <w:iCs/>
                <w:color w:val="000000"/>
                <w:sz w:val="24"/>
              </w:rPr>
              <w:t>董事、总经理：张秀杰</w:t>
            </w:r>
          </w:p>
          <w:p w14:paraId="66BFE65B" w14:textId="7EFAC02A" w:rsidR="007B4EA6" w:rsidRDefault="007B4EA6">
            <w:pPr>
              <w:rPr>
                <w:rFonts w:ascii="Times New Roman" w:hAnsi="Times New Roman"/>
                <w:bCs/>
                <w:iCs/>
                <w:color w:val="000000"/>
                <w:sz w:val="24"/>
              </w:rPr>
            </w:pPr>
            <w:r w:rsidRPr="007B4EA6">
              <w:rPr>
                <w:rFonts w:ascii="Times New Roman" w:hAnsi="Times New Roman" w:hint="eastAsia"/>
                <w:bCs/>
                <w:iCs/>
                <w:color w:val="000000"/>
                <w:sz w:val="24"/>
              </w:rPr>
              <w:t>独立董事</w:t>
            </w:r>
            <w:r>
              <w:rPr>
                <w:rFonts w:ascii="Times New Roman" w:hAnsi="Times New Roman" w:hint="eastAsia"/>
                <w:bCs/>
                <w:iCs/>
                <w:color w:val="000000"/>
                <w:sz w:val="24"/>
              </w:rPr>
              <w:t>：孙健</w:t>
            </w:r>
          </w:p>
          <w:p w14:paraId="5F3FD27E" w14:textId="6F5B5C7E" w:rsidR="007B4EA6" w:rsidRDefault="007B4EA6">
            <w:pPr>
              <w:rPr>
                <w:rFonts w:ascii="Times New Roman" w:hAnsi="Times New Roman"/>
                <w:bCs/>
                <w:iCs/>
                <w:color w:val="000000"/>
                <w:sz w:val="24"/>
              </w:rPr>
            </w:pPr>
            <w:r>
              <w:rPr>
                <w:rFonts w:ascii="Times New Roman" w:hAnsi="Times New Roman" w:hint="eastAsia"/>
                <w:bCs/>
                <w:iCs/>
                <w:color w:val="000000"/>
                <w:sz w:val="24"/>
              </w:rPr>
              <w:t>董事、财务总监：赵秀娟</w:t>
            </w:r>
          </w:p>
          <w:p w14:paraId="706339B8" w14:textId="7E7AC99C" w:rsidR="003136B1" w:rsidRDefault="00000000">
            <w:pPr>
              <w:rPr>
                <w:rFonts w:ascii="Times New Roman" w:hAnsi="Times New Roman"/>
                <w:bCs/>
                <w:iCs/>
                <w:color w:val="000000"/>
                <w:sz w:val="24"/>
              </w:rPr>
            </w:pPr>
            <w:r>
              <w:rPr>
                <w:rFonts w:ascii="Times New Roman" w:hAnsi="Times New Roman"/>
                <w:bCs/>
                <w:iCs/>
                <w:color w:val="000000"/>
                <w:sz w:val="24"/>
              </w:rPr>
              <w:t>董事会秘书：陈富康</w:t>
            </w:r>
          </w:p>
          <w:p w14:paraId="6146AD5C" w14:textId="77777777" w:rsidR="003136B1" w:rsidRDefault="00000000">
            <w:pPr>
              <w:rPr>
                <w:rFonts w:ascii="Times New Roman" w:hAnsi="Times New Roman"/>
                <w:bCs/>
                <w:iCs/>
                <w:color w:val="000000"/>
                <w:sz w:val="24"/>
              </w:rPr>
            </w:pPr>
            <w:r>
              <w:rPr>
                <w:rFonts w:ascii="Times New Roman" w:hAnsi="Times New Roman" w:hint="eastAsia"/>
                <w:bCs/>
                <w:iCs/>
                <w:color w:val="000000"/>
                <w:sz w:val="24"/>
              </w:rPr>
              <w:t>证券事务代表：何裕恒</w:t>
            </w:r>
          </w:p>
        </w:tc>
      </w:tr>
      <w:tr w:rsidR="003136B1" w14:paraId="17ACF5A4"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0DE9F171" w14:textId="77777777" w:rsidR="003136B1" w:rsidRDefault="00000000">
            <w:pPr>
              <w:rPr>
                <w:rFonts w:ascii="宋体" w:hAnsi="宋体" w:hint="eastAsia"/>
                <w:b/>
                <w:bCs/>
                <w:iCs/>
                <w:color w:val="000000"/>
                <w:sz w:val="24"/>
              </w:rPr>
            </w:pPr>
            <w:bookmarkStart w:id="1" w:name="_Hlk101521043"/>
            <w:r>
              <w:rPr>
                <w:rFonts w:ascii="宋体" w:hAnsi="宋体" w:hint="eastAsia"/>
                <w:b/>
                <w:bCs/>
                <w:iCs/>
                <w:color w:val="000000"/>
                <w:sz w:val="24"/>
              </w:rPr>
              <w:t>投资者关系活动主要内容介绍</w:t>
            </w:r>
          </w:p>
        </w:tc>
        <w:tc>
          <w:tcPr>
            <w:tcW w:w="7840" w:type="dxa"/>
            <w:tcBorders>
              <w:top w:val="single" w:sz="6" w:space="0" w:color="auto"/>
              <w:left w:val="single" w:sz="6" w:space="0" w:color="auto"/>
              <w:bottom w:val="single" w:sz="6" w:space="0" w:color="auto"/>
              <w:right w:val="single" w:sz="12" w:space="0" w:color="auto"/>
            </w:tcBorders>
            <w:vAlign w:val="center"/>
          </w:tcPr>
          <w:p w14:paraId="5D291369" w14:textId="3BD85AA0" w:rsidR="00152A75" w:rsidRDefault="00F46213">
            <w:pPr>
              <w:rPr>
                <w:rFonts w:ascii="宋体" w:hAnsi="宋体" w:cs="宋体" w:hint="eastAsia"/>
                <w:b/>
                <w:bCs/>
                <w:sz w:val="24"/>
              </w:rPr>
            </w:pPr>
            <w:r>
              <w:rPr>
                <w:rFonts w:ascii="宋体" w:hAnsi="宋体" w:cs="宋体" w:hint="eastAsia"/>
                <w:b/>
                <w:bCs/>
                <w:sz w:val="24"/>
              </w:rPr>
              <w:t>主要内容：</w:t>
            </w:r>
          </w:p>
          <w:p w14:paraId="4D321B05" w14:textId="5C18F540" w:rsidR="00F46213" w:rsidRPr="00F46213" w:rsidRDefault="00F46213">
            <w:pPr>
              <w:rPr>
                <w:rFonts w:ascii="宋体" w:hAnsi="宋体" w:cs="宋体" w:hint="eastAsia"/>
                <w:b/>
                <w:bCs/>
                <w:sz w:val="24"/>
              </w:rPr>
            </w:pPr>
            <w:r>
              <w:rPr>
                <w:rFonts w:ascii="宋体" w:hAnsi="宋体" w:cs="宋体" w:hint="eastAsia"/>
                <w:b/>
                <w:bCs/>
                <w:sz w:val="24"/>
              </w:rPr>
              <w:t>一</w:t>
            </w:r>
            <w:r w:rsidRPr="00F46213">
              <w:rPr>
                <w:rFonts w:ascii="宋体" w:hAnsi="宋体" w:cs="宋体" w:hint="eastAsia"/>
                <w:b/>
                <w:bCs/>
                <w:sz w:val="24"/>
              </w:rPr>
              <w:t>、投资者问答</w:t>
            </w:r>
          </w:p>
          <w:p w14:paraId="22C7F5FD" w14:textId="417AD98E" w:rsidR="0041379E" w:rsidRPr="001F718F" w:rsidRDefault="00F46213" w:rsidP="00F46213">
            <w:pPr>
              <w:ind w:firstLineChars="200" w:firstLine="480"/>
              <w:rPr>
                <w:rFonts w:ascii="Times New Roman" w:hAnsi="Times New Roman"/>
                <w:sz w:val="24"/>
              </w:rPr>
            </w:pPr>
            <w:r w:rsidRPr="001F718F">
              <w:rPr>
                <w:rFonts w:ascii="Times New Roman" w:hAnsi="Times New Roman"/>
                <w:sz w:val="24"/>
              </w:rPr>
              <w:t>1</w:t>
            </w:r>
            <w:r w:rsidRPr="001F718F">
              <w:rPr>
                <w:rFonts w:ascii="Times New Roman" w:hAnsi="Times New Roman"/>
                <w:sz w:val="24"/>
              </w:rPr>
              <w:t>、</w:t>
            </w:r>
            <w:r w:rsidR="00960A79" w:rsidRPr="00960A79">
              <w:rPr>
                <w:rFonts w:ascii="Times New Roman" w:hAnsi="Times New Roman"/>
                <w:sz w:val="24"/>
              </w:rPr>
              <w:t>请问上半年公司研发投入情况如何？重点投向哪些方向？</w:t>
            </w:r>
          </w:p>
          <w:p w14:paraId="7A21460D" w14:textId="338F3683" w:rsidR="005129BC" w:rsidRDefault="00960A79" w:rsidP="008C27E2">
            <w:pPr>
              <w:ind w:firstLineChars="200" w:firstLine="480"/>
              <w:rPr>
                <w:rFonts w:ascii="Times New Roman" w:hAnsi="Times New Roman"/>
                <w:sz w:val="24"/>
              </w:rPr>
            </w:pPr>
            <w:r w:rsidRPr="00960A79">
              <w:rPr>
                <w:rFonts w:ascii="Times New Roman" w:hAnsi="Times New Roman"/>
                <w:sz w:val="24"/>
              </w:rPr>
              <w:t>尊敬的投资者，您好。公司</w:t>
            </w:r>
            <w:r w:rsidRPr="00960A79">
              <w:rPr>
                <w:rFonts w:ascii="Times New Roman" w:hAnsi="Times New Roman"/>
                <w:sz w:val="24"/>
              </w:rPr>
              <w:t>2026</w:t>
            </w:r>
            <w:r w:rsidRPr="00960A79">
              <w:rPr>
                <w:rFonts w:ascii="Times New Roman" w:hAnsi="Times New Roman"/>
                <w:sz w:val="24"/>
              </w:rPr>
              <w:t>年上半年研发投入</w:t>
            </w:r>
            <w:r w:rsidRPr="00960A79">
              <w:rPr>
                <w:rFonts w:ascii="Times New Roman" w:hAnsi="Times New Roman"/>
                <w:sz w:val="24"/>
              </w:rPr>
              <w:t>3,610.51</w:t>
            </w:r>
            <w:r w:rsidRPr="00960A79">
              <w:rPr>
                <w:rFonts w:ascii="Times New Roman" w:hAnsi="Times New Roman"/>
                <w:sz w:val="24"/>
              </w:rPr>
              <w:t>万元，重点投向公司传染病检测及神经系统检测两大领域，具体详见公司</w:t>
            </w:r>
            <w:r w:rsidRPr="00960A79">
              <w:rPr>
                <w:rFonts w:ascii="Times New Roman" w:hAnsi="Times New Roman"/>
                <w:sz w:val="24"/>
              </w:rPr>
              <w:t>2026</w:t>
            </w:r>
            <w:r w:rsidRPr="00960A79">
              <w:rPr>
                <w:rFonts w:ascii="Times New Roman" w:hAnsi="Times New Roman"/>
                <w:sz w:val="24"/>
              </w:rPr>
              <w:t>年半年度报告</w:t>
            </w:r>
            <w:r w:rsidRPr="00960A79">
              <w:rPr>
                <w:rFonts w:ascii="Times New Roman" w:hAnsi="Times New Roman" w:hint="eastAsia"/>
                <w:sz w:val="24"/>
              </w:rPr>
              <w:t>“</w:t>
            </w:r>
            <w:r w:rsidRPr="00960A79">
              <w:rPr>
                <w:rFonts w:ascii="Times New Roman" w:hAnsi="Times New Roman"/>
                <w:sz w:val="24"/>
              </w:rPr>
              <w:t>第三节</w:t>
            </w:r>
            <w:r w:rsidRPr="00960A79">
              <w:rPr>
                <w:rFonts w:ascii="Times New Roman" w:hAnsi="Times New Roman"/>
                <w:sz w:val="24"/>
              </w:rPr>
              <w:t xml:space="preserve"> </w:t>
            </w:r>
            <w:r w:rsidRPr="00960A79">
              <w:rPr>
                <w:rFonts w:ascii="Times New Roman" w:hAnsi="Times New Roman"/>
                <w:sz w:val="24"/>
              </w:rPr>
              <w:t>管理层讨论与分析</w:t>
            </w:r>
            <w:r w:rsidRPr="00960A79">
              <w:rPr>
                <w:rFonts w:ascii="Times New Roman" w:hAnsi="Times New Roman" w:hint="eastAsia"/>
                <w:sz w:val="24"/>
              </w:rPr>
              <w:t>”</w:t>
            </w:r>
            <w:r w:rsidRPr="00960A79">
              <w:rPr>
                <w:rFonts w:ascii="Times New Roman" w:hAnsi="Times New Roman"/>
                <w:sz w:val="24"/>
              </w:rPr>
              <w:t>之</w:t>
            </w:r>
            <w:r w:rsidRPr="00960A79">
              <w:rPr>
                <w:rFonts w:ascii="Times New Roman" w:hAnsi="Times New Roman" w:hint="eastAsia"/>
                <w:sz w:val="24"/>
              </w:rPr>
              <w:t>“</w:t>
            </w:r>
            <w:r w:rsidRPr="00960A79">
              <w:rPr>
                <w:rFonts w:ascii="Times New Roman" w:hAnsi="Times New Roman"/>
                <w:sz w:val="24"/>
              </w:rPr>
              <w:t>三、报告期内核心竞争力分析</w:t>
            </w:r>
            <w:r w:rsidRPr="00960A79">
              <w:rPr>
                <w:rFonts w:ascii="Times New Roman" w:hAnsi="Times New Roman" w:hint="eastAsia"/>
                <w:sz w:val="24"/>
              </w:rPr>
              <w:t>”</w:t>
            </w:r>
            <w:r w:rsidRPr="00960A79">
              <w:rPr>
                <w:rFonts w:ascii="Times New Roman" w:hAnsi="Times New Roman"/>
                <w:sz w:val="24"/>
              </w:rPr>
              <w:t>之</w:t>
            </w:r>
            <w:r w:rsidRPr="00960A79">
              <w:rPr>
                <w:rFonts w:ascii="Times New Roman" w:hAnsi="Times New Roman" w:hint="eastAsia"/>
                <w:sz w:val="24"/>
              </w:rPr>
              <w:t>“</w:t>
            </w:r>
            <w:r>
              <w:rPr>
                <w:rFonts w:ascii="Times New Roman" w:hAnsi="Times New Roman" w:hint="eastAsia"/>
                <w:sz w:val="24"/>
              </w:rPr>
              <w:t>（三）</w:t>
            </w:r>
            <w:r w:rsidRPr="00960A79">
              <w:rPr>
                <w:rFonts w:ascii="Times New Roman" w:hAnsi="Times New Roman"/>
                <w:sz w:val="24"/>
              </w:rPr>
              <w:t>核心技术与研发进展</w:t>
            </w:r>
            <w:r w:rsidRPr="00960A79">
              <w:rPr>
                <w:rFonts w:ascii="Times New Roman" w:hAnsi="Times New Roman" w:hint="eastAsia"/>
                <w:sz w:val="24"/>
              </w:rPr>
              <w:t>”</w:t>
            </w:r>
            <w:r w:rsidRPr="00960A79">
              <w:rPr>
                <w:rFonts w:ascii="Times New Roman" w:hAnsi="Times New Roman"/>
                <w:sz w:val="24"/>
              </w:rPr>
              <w:t>。感谢您的关注，谢谢！</w:t>
            </w:r>
          </w:p>
          <w:p w14:paraId="074E8CDF" w14:textId="77777777" w:rsidR="00356A65" w:rsidRDefault="00356A65" w:rsidP="008C27E2">
            <w:pPr>
              <w:ind w:firstLineChars="200" w:firstLine="480"/>
              <w:rPr>
                <w:rFonts w:ascii="Times New Roman" w:hAnsi="Times New Roman" w:hint="eastAsia"/>
                <w:sz w:val="24"/>
              </w:rPr>
            </w:pPr>
          </w:p>
          <w:p w14:paraId="290A3BC4" w14:textId="48158195" w:rsidR="005129BC" w:rsidRDefault="00960A79" w:rsidP="00FE0451">
            <w:pPr>
              <w:ind w:firstLineChars="200" w:firstLine="480"/>
              <w:rPr>
                <w:rFonts w:ascii="Times New Roman" w:hAnsi="Times New Roman"/>
                <w:sz w:val="24"/>
              </w:rPr>
            </w:pPr>
            <w:r>
              <w:rPr>
                <w:rFonts w:ascii="Times New Roman" w:hAnsi="Times New Roman" w:hint="eastAsia"/>
                <w:sz w:val="24"/>
              </w:rPr>
              <w:t>2</w:t>
            </w:r>
            <w:r>
              <w:rPr>
                <w:rFonts w:ascii="Times New Roman" w:hAnsi="Times New Roman" w:hint="eastAsia"/>
                <w:sz w:val="24"/>
              </w:rPr>
              <w:t>、</w:t>
            </w:r>
            <w:r w:rsidRPr="00960A79">
              <w:rPr>
                <w:rFonts w:ascii="Times New Roman" w:hAnsi="Times New Roman"/>
                <w:sz w:val="24"/>
              </w:rPr>
              <w:t>看到新闻说英诺特投资了脑机接口公司微灵医疗，请问是否属实？公司后续有布局脑机接口业务的计划吗？谢谢</w:t>
            </w:r>
          </w:p>
          <w:p w14:paraId="7EE9AF57" w14:textId="1A81EC07" w:rsidR="00960A79" w:rsidRDefault="00960A79" w:rsidP="00FE0451">
            <w:pPr>
              <w:ind w:firstLineChars="200" w:firstLine="480"/>
              <w:rPr>
                <w:rFonts w:ascii="Times New Roman" w:hAnsi="Times New Roman"/>
                <w:sz w:val="24"/>
              </w:rPr>
            </w:pPr>
            <w:r w:rsidRPr="00960A79">
              <w:rPr>
                <w:rFonts w:ascii="Times New Roman" w:hAnsi="Times New Roman"/>
                <w:sz w:val="24"/>
              </w:rPr>
              <w:t>尊敬的投资者，您好。准确说是公司通过参与设立的产业基金</w:t>
            </w:r>
            <w:r w:rsidRPr="00960A79">
              <w:rPr>
                <w:rFonts w:ascii="Times New Roman" w:hAnsi="Times New Roman"/>
                <w:sz w:val="24"/>
              </w:rPr>
              <w:t>——</w:t>
            </w:r>
            <w:r w:rsidRPr="00960A79">
              <w:rPr>
                <w:rFonts w:ascii="Times New Roman" w:hAnsi="Times New Roman"/>
                <w:sz w:val="24"/>
              </w:rPr>
              <w:t>嘉兴英诺特股权投资合伙企业（有限合伙）间接参股投资了深圳微灵医疗科技有限公司，目前该项投资尚未完成交割手续。该项投资是公司通过产业基金在脑健康领域布局的早期探索方向之一，后续上市公司层面如有相关业务规划请以公司公开披露信息为准。脑机接口相关技术研发及商业化进程存在不确定性，本次投资的未来收益及对公司业绩的影响亦存在不确定性，敬请广大投资者理性投资，注意投资风险。感谢您的关注，谢谢！</w:t>
            </w:r>
          </w:p>
          <w:p w14:paraId="105A1B5F" w14:textId="77777777" w:rsidR="00356A65" w:rsidRDefault="00356A65" w:rsidP="00FE0451">
            <w:pPr>
              <w:ind w:firstLineChars="200" w:firstLine="480"/>
              <w:rPr>
                <w:rFonts w:ascii="Times New Roman" w:hAnsi="Times New Roman" w:hint="eastAsia"/>
                <w:sz w:val="24"/>
              </w:rPr>
            </w:pPr>
          </w:p>
          <w:p w14:paraId="3BA002C2" w14:textId="6E753AB6" w:rsidR="00960A79" w:rsidRDefault="00960A79" w:rsidP="00FE0451">
            <w:pPr>
              <w:ind w:firstLineChars="200" w:firstLine="480"/>
              <w:rPr>
                <w:rFonts w:ascii="Times New Roman" w:hAnsi="Times New Roman"/>
                <w:sz w:val="24"/>
              </w:rPr>
            </w:pPr>
            <w:r>
              <w:rPr>
                <w:rFonts w:ascii="Times New Roman" w:hAnsi="Times New Roman" w:hint="eastAsia"/>
                <w:sz w:val="24"/>
              </w:rPr>
              <w:t>3</w:t>
            </w:r>
            <w:r>
              <w:rPr>
                <w:rFonts w:ascii="Times New Roman" w:hAnsi="Times New Roman" w:hint="eastAsia"/>
                <w:sz w:val="24"/>
              </w:rPr>
              <w:t>、</w:t>
            </w:r>
            <w:r w:rsidRPr="00960A79">
              <w:rPr>
                <w:rFonts w:ascii="Times New Roman" w:hAnsi="Times New Roman"/>
                <w:sz w:val="24"/>
              </w:rPr>
              <w:t>请问今年有分红计划吗谢谢</w:t>
            </w:r>
          </w:p>
          <w:p w14:paraId="3ABA49C6" w14:textId="4C0BCA01" w:rsidR="00960A79" w:rsidRPr="00FE0451" w:rsidRDefault="00960A79" w:rsidP="00FE0451">
            <w:pPr>
              <w:ind w:firstLineChars="200" w:firstLine="480"/>
              <w:rPr>
                <w:rFonts w:ascii="Times New Roman" w:hAnsi="Times New Roman" w:hint="eastAsia"/>
                <w:sz w:val="24"/>
              </w:rPr>
            </w:pPr>
            <w:r w:rsidRPr="00960A79">
              <w:rPr>
                <w:rFonts w:ascii="Times New Roman" w:hAnsi="Times New Roman"/>
                <w:sz w:val="24"/>
              </w:rPr>
              <w:t>尊敬的投资者，您好。公司高度重视股东回报，自公司上市以来，公司</w:t>
            </w:r>
            <w:r w:rsidRPr="00960A79">
              <w:rPr>
                <w:rFonts w:ascii="Times New Roman" w:hAnsi="Times New Roman"/>
                <w:sz w:val="24"/>
              </w:rPr>
              <w:t>2022</w:t>
            </w:r>
            <w:r w:rsidRPr="00960A79">
              <w:rPr>
                <w:rFonts w:ascii="Times New Roman" w:hAnsi="Times New Roman"/>
                <w:sz w:val="24"/>
              </w:rPr>
              <w:t>年、</w:t>
            </w:r>
            <w:r w:rsidRPr="00960A79">
              <w:rPr>
                <w:rFonts w:ascii="Times New Roman" w:hAnsi="Times New Roman"/>
                <w:sz w:val="24"/>
              </w:rPr>
              <w:t>2023</w:t>
            </w:r>
            <w:r w:rsidRPr="00960A79">
              <w:rPr>
                <w:rFonts w:ascii="Times New Roman" w:hAnsi="Times New Roman"/>
                <w:sz w:val="24"/>
              </w:rPr>
              <w:t>年、</w:t>
            </w:r>
            <w:r w:rsidRPr="00960A79">
              <w:rPr>
                <w:rFonts w:ascii="Times New Roman" w:hAnsi="Times New Roman"/>
                <w:sz w:val="24"/>
              </w:rPr>
              <w:t>2024</w:t>
            </w:r>
            <w:r w:rsidRPr="00960A79">
              <w:rPr>
                <w:rFonts w:ascii="Times New Roman" w:hAnsi="Times New Roman"/>
                <w:sz w:val="24"/>
              </w:rPr>
              <w:t>年、</w:t>
            </w:r>
            <w:r w:rsidRPr="00960A79">
              <w:rPr>
                <w:rFonts w:ascii="Times New Roman" w:hAnsi="Times New Roman"/>
                <w:sz w:val="24"/>
              </w:rPr>
              <w:t>2025</w:t>
            </w:r>
            <w:r w:rsidRPr="00960A79">
              <w:rPr>
                <w:rFonts w:ascii="Times New Roman" w:hAnsi="Times New Roman"/>
                <w:sz w:val="24"/>
              </w:rPr>
              <w:t>年累积现金分红</w:t>
            </w:r>
            <w:r w:rsidRPr="00960A79">
              <w:rPr>
                <w:rFonts w:ascii="Times New Roman" w:hAnsi="Times New Roman"/>
                <w:sz w:val="24"/>
              </w:rPr>
              <w:t>212,936,086.42</w:t>
            </w:r>
            <w:r w:rsidRPr="00960A79">
              <w:rPr>
                <w:rFonts w:ascii="Times New Roman" w:hAnsi="Times New Roman"/>
                <w:sz w:val="24"/>
              </w:rPr>
              <w:t>元，占期间公司平均净利润的比例为</w:t>
            </w:r>
            <w:r w:rsidRPr="00960A79">
              <w:rPr>
                <w:rFonts w:ascii="Times New Roman" w:hAnsi="Times New Roman"/>
                <w:sz w:val="24"/>
              </w:rPr>
              <w:t>118.96%</w:t>
            </w:r>
            <w:r w:rsidRPr="00960A79">
              <w:rPr>
                <w:rFonts w:ascii="Times New Roman" w:hAnsi="Times New Roman"/>
                <w:sz w:val="24"/>
              </w:rPr>
              <w:t>。后续如有相关分红计划，公司将严格按照相关规定履行审议程序和信息披露义务。感谢您的关注，谢谢！</w:t>
            </w:r>
          </w:p>
        </w:tc>
        <w:bookmarkEnd w:id="1"/>
      </w:tr>
      <w:tr w:rsidR="003136B1" w14:paraId="09C0B1E1"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41561899" w14:textId="77777777" w:rsidR="003136B1" w:rsidRDefault="00000000">
            <w:pPr>
              <w:rPr>
                <w:rFonts w:ascii="宋体" w:hAnsi="宋体" w:hint="eastAsia"/>
                <w:b/>
                <w:bCs/>
                <w:iCs/>
                <w:color w:val="000000"/>
                <w:sz w:val="24"/>
              </w:rPr>
            </w:pPr>
            <w:r>
              <w:rPr>
                <w:rFonts w:ascii="宋体" w:hAnsi="宋体" w:hint="eastAsia"/>
                <w:b/>
                <w:bCs/>
                <w:iCs/>
                <w:color w:val="000000"/>
                <w:sz w:val="24"/>
              </w:rPr>
              <w:t>关于本次活动是</w:t>
            </w:r>
            <w:r>
              <w:rPr>
                <w:rFonts w:ascii="宋体" w:hAnsi="宋体" w:hint="eastAsia"/>
                <w:b/>
                <w:bCs/>
                <w:iCs/>
                <w:color w:val="000000"/>
                <w:sz w:val="24"/>
              </w:rPr>
              <w:lastRenderedPageBreak/>
              <w:t>否涉及应当披露重大信息的说明</w:t>
            </w:r>
          </w:p>
        </w:tc>
        <w:tc>
          <w:tcPr>
            <w:tcW w:w="7840" w:type="dxa"/>
            <w:tcBorders>
              <w:top w:val="single" w:sz="6" w:space="0" w:color="auto"/>
              <w:left w:val="single" w:sz="6" w:space="0" w:color="auto"/>
              <w:bottom w:val="single" w:sz="6" w:space="0" w:color="auto"/>
              <w:right w:val="single" w:sz="12" w:space="0" w:color="auto"/>
            </w:tcBorders>
            <w:vAlign w:val="center"/>
          </w:tcPr>
          <w:p w14:paraId="1EFA7755" w14:textId="77777777" w:rsidR="003136B1" w:rsidRDefault="00000000">
            <w:pPr>
              <w:rPr>
                <w:rFonts w:ascii="Times New Roman" w:hAnsi="Times New Roman"/>
                <w:bCs/>
                <w:iCs/>
                <w:color w:val="000000"/>
                <w:sz w:val="24"/>
              </w:rPr>
            </w:pPr>
            <w:r>
              <w:rPr>
                <w:rFonts w:ascii="Times New Roman" w:hAnsi="Times New Roman" w:hint="eastAsia"/>
                <w:bCs/>
                <w:iCs/>
                <w:color w:val="000000"/>
                <w:sz w:val="24"/>
              </w:rPr>
              <w:lastRenderedPageBreak/>
              <w:t>本次活动不涉及应当披露的重大信息。</w:t>
            </w:r>
          </w:p>
        </w:tc>
      </w:tr>
      <w:tr w:rsidR="003136B1" w14:paraId="77470044" w14:textId="77777777" w:rsidTr="009D1E17">
        <w:trPr>
          <w:trHeight w:val="397"/>
          <w:jc w:val="center"/>
        </w:trPr>
        <w:tc>
          <w:tcPr>
            <w:tcW w:w="1970" w:type="dxa"/>
            <w:tcBorders>
              <w:top w:val="single" w:sz="6" w:space="0" w:color="auto"/>
              <w:left w:val="single" w:sz="12" w:space="0" w:color="auto"/>
              <w:bottom w:val="single" w:sz="6" w:space="0" w:color="auto"/>
              <w:right w:val="single" w:sz="6" w:space="0" w:color="auto"/>
            </w:tcBorders>
            <w:vAlign w:val="center"/>
          </w:tcPr>
          <w:p w14:paraId="61585DB5" w14:textId="77777777" w:rsidR="003136B1" w:rsidRDefault="00000000">
            <w:pPr>
              <w:rPr>
                <w:rFonts w:ascii="宋体" w:hAnsi="宋体" w:hint="eastAsia"/>
                <w:b/>
                <w:bCs/>
                <w:iCs/>
                <w:color w:val="000000"/>
                <w:sz w:val="24"/>
              </w:rPr>
            </w:pPr>
            <w:r>
              <w:rPr>
                <w:rFonts w:ascii="宋体" w:hAnsi="宋体" w:hint="eastAsia"/>
                <w:b/>
                <w:bCs/>
                <w:iCs/>
                <w:color w:val="000000"/>
                <w:sz w:val="24"/>
              </w:rPr>
              <w:t>附件清单</w:t>
            </w:r>
          </w:p>
        </w:tc>
        <w:tc>
          <w:tcPr>
            <w:tcW w:w="7840" w:type="dxa"/>
            <w:tcBorders>
              <w:top w:val="single" w:sz="6" w:space="0" w:color="auto"/>
              <w:left w:val="single" w:sz="6" w:space="0" w:color="auto"/>
              <w:bottom w:val="single" w:sz="6" w:space="0" w:color="auto"/>
              <w:right w:val="single" w:sz="12" w:space="0" w:color="auto"/>
            </w:tcBorders>
            <w:vAlign w:val="center"/>
          </w:tcPr>
          <w:p w14:paraId="160FCD63" w14:textId="77777777" w:rsidR="003136B1" w:rsidRDefault="00000000">
            <w:pPr>
              <w:rPr>
                <w:rFonts w:ascii="Times New Roman" w:hAnsi="Times New Roman"/>
                <w:bCs/>
                <w:iCs/>
                <w:color w:val="000000"/>
                <w:sz w:val="24"/>
              </w:rPr>
            </w:pPr>
            <w:r>
              <w:rPr>
                <w:rFonts w:ascii="Times New Roman" w:hAnsi="Times New Roman" w:hint="eastAsia"/>
                <w:bCs/>
                <w:iCs/>
                <w:color w:val="000000"/>
                <w:sz w:val="24"/>
              </w:rPr>
              <w:t>无</w:t>
            </w:r>
          </w:p>
        </w:tc>
      </w:tr>
      <w:tr w:rsidR="003136B1" w14:paraId="13F959E0" w14:textId="77777777" w:rsidTr="009D1E17">
        <w:trPr>
          <w:trHeight w:val="397"/>
          <w:jc w:val="center"/>
        </w:trPr>
        <w:tc>
          <w:tcPr>
            <w:tcW w:w="1970" w:type="dxa"/>
            <w:tcBorders>
              <w:top w:val="single" w:sz="6" w:space="0" w:color="auto"/>
              <w:left w:val="single" w:sz="12" w:space="0" w:color="auto"/>
              <w:bottom w:val="single" w:sz="12" w:space="0" w:color="auto"/>
              <w:right w:val="single" w:sz="6" w:space="0" w:color="auto"/>
            </w:tcBorders>
            <w:vAlign w:val="center"/>
          </w:tcPr>
          <w:p w14:paraId="79E21E78" w14:textId="77777777" w:rsidR="003136B1" w:rsidRDefault="00000000">
            <w:pPr>
              <w:rPr>
                <w:rFonts w:ascii="宋体" w:hAnsi="宋体" w:hint="eastAsia"/>
                <w:b/>
                <w:bCs/>
                <w:iCs/>
                <w:color w:val="000000"/>
                <w:sz w:val="24"/>
              </w:rPr>
            </w:pPr>
            <w:r>
              <w:rPr>
                <w:rFonts w:ascii="宋体" w:hAnsi="宋体" w:hint="eastAsia"/>
                <w:b/>
                <w:bCs/>
                <w:iCs/>
                <w:color w:val="000000"/>
                <w:sz w:val="24"/>
              </w:rPr>
              <w:t>日期</w:t>
            </w:r>
          </w:p>
        </w:tc>
        <w:tc>
          <w:tcPr>
            <w:tcW w:w="7840" w:type="dxa"/>
            <w:tcBorders>
              <w:top w:val="single" w:sz="6" w:space="0" w:color="auto"/>
              <w:left w:val="single" w:sz="6" w:space="0" w:color="auto"/>
              <w:bottom w:val="single" w:sz="12" w:space="0" w:color="auto"/>
              <w:right w:val="single" w:sz="12" w:space="0" w:color="auto"/>
            </w:tcBorders>
            <w:vAlign w:val="center"/>
          </w:tcPr>
          <w:p w14:paraId="72B7E5D7" w14:textId="216502A3" w:rsidR="003136B1" w:rsidRDefault="00000000">
            <w:pPr>
              <w:rPr>
                <w:rFonts w:ascii="Times New Roman" w:hAnsi="Times New Roman"/>
                <w:bCs/>
                <w:iCs/>
                <w:color w:val="000000"/>
                <w:sz w:val="24"/>
              </w:rPr>
            </w:pPr>
            <w:r>
              <w:rPr>
                <w:rFonts w:ascii="Times New Roman" w:hAnsi="Times New Roman"/>
                <w:bCs/>
                <w:iCs/>
                <w:color w:val="000000"/>
                <w:sz w:val="24"/>
              </w:rPr>
              <w:t>20</w:t>
            </w:r>
            <w:r>
              <w:rPr>
                <w:rFonts w:ascii="Times New Roman" w:hAnsi="Times New Roman" w:hint="eastAsia"/>
                <w:bCs/>
                <w:iCs/>
                <w:color w:val="000000"/>
                <w:sz w:val="24"/>
              </w:rPr>
              <w:t>2</w:t>
            </w:r>
            <w:r w:rsidR="00EE6D7B">
              <w:rPr>
                <w:rFonts w:ascii="Times New Roman" w:hAnsi="Times New Roman" w:hint="eastAsia"/>
                <w:bCs/>
                <w:iCs/>
                <w:color w:val="000000"/>
                <w:sz w:val="24"/>
              </w:rPr>
              <w:t>6</w:t>
            </w:r>
            <w:r>
              <w:rPr>
                <w:rFonts w:ascii="Times New Roman" w:hAnsi="Times New Roman"/>
                <w:bCs/>
                <w:iCs/>
                <w:color w:val="000000"/>
                <w:sz w:val="24"/>
              </w:rPr>
              <w:t>年</w:t>
            </w:r>
            <w:r w:rsidR="00A41A42">
              <w:rPr>
                <w:rFonts w:ascii="Times New Roman" w:hAnsi="Times New Roman" w:hint="eastAsia"/>
                <w:bCs/>
                <w:iCs/>
                <w:color w:val="000000"/>
                <w:sz w:val="24"/>
              </w:rPr>
              <w:t>9</w:t>
            </w:r>
            <w:r>
              <w:rPr>
                <w:rFonts w:ascii="Times New Roman" w:hAnsi="Times New Roman" w:hint="eastAsia"/>
                <w:bCs/>
                <w:iCs/>
                <w:color w:val="000000"/>
                <w:sz w:val="24"/>
              </w:rPr>
              <w:t>月</w:t>
            </w:r>
            <w:r w:rsidR="00A41A42">
              <w:rPr>
                <w:rFonts w:ascii="Times New Roman" w:hAnsi="Times New Roman" w:hint="eastAsia"/>
                <w:bCs/>
                <w:iCs/>
                <w:color w:val="000000"/>
                <w:sz w:val="24"/>
              </w:rPr>
              <w:t>11</w:t>
            </w:r>
            <w:r>
              <w:rPr>
                <w:rFonts w:ascii="Times New Roman" w:hAnsi="Times New Roman" w:hint="eastAsia"/>
                <w:bCs/>
                <w:iCs/>
                <w:color w:val="000000"/>
                <w:sz w:val="24"/>
              </w:rPr>
              <w:t>日</w:t>
            </w:r>
          </w:p>
        </w:tc>
      </w:tr>
    </w:tbl>
    <w:p w14:paraId="34E64087" w14:textId="77777777" w:rsidR="003136B1" w:rsidRDefault="003136B1">
      <w:pPr>
        <w:pStyle w:val="005"/>
        <w:spacing w:before="120" w:after="120"/>
        <w:ind w:firstLine="480"/>
      </w:pPr>
    </w:p>
    <w:sectPr w:rsidR="003136B1">
      <w:footnotePr>
        <w:numRestart w:val="eachPage"/>
      </w:footnotePr>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2664B" w14:textId="77777777" w:rsidR="00A92122" w:rsidRDefault="00A92122" w:rsidP="00B33BD5">
      <w:r>
        <w:separator/>
      </w:r>
    </w:p>
  </w:endnote>
  <w:endnote w:type="continuationSeparator" w:id="0">
    <w:p w14:paraId="72C702A7" w14:textId="77777777" w:rsidR="00A92122" w:rsidRDefault="00A92122" w:rsidP="00B33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3B42E" w14:textId="77777777" w:rsidR="00A92122" w:rsidRDefault="00A92122" w:rsidP="00B33BD5">
      <w:r>
        <w:separator/>
      </w:r>
    </w:p>
  </w:footnote>
  <w:footnote w:type="continuationSeparator" w:id="0">
    <w:p w14:paraId="57CAEA7E" w14:textId="77777777" w:rsidR="00A92122" w:rsidRDefault="00A92122" w:rsidP="00B33B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576"/>
    <w:rsid w:val="00010C48"/>
    <w:rsid w:val="00013BAC"/>
    <w:rsid w:val="000216B3"/>
    <w:rsid w:val="00022C2F"/>
    <w:rsid w:val="00022D35"/>
    <w:rsid w:val="00024EA7"/>
    <w:rsid w:val="00027C2F"/>
    <w:rsid w:val="0003306B"/>
    <w:rsid w:val="00034E0C"/>
    <w:rsid w:val="000368FA"/>
    <w:rsid w:val="00046E90"/>
    <w:rsid w:val="00052FF0"/>
    <w:rsid w:val="0005396A"/>
    <w:rsid w:val="0005398D"/>
    <w:rsid w:val="0005528A"/>
    <w:rsid w:val="00055320"/>
    <w:rsid w:val="00061840"/>
    <w:rsid w:val="00063E53"/>
    <w:rsid w:val="00064AE3"/>
    <w:rsid w:val="00064DB6"/>
    <w:rsid w:val="00070BC8"/>
    <w:rsid w:val="00071AEB"/>
    <w:rsid w:val="00074C7E"/>
    <w:rsid w:val="00077826"/>
    <w:rsid w:val="000805A7"/>
    <w:rsid w:val="0008307A"/>
    <w:rsid w:val="0008468F"/>
    <w:rsid w:val="00086E21"/>
    <w:rsid w:val="00097A7B"/>
    <w:rsid w:val="000A629E"/>
    <w:rsid w:val="000A6B9E"/>
    <w:rsid w:val="000B0E87"/>
    <w:rsid w:val="000B20AF"/>
    <w:rsid w:val="000B2EB5"/>
    <w:rsid w:val="000C1E9D"/>
    <w:rsid w:val="000C5801"/>
    <w:rsid w:val="000D1C6B"/>
    <w:rsid w:val="000D775E"/>
    <w:rsid w:val="000E2673"/>
    <w:rsid w:val="000F37C6"/>
    <w:rsid w:val="000F3D17"/>
    <w:rsid w:val="001028DA"/>
    <w:rsid w:val="00106138"/>
    <w:rsid w:val="0011053C"/>
    <w:rsid w:val="00110C95"/>
    <w:rsid w:val="001146F1"/>
    <w:rsid w:val="00115DC9"/>
    <w:rsid w:val="0011623F"/>
    <w:rsid w:val="00117032"/>
    <w:rsid w:val="00120962"/>
    <w:rsid w:val="00125644"/>
    <w:rsid w:val="00132229"/>
    <w:rsid w:val="001425DC"/>
    <w:rsid w:val="00143A9C"/>
    <w:rsid w:val="0014536F"/>
    <w:rsid w:val="00145732"/>
    <w:rsid w:val="0014580D"/>
    <w:rsid w:val="001474C8"/>
    <w:rsid w:val="00152A75"/>
    <w:rsid w:val="00155161"/>
    <w:rsid w:val="00166FF8"/>
    <w:rsid w:val="00170415"/>
    <w:rsid w:val="00172AFB"/>
    <w:rsid w:val="00172D90"/>
    <w:rsid w:val="0017394C"/>
    <w:rsid w:val="00177098"/>
    <w:rsid w:val="001809AC"/>
    <w:rsid w:val="00182040"/>
    <w:rsid w:val="001823E3"/>
    <w:rsid w:val="00187B28"/>
    <w:rsid w:val="001908BB"/>
    <w:rsid w:val="001974AB"/>
    <w:rsid w:val="001A00CF"/>
    <w:rsid w:val="001A60A6"/>
    <w:rsid w:val="001B2442"/>
    <w:rsid w:val="001B34FD"/>
    <w:rsid w:val="001B7DAF"/>
    <w:rsid w:val="001C5918"/>
    <w:rsid w:val="001C5FD6"/>
    <w:rsid w:val="001C65DB"/>
    <w:rsid w:val="001D1C8A"/>
    <w:rsid w:val="001D3F56"/>
    <w:rsid w:val="001D6EBA"/>
    <w:rsid w:val="001E12D7"/>
    <w:rsid w:val="001E252F"/>
    <w:rsid w:val="001E3CA1"/>
    <w:rsid w:val="001E3EB3"/>
    <w:rsid w:val="001E6D23"/>
    <w:rsid w:val="001F362F"/>
    <w:rsid w:val="001F4F93"/>
    <w:rsid w:val="001F502F"/>
    <w:rsid w:val="001F65D5"/>
    <w:rsid w:val="001F718F"/>
    <w:rsid w:val="002013FE"/>
    <w:rsid w:val="00211CAB"/>
    <w:rsid w:val="002132FE"/>
    <w:rsid w:val="00214BFF"/>
    <w:rsid w:val="00222488"/>
    <w:rsid w:val="00226D58"/>
    <w:rsid w:val="002367BD"/>
    <w:rsid w:val="002367D6"/>
    <w:rsid w:val="002418B5"/>
    <w:rsid w:val="0025024E"/>
    <w:rsid w:val="00250341"/>
    <w:rsid w:val="0025254E"/>
    <w:rsid w:val="00263ACD"/>
    <w:rsid w:val="00264104"/>
    <w:rsid w:val="00264457"/>
    <w:rsid w:val="00267E4B"/>
    <w:rsid w:val="00272D48"/>
    <w:rsid w:val="00274A97"/>
    <w:rsid w:val="00274C1A"/>
    <w:rsid w:val="00292CA0"/>
    <w:rsid w:val="00293A3A"/>
    <w:rsid w:val="00294A35"/>
    <w:rsid w:val="00296DB5"/>
    <w:rsid w:val="002A14F6"/>
    <w:rsid w:val="002A23A8"/>
    <w:rsid w:val="002A286B"/>
    <w:rsid w:val="002A4699"/>
    <w:rsid w:val="002B27D7"/>
    <w:rsid w:val="002B2E94"/>
    <w:rsid w:val="002B3A22"/>
    <w:rsid w:val="002C33F2"/>
    <w:rsid w:val="002C7684"/>
    <w:rsid w:val="002D17C9"/>
    <w:rsid w:val="002D1D56"/>
    <w:rsid w:val="002D4604"/>
    <w:rsid w:val="002D6ADA"/>
    <w:rsid w:val="002E08F4"/>
    <w:rsid w:val="002E15F1"/>
    <w:rsid w:val="002E4732"/>
    <w:rsid w:val="002F22AE"/>
    <w:rsid w:val="002F2AC9"/>
    <w:rsid w:val="002F4576"/>
    <w:rsid w:val="003024E9"/>
    <w:rsid w:val="00304FD9"/>
    <w:rsid w:val="00305663"/>
    <w:rsid w:val="00305EA0"/>
    <w:rsid w:val="00306E2F"/>
    <w:rsid w:val="003136B1"/>
    <w:rsid w:val="003217F1"/>
    <w:rsid w:val="00322FE8"/>
    <w:rsid w:val="00326953"/>
    <w:rsid w:val="00326F67"/>
    <w:rsid w:val="00336D4A"/>
    <w:rsid w:val="003420B3"/>
    <w:rsid w:val="00345E8E"/>
    <w:rsid w:val="00346D00"/>
    <w:rsid w:val="00354374"/>
    <w:rsid w:val="00356A65"/>
    <w:rsid w:val="00357F56"/>
    <w:rsid w:val="00365473"/>
    <w:rsid w:val="00367BDE"/>
    <w:rsid w:val="00371A9C"/>
    <w:rsid w:val="00382A4F"/>
    <w:rsid w:val="0038739C"/>
    <w:rsid w:val="00391604"/>
    <w:rsid w:val="00395CB2"/>
    <w:rsid w:val="003A428F"/>
    <w:rsid w:val="003A4ED7"/>
    <w:rsid w:val="003B7260"/>
    <w:rsid w:val="003C4CC3"/>
    <w:rsid w:val="003D00E2"/>
    <w:rsid w:val="003D0C4C"/>
    <w:rsid w:val="003E5D4A"/>
    <w:rsid w:val="003E7479"/>
    <w:rsid w:val="003F41AC"/>
    <w:rsid w:val="003F4B43"/>
    <w:rsid w:val="003F7B51"/>
    <w:rsid w:val="004044F6"/>
    <w:rsid w:val="004066B4"/>
    <w:rsid w:val="004074FD"/>
    <w:rsid w:val="00407A45"/>
    <w:rsid w:val="0041132B"/>
    <w:rsid w:val="004127CD"/>
    <w:rsid w:val="00412F99"/>
    <w:rsid w:val="0041379E"/>
    <w:rsid w:val="00414A09"/>
    <w:rsid w:val="00415164"/>
    <w:rsid w:val="00416859"/>
    <w:rsid w:val="00417C80"/>
    <w:rsid w:val="004208B3"/>
    <w:rsid w:val="00425BE5"/>
    <w:rsid w:val="00427A29"/>
    <w:rsid w:val="00430373"/>
    <w:rsid w:val="00443234"/>
    <w:rsid w:val="004447BB"/>
    <w:rsid w:val="00444845"/>
    <w:rsid w:val="00444C2A"/>
    <w:rsid w:val="00444CA2"/>
    <w:rsid w:val="00444CCB"/>
    <w:rsid w:val="00453C60"/>
    <w:rsid w:val="00454605"/>
    <w:rsid w:val="00466D02"/>
    <w:rsid w:val="00470638"/>
    <w:rsid w:val="00472AB5"/>
    <w:rsid w:val="00477671"/>
    <w:rsid w:val="00477BF6"/>
    <w:rsid w:val="004804FA"/>
    <w:rsid w:val="00480D93"/>
    <w:rsid w:val="0048421C"/>
    <w:rsid w:val="00491306"/>
    <w:rsid w:val="00491465"/>
    <w:rsid w:val="0049370F"/>
    <w:rsid w:val="004941B0"/>
    <w:rsid w:val="004969CF"/>
    <w:rsid w:val="004A0B7A"/>
    <w:rsid w:val="004B1007"/>
    <w:rsid w:val="004B185E"/>
    <w:rsid w:val="004B4C9D"/>
    <w:rsid w:val="004B4E51"/>
    <w:rsid w:val="004D1434"/>
    <w:rsid w:val="004D7880"/>
    <w:rsid w:val="004E01CE"/>
    <w:rsid w:val="004E25B0"/>
    <w:rsid w:val="004E2C74"/>
    <w:rsid w:val="004E4BA2"/>
    <w:rsid w:val="004F005D"/>
    <w:rsid w:val="004F2DD7"/>
    <w:rsid w:val="004F333C"/>
    <w:rsid w:val="004F33CF"/>
    <w:rsid w:val="004F3A2F"/>
    <w:rsid w:val="00502456"/>
    <w:rsid w:val="00504F32"/>
    <w:rsid w:val="005066C0"/>
    <w:rsid w:val="00510B6E"/>
    <w:rsid w:val="00511C3B"/>
    <w:rsid w:val="005129BC"/>
    <w:rsid w:val="005321D2"/>
    <w:rsid w:val="00533326"/>
    <w:rsid w:val="00533733"/>
    <w:rsid w:val="00533A1C"/>
    <w:rsid w:val="00535906"/>
    <w:rsid w:val="00541D50"/>
    <w:rsid w:val="0055054D"/>
    <w:rsid w:val="00550AD1"/>
    <w:rsid w:val="005526E1"/>
    <w:rsid w:val="0056004A"/>
    <w:rsid w:val="00563CF0"/>
    <w:rsid w:val="00564553"/>
    <w:rsid w:val="00585BBD"/>
    <w:rsid w:val="00591424"/>
    <w:rsid w:val="00591673"/>
    <w:rsid w:val="0059313C"/>
    <w:rsid w:val="00594FDE"/>
    <w:rsid w:val="005A6575"/>
    <w:rsid w:val="005B3018"/>
    <w:rsid w:val="005B31F8"/>
    <w:rsid w:val="005B3A4F"/>
    <w:rsid w:val="005B467C"/>
    <w:rsid w:val="005C3793"/>
    <w:rsid w:val="005C6564"/>
    <w:rsid w:val="005C66F5"/>
    <w:rsid w:val="005C7F70"/>
    <w:rsid w:val="005D23FC"/>
    <w:rsid w:val="005E0775"/>
    <w:rsid w:val="005E0795"/>
    <w:rsid w:val="005E0F42"/>
    <w:rsid w:val="005F00D5"/>
    <w:rsid w:val="005F08DB"/>
    <w:rsid w:val="005F18AE"/>
    <w:rsid w:val="005F1ED6"/>
    <w:rsid w:val="005F7307"/>
    <w:rsid w:val="00604ED1"/>
    <w:rsid w:val="00605F87"/>
    <w:rsid w:val="006079E3"/>
    <w:rsid w:val="0061217A"/>
    <w:rsid w:val="00613A21"/>
    <w:rsid w:val="00613F29"/>
    <w:rsid w:val="0061424D"/>
    <w:rsid w:val="00616613"/>
    <w:rsid w:val="0062539E"/>
    <w:rsid w:val="00627ABA"/>
    <w:rsid w:val="00635059"/>
    <w:rsid w:val="00636658"/>
    <w:rsid w:val="0063771D"/>
    <w:rsid w:val="00641F5F"/>
    <w:rsid w:val="006441EE"/>
    <w:rsid w:val="006447E6"/>
    <w:rsid w:val="006469CF"/>
    <w:rsid w:val="0065074C"/>
    <w:rsid w:val="00651ECC"/>
    <w:rsid w:val="0065237F"/>
    <w:rsid w:val="00652FCD"/>
    <w:rsid w:val="006633C3"/>
    <w:rsid w:val="006664B7"/>
    <w:rsid w:val="00667681"/>
    <w:rsid w:val="00680B2C"/>
    <w:rsid w:val="00680F19"/>
    <w:rsid w:val="00683B9E"/>
    <w:rsid w:val="006844E8"/>
    <w:rsid w:val="00684AE3"/>
    <w:rsid w:val="006866A7"/>
    <w:rsid w:val="00687899"/>
    <w:rsid w:val="006901C0"/>
    <w:rsid w:val="00691FDC"/>
    <w:rsid w:val="006926AE"/>
    <w:rsid w:val="00697086"/>
    <w:rsid w:val="0069763B"/>
    <w:rsid w:val="006A3579"/>
    <w:rsid w:val="006A5117"/>
    <w:rsid w:val="006B1391"/>
    <w:rsid w:val="006B1BA6"/>
    <w:rsid w:val="006B1F97"/>
    <w:rsid w:val="006B2EFD"/>
    <w:rsid w:val="006B62C1"/>
    <w:rsid w:val="006C34C0"/>
    <w:rsid w:val="006D591F"/>
    <w:rsid w:val="006D6868"/>
    <w:rsid w:val="006D6EC2"/>
    <w:rsid w:val="006E08D4"/>
    <w:rsid w:val="006E6BD0"/>
    <w:rsid w:val="006F4FCA"/>
    <w:rsid w:val="006F6C86"/>
    <w:rsid w:val="006F6F6A"/>
    <w:rsid w:val="006F7E5E"/>
    <w:rsid w:val="00711CAE"/>
    <w:rsid w:val="00713B57"/>
    <w:rsid w:val="00733426"/>
    <w:rsid w:val="007337EB"/>
    <w:rsid w:val="00740DB7"/>
    <w:rsid w:val="007410DF"/>
    <w:rsid w:val="007417F9"/>
    <w:rsid w:val="00745DB1"/>
    <w:rsid w:val="00746E90"/>
    <w:rsid w:val="0074740E"/>
    <w:rsid w:val="0075086C"/>
    <w:rsid w:val="00753AFE"/>
    <w:rsid w:val="0075491A"/>
    <w:rsid w:val="007558C1"/>
    <w:rsid w:val="00755CAB"/>
    <w:rsid w:val="00762A4D"/>
    <w:rsid w:val="00763580"/>
    <w:rsid w:val="007658B0"/>
    <w:rsid w:val="007667AC"/>
    <w:rsid w:val="007707DD"/>
    <w:rsid w:val="00774181"/>
    <w:rsid w:val="00775803"/>
    <w:rsid w:val="00776B6C"/>
    <w:rsid w:val="00780F0F"/>
    <w:rsid w:val="00781039"/>
    <w:rsid w:val="00781158"/>
    <w:rsid w:val="00783C90"/>
    <w:rsid w:val="007878D8"/>
    <w:rsid w:val="007A503B"/>
    <w:rsid w:val="007A5562"/>
    <w:rsid w:val="007B1C66"/>
    <w:rsid w:val="007B4EA6"/>
    <w:rsid w:val="007C0D7F"/>
    <w:rsid w:val="007C40FD"/>
    <w:rsid w:val="007C5939"/>
    <w:rsid w:val="007C7D36"/>
    <w:rsid w:val="007D2C8A"/>
    <w:rsid w:val="007D3BDA"/>
    <w:rsid w:val="007D4CEC"/>
    <w:rsid w:val="007D6A94"/>
    <w:rsid w:val="007E15C0"/>
    <w:rsid w:val="007F3655"/>
    <w:rsid w:val="007F66D7"/>
    <w:rsid w:val="00802008"/>
    <w:rsid w:val="0081192F"/>
    <w:rsid w:val="0081701A"/>
    <w:rsid w:val="00825ACD"/>
    <w:rsid w:val="00827A26"/>
    <w:rsid w:val="00833062"/>
    <w:rsid w:val="00833F8B"/>
    <w:rsid w:val="00836560"/>
    <w:rsid w:val="00836900"/>
    <w:rsid w:val="00840322"/>
    <w:rsid w:val="00842355"/>
    <w:rsid w:val="008432DE"/>
    <w:rsid w:val="008517D9"/>
    <w:rsid w:val="0085583B"/>
    <w:rsid w:val="008609AF"/>
    <w:rsid w:val="00864802"/>
    <w:rsid w:val="008648CD"/>
    <w:rsid w:val="0086728C"/>
    <w:rsid w:val="00875B90"/>
    <w:rsid w:val="00877135"/>
    <w:rsid w:val="008772D0"/>
    <w:rsid w:val="008927CB"/>
    <w:rsid w:val="00893132"/>
    <w:rsid w:val="00893C5B"/>
    <w:rsid w:val="0089482A"/>
    <w:rsid w:val="008975FE"/>
    <w:rsid w:val="008A146C"/>
    <w:rsid w:val="008A34C1"/>
    <w:rsid w:val="008A6B97"/>
    <w:rsid w:val="008A75A7"/>
    <w:rsid w:val="008A78BB"/>
    <w:rsid w:val="008B1B2D"/>
    <w:rsid w:val="008B3039"/>
    <w:rsid w:val="008B3A51"/>
    <w:rsid w:val="008C27E2"/>
    <w:rsid w:val="008C31FF"/>
    <w:rsid w:val="008C3C74"/>
    <w:rsid w:val="008D4408"/>
    <w:rsid w:val="008E1B2E"/>
    <w:rsid w:val="008E503B"/>
    <w:rsid w:val="008F0017"/>
    <w:rsid w:val="0090283E"/>
    <w:rsid w:val="00906244"/>
    <w:rsid w:val="00910FCE"/>
    <w:rsid w:val="00911231"/>
    <w:rsid w:val="009126B8"/>
    <w:rsid w:val="009202EB"/>
    <w:rsid w:val="00921C23"/>
    <w:rsid w:val="00931D5D"/>
    <w:rsid w:val="00934842"/>
    <w:rsid w:val="009402A8"/>
    <w:rsid w:val="00944D16"/>
    <w:rsid w:val="00945F51"/>
    <w:rsid w:val="0094700A"/>
    <w:rsid w:val="00951804"/>
    <w:rsid w:val="00952CD4"/>
    <w:rsid w:val="00955859"/>
    <w:rsid w:val="00960A79"/>
    <w:rsid w:val="00970881"/>
    <w:rsid w:val="00980EBA"/>
    <w:rsid w:val="00984C6B"/>
    <w:rsid w:val="009873B1"/>
    <w:rsid w:val="00990797"/>
    <w:rsid w:val="00991AB3"/>
    <w:rsid w:val="00992982"/>
    <w:rsid w:val="009948BB"/>
    <w:rsid w:val="009A0340"/>
    <w:rsid w:val="009A38BD"/>
    <w:rsid w:val="009A632C"/>
    <w:rsid w:val="009A6FAD"/>
    <w:rsid w:val="009B1C20"/>
    <w:rsid w:val="009B2609"/>
    <w:rsid w:val="009B31B2"/>
    <w:rsid w:val="009B40AC"/>
    <w:rsid w:val="009B42CB"/>
    <w:rsid w:val="009C1877"/>
    <w:rsid w:val="009C38A4"/>
    <w:rsid w:val="009C4A2C"/>
    <w:rsid w:val="009C6932"/>
    <w:rsid w:val="009D055F"/>
    <w:rsid w:val="009D1E17"/>
    <w:rsid w:val="009D2A67"/>
    <w:rsid w:val="009D5414"/>
    <w:rsid w:val="009D7F9F"/>
    <w:rsid w:val="009E00A5"/>
    <w:rsid w:val="009F08FE"/>
    <w:rsid w:val="009F17C1"/>
    <w:rsid w:val="009F4EC0"/>
    <w:rsid w:val="00A04CE3"/>
    <w:rsid w:val="00A0692D"/>
    <w:rsid w:val="00A07D30"/>
    <w:rsid w:val="00A13763"/>
    <w:rsid w:val="00A14548"/>
    <w:rsid w:val="00A14D73"/>
    <w:rsid w:val="00A206C7"/>
    <w:rsid w:val="00A244E4"/>
    <w:rsid w:val="00A2707D"/>
    <w:rsid w:val="00A31195"/>
    <w:rsid w:val="00A317C6"/>
    <w:rsid w:val="00A3658E"/>
    <w:rsid w:val="00A41A42"/>
    <w:rsid w:val="00A457DD"/>
    <w:rsid w:val="00A47AC7"/>
    <w:rsid w:val="00A60A0E"/>
    <w:rsid w:val="00A61062"/>
    <w:rsid w:val="00A71B40"/>
    <w:rsid w:val="00A725E6"/>
    <w:rsid w:val="00A73941"/>
    <w:rsid w:val="00A74796"/>
    <w:rsid w:val="00A74F3D"/>
    <w:rsid w:val="00A76D19"/>
    <w:rsid w:val="00A76DF3"/>
    <w:rsid w:val="00A848BE"/>
    <w:rsid w:val="00A90892"/>
    <w:rsid w:val="00A92122"/>
    <w:rsid w:val="00A938AB"/>
    <w:rsid w:val="00AA5C19"/>
    <w:rsid w:val="00AA6255"/>
    <w:rsid w:val="00AB06B5"/>
    <w:rsid w:val="00AB0D8A"/>
    <w:rsid w:val="00AB30D1"/>
    <w:rsid w:val="00AB53DA"/>
    <w:rsid w:val="00AC2155"/>
    <w:rsid w:val="00AC2A1A"/>
    <w:rsid w:val="00AC4261"/>
    <w:rsid w:val="00AC5302"/>
    <w:rsid w:val="00AC5BFE"/>
    <w:rsid w:val="00AC60AD"/>
    <w:rsid w:val="00AC66EA"/>
    <w:rsid w:val="00AD2FA4"/>
    <w:rsid w:val="00AD73A0"/>
    <w:rsid w:val="00AE013A"/>
    <w:rsid w:val="00AE0FA6"/>
    <w:rsid w:val="00AE166A"/>
    <w:rsid w:val="00AF0BCF"/>
    <w:rsid w:val="00AF199E"/>
    <w:rsid w:val="00AF6193"/>
    <w:rsid w:val="00B04206"/>
    <w:rsid w:val="00B05267"/>
    <w:rsid w:val="00B07D81"/>
    <w:rsid w:val="00B1308E"/>
    <w:rsid w:val="00B13E7E"/>
    <w:rsid w:val="00B17D4F"/>
    <w:rsid w:val="00B2275B"/>
    <w:rsid w:val="00B25ACF"/>
    <w:rsid w:val="00B26463"/>
    <w:rsid w:val="00B264FD"/>
    <w:rsid w:val="00B33BD5"/>
    <w:rsid w:val="00B517CC"/>
    <w:rsid w:val="00B540E7"/>
    <w:rsid w:val="00B559A8"/>
    <w:rsid w:val="00B61C85"/>
    <w:rsid w:val="00B66CE3"/>
    <w:rsid w:val="00B67AA8"/>
    <w:rsid w:val="00B70FDE"/>
    <w:rsid w:val="00B80B67"/>
    <w:rsid w:val="00B83D3E"/>
    <w:rsid w:val="00B934E8"/>
    <w:rsid w:val="00B93D35"/>
    <w:rsid w:val="00B96D19"/>
    <w:rsid w:val="00B9763D"/>
    <w:rsid w:val="00BA0446"/>
    <w:rsid w:val="00BA5F93"/>
    <w:rsid w:val="00BB034E"/>
    <w:rsid w:val="00BB28C3"/>
    <w:rsid w:val="00BB5888"/>
    <w:rsid w:val="00BB6CA4"/>
    <w:rsid w:val="00BC0306"/>
    <w:rsid w:val="00BC1502"/>
    <w:rsid w:val="00BC269C"/>
    <w:rsid w:val="00BC2AC4"/>
    <w:rsid w:val="00BC6833"/>
    <w:rsid w:val="00BC6C61"/>
    <w:rsid w:val="00BD0809"/>
    <w:rsid w:val="00BD0FBA"/>
    <w:rsid w:val="00BD6BE3"/>
    <w:rsid w:val="00BE6259"/>
    <w:rsid w:val="00BE65E5"/>
    <w:rsid w:val="00BE722C"/>
    <w:rsid w:val="00BF0DE3"/>
    <w:rsid w:val="00BF5D4D"/>
    <w:rsid w:val="00C02732"/>
    <w:rsid w:val="00C04C88"/>
    <w:rsid w:val="00C0688B"/>
    <w:rsid w:val="00C17C26"/>
    <w:rsid w:val="00C2158D"/>
    <w:rsid w:val="00C23035"/>
    <w:rsid w:val="00C257A8"/>
    <w:rsid w:val="00C31C96"/>
    <w:rsid w:val="00C32C19"/>
    <w:rsid w:val="00C33CD4"/>
    <w:rsid w:val="00C355A6"/>
    <w:rsid w:val="00C3662A"/>
    <w:rsid w:val="00C37126"/>
    <w:rsid w:val="00C379EA"/>
    <w:rsid w:val="00C4042C"/>
    <w:rsid w:val="00C409A6"/>
    <w:rsid w:val="00C4284C"/>
    <w:rsid w:val="00C4424A"/>
    <w:rsid w:val="00C4437E"/>
    <w:rsid w:val="00C47963"/>
    <w:rsid w:val="00C50840"/>
    <w:rsid w:val="00C5139B"/>
    <w:rsid w:val="00C52542"/>
    <w:rsid w:val="00C53C71"/>
    <w:rsid w:val="00C6035C"/>
    <w:rsid w:val="00C61B5D"/>
    <w:rsid w:val="00C63B43"/>
    <w:rsid w:val="00C660A2"/>
    <w:rsid w:val="00C74C05"/>
    <w:rsid w:val="00C7661F"/>
    <w:rsid w:val="00C7793F"/>
    <w:rsid w:val="00C822D8"/>
    <w:rsid w:val="00C856D8"/>
    <w:rsid w:val="00C85B06"/>
    <w:rsid w:val="00C94E59"/>
    <w:rsid w:val="00C96A19"/>
    <w:rsid w:val="00C97A6F"/>
    <w:rsid w:val="00CB14F8"/>
    <w:rsid w:val="00CB54EE"/>
    <w:rsid w:val="00CB5E43"/>
    <w:rsid w:val="00CC2816"/>
    <w:rsid w:val="00CC57F4"/>
    <w:rsid w:val="00CD063C"/>
    <w:rsid w:val="00CD1E05"/>
    <w:rsid w:val="00CD32F5"/>
    <w:rsid w:val="00CD7384"/>
    <w:rsid w:val="00CE466F"/>
    <w:rsid w:val="00CF2CBE"/>
    <w:rsid w:val="00CF55AF"/>
    <w:rsid w:val="00CF671C"/>
    <w:rsid w:val="00D003FE"/>
    <w:rsid w:val="00D004A8"/>
    <w:rsid w:val="00D031EB"/>
    <w:rsid w:val="00D05A96"/>
    <w:rsid w:val="00D0762D"/>
    <w:rsid w:val="00D14856"/>
    <w:rsid w:val="00D211A7"/>
    <w:rsid w:val="00D26DB9"/>
    <w:rsid w:val="00D27476"/>
    <w:rsid w:val="00D27E70"/>
    <w:rsid w:val="00D31E61"/>
    <w:rsid w:val="00D3412A"/>
    <w:rsid w:val="00D35258"/>
    <w:rsid w:val="00D376E7"/>
    <w:rsid w:val="00D50B3C"/>
    <w:rsid w:val="00D5376A"/>
    <w:rsid w:val="00D547CC"/>
    <w:rsid w:val="00D55048"/>
    <w:rsid w:val="00D5558A"/>
    <w:rsid w:val="00D559AE"/>
    <w:rsid w:val="00D5659B"/>
    <w:rsid w:val="00D565B6"/>
    <w:rsid w:val="00D56E73"/>
    <w:rsid w:val="00D57739"/>
    <w:rsid w:val="00D577B8"/>
    <w:rsid w:val="00D6286E"/>
    <w:rsid w:val="00D6768B"/>
    <w:rsid w:val="00D719E1"/>
    <w:rsid w:val="00D770C6"/>
    <w:rsid w:val="00D7721C"/>
    <w:rsid w:val="00D81D43"/>
    <w:rsid w:val="00D82D7B"/>
    <w:rsid w:val="00D85339"/>
    <w:rsid w:val="00D93C20"/>
    <w:rsid w:val="00D95BE2"/>
    <w:rsid w:val="00DA1715"/>
    <w:rsid w:val="00DA2402"/>
    <w:rsid w:val="00DA2D0F"/>
    <w:rsid w:val="00DA2F3F"/>
    <w:rsid w:val="00DA7A8D"/>
    <w:rsid w:val="00DB1311"/>
    <w:rsid w:val="00DB2571"/>
    <w:rsid w:val="00DB3060"/>
    <w:rsid w:val="00DB307A"/>
    <w:rsid w:val="00DB5BBE"/>
    <w:rsid w:val="00DB5CB6"/>
    <w:rsid w:val="00DB5EB2"/>
    <w:rsid w:val="00DC0AA8"/>
    <w:rsid w:val="00DC1C56"/>
    <w:rsid w:val="00DD0288"/>
    <w:rsid w:val="00DD3F09"/>
    <w:rsid w:val="00DD774D"/>
    <w:rsid w:val="00DE018A"/>
    <w:rsid w:val="00DE2702"/>
    <w:rsid w:val="00DE4AE8"/>
    <w:rsid w:val="00DE4E41"/>
    <w:rsid w:val="00DE75F7"/>
    <w:rsid w:val="00DF2340"/>
    <w:rsid w:val="00DF72C4"/>
    <w:rsid w:val="00E00501"/>
    <w:rsid w:val="00E023F3"/>
    <w:rsid w:val="00E05641"/>
    <w:rsid w:val="00E06B04"/>
    <w:rsid w:val="00E17190"/>
    <w:rsid w:val="00E17B6F"/>
    <w:rsid w:val="00E20588"/>
    <w:rsid w:val="00E31223"/>
    <w:rsid w:val="00E32F8D"/>
    <w:rsid w:val="00E375E0"/>
    <w:rsid w:val="00E37A2D"/>
    <w:rsid w:val="00E40665"/>
    <w:rsid w:val="00E40EEE"/>
    <w:rsid w:val="00E42AD0"/>
    <w:rsid w:val="00E4487D"/>
    <w:rsid w:val="00E46EE2"/>
    <w:rsid w:val="00E50F2C"/>
    <w:rsid w:val="00E513A9"/>
    <w:rsid w:val="00E5239E"/>
    <w:rsid w:val="00E53391"/>
    <w:rsid w:val="00E5519A"/>
    <w:rsid w:val="00E56257"/>
    <w:rsid w:val="00E62256"/>
    <w:rsid w:val="00E63B94"/>
    <w:rsid w:val="00E66286"/>
    <w:rsid w:val="00E71315"/>
    <w:rsid w:val="00E71E97"/>
    <w:rsid w:val="00E72E08"/>
    <w:rsid w:val="00E73B7D"/>
    <w:rsid w:val="00E740A7"/>
    <w:rsid w:val="00E75DB8"/>
    <w:rsid w:val="00E8127D"/>
    <w:rsid w:val="00E85C41"/>
    <w:rsid w:val="00E86435"/>
    <w:rsid w:val="00E928C2"/>
    <w:rsid w:val="00E929F0"/>
    <w:rsid w:val="00EA45A7"/>
    <w:rsid w:val="00EA60FE"/>
    <w:rsid w:val="00EB07DD"/>
    <w:rsid w:val="00EB2294"/>
    <w:rsid w:val="00EB2721"/>
    <w:rsid w:val="00EC16B2"/>
    <w:rsid w:val="00EE28E3"/>
    <w:rsid w:val="00EE6D7B"/>
    <w:rsid w:val="00EF1C0A"/>
    <w:rsid w:val="00EF65D0"/>
    <w:rsid w:val="00EF6D0E"/>
    <w:rsid w:val="00EF7045"/>
    <w:rsid w:val="00F00E22"/>
    <w:rsid w:val="00F042A8"/>
    <w:rsid w:val="00F055B3"/>
    <w:rsid w:val="00F14B1C"/>
    <w:rsid w:val="00F1540E"/>
    <w:rsid w:val="00F275BE"/>
    <w:rsid w:val="00F27F9D"/>
    <w:rsid w:val="00F33AF3"/>
    <w:rsid w:val="00F3672F"/>
    <w:rsid w:val="00F40A66"/>
    <w:rsid w:val="00F413BF"/>
    <w:rsid w:val="00F4165A"/>
    <w:rsid w:val="00F41B6E"/>
    <w:rsid w:val="00F4454B"/>
    <w:rsid w:val="00F46213"/>
    <w:rsid w:val="00F47BAC"/>
    <w:rsid w:val="00F50416"/>
    <w:rsid w:val="00F51A54"/>
    <w:rsid w:val="00F51D7B"/>
    <w:rsid w:val="00F53496"/>
    <w:rsid w:val="00F57C19"/>
    <w:rsid w:val="00F62E35"/>
    <w:rsid w:val="00F6589B"/>
    <w:rsid w:val="00F67DAB"/>
    <w:rsid w:val="00F74C9E"/>
    <w:rsid w:val="00F7716A"/>
    <w:rsid w:val="00F847D5"/>
    <w:rsid w:val="00F90EEF"/>
    <w:rsid w:val="00F9349E"/>
    <w:rsid w:val="00FB405A"/>
    <w:rsid w:val="00FD0AA9"/>
    <w:rsid w:val="00FD5FD7"/>
    <w:rsid w:val="00FD6547"/>
    <w:rsid w:val="00FD6761"/>
    <w:rsid w:val="00FD7383"/>
    <w:rsid w:val="00FE0451"/>
    <w:rsid w:val="00FE10FF"/>
    <w:rsid w:val="00FE13F6"/>
    <w:rsid w:val="00FE3B63"/>
    <w:rsid w:val="00FE6086"/>
    <w:rsid w:val="00FF1707"/>
    <w:rsid w:val="00FF3087"/>
    <w:rsid w:val="0CD41959"/>
    <w:rsid w:val="21804306"/>
    <w:rsid w:val="3D674549"/>
    <w:rsid w:val="674548F2"/>
    <w:rsid w:val="6E567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421F09"/>
  <w15:docId w15:val="{CFC0E10A-F30A-47F8-87B5-94F2E69B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footer"/>
    <w:basedOn w:val="a"/>
    <w:link w:val="a6"/>
    <w:uiPriority w:val="99"/>
    <w:unhideWhenUsed/>
    <w:pPr>
      <w:tabs>
        <w:tab w:val="center" w:pos="4153"/>
        <w:tab w:val="right" w:pos="8306"/>
      </w:tabs>
      <w:snapToGrid w:val="0"/>
      <w:jc w:val="left"/>
    </w:pPr>
    <w:rPr>
      <w:rFonts w:ascii="Times New Roman" w:hAnsi="Times New Roman" w:cstheme="minorBidi"/>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rFonts w:ascii="Times New Roman" w:hAnsi="Times New Roman" w:cstheme="minorBidi"/>
      <w:sz w:val="18"/>
      <w:szCs w:val="18"/>
    </w:rPr>
  </w:style>
  <w:style w:type="paragraph" w:styleId="a9">
    <w:name w:val="annotation subject"/>
    <w:basedOn w:val="a3"/>
    <w:next w:val="a3"/>
    <w:link w:val="aa"/>
    <w:uiPriority w:val="99"/>
    <w:semiHidden/>
    <w:unhideWhenUsed/>
    <w:rPr>
      <w:b/>
      <w:bCs/>
    </w:rPr>
  </w:style>
  <w:style w:type="character" w:styleId="ab">
    <w:name w:val="annotation reference"/>
    <w:basedOn w:val="a0"/>
    <w:uiPriority w:val="99"/>
    <w:semiHidden/>
    <w:unhideWhenUsed/>
    <w:rPr>
      <w:sz w:val="21"/>
      <w:szCs w:val="21"/>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005Char">
    <w:name w:val="005正文 Char"/>
    <w:link w:val="005"/>
    <w:qFormat/>
    <w:rPr>
      <w:rFonts w:ascii="Times New Roman" w:eastAsia="宋体" w:hAnsi="Times New Roman" w:cs="Times New Roman"/>
      <w:sz w:val="24"/>
    </w:rPr>
  </w:style>
  <w:style w:type="paragraph" w:customStyle="1" w:styleId="005">
    <w:name w:val="005正文"/>
    <w:link w:val="005Char"/>
    <w:qFormat/>
    <w:pPr>
      <w:widowControl w:val="0"/>
      <w:spacing w:beforeLines="50" w:before="50" w:afterLines="50" w:after="50" w:line="360" w:lineRule="auto"/>
      <w:ind w:firstLineChars="200" w:firstLine="200"/>
      <w:jc w:val="both"/>
    </w:pPr>
    <w:rPr>
      <w:rFonts w:cs="Times New Roman"/>
      <w:kern w:val="2"/>
      <w:sz w:val="24"/>
      <w:szCs w:val="22"/>
    </w:rPr>
  </w:style>
  <w:style w:type="character" w:customStyle="1" w:styleId="002Char">
    <w:name w:val="002二级标题 Char"/>
    <w:link w:val="002"/>
    <w:qFormat/>
    <w:rPr>
      <w:rFonts w:eastAsia="黑体" w:cs="Times New Roman"/>
      <w:b/>
      <w:bCs/>
      <w:sz w:val="28"/>
      <w:szCs w:val="28"/>
    </w:rPr>
  </w:style>
  <w:style w:type="paragraph" w:customStyle="1" w:styleId="002">
    <w:name w:val="002二级标题"/>
    <w:link w:val="002Char"/>
    <w:qFormat/>
    <w:pPr>
      <w:keepNext/>
      <w:keepLines/>
      <w:widowControl w:val="0"/>
      <w:spacing w:beforeLines="50" w:before="50" w:afterLines="50" w:after="50" w:line="360" w:lineRule="auto"/>
      <w:jc w:val="both"/>
      <w:outlineLvl w:val="1"/>
    </w:pPr>
    <w:rPr>
      <w:rFonts w:eastAsia="黑体" w:cs="Times New Roman"/>
      <w:b/>
      <w:bCs/>
      <w:kern w:val="2"/>
      <w:sz w:val="28"/>
      <w:szCs w:val="28"/>
    </w:rPr>
  </w:style>
  <w:style w:type="character" w:customStyle="1" w:styleId="003Char">
    <w:name w:val="003三级标题 Char"/>
    <w:link w:val="003"/>
    <w:qFormat/>
    <w:rPr>
      <w:rFonts w:eastAsia="黑体" w:cs="Times New Roman"/>
      <w:b/>
      <w:bCs/>
      <w:sz w:val="24"/>
      <w:szCs w:val="28"/>
    </w:rPr>
  </w:style>
  <w:style w:type="paragraph" w:customStyle="1" w:styleId="003">
    <w:name w:val="003三级标题"/>
    <w:link w:val="003Char"/>
    <w:qFormat/>
    <w:pPr>
      <w:keepNext/>
      <w:keepLines/>
      <w:widowControl w:val="0"/>
      <w:spacing w:beforeLines="50" w:before="50" w:afterLines="50" w:after="50" w:line="360" w:lineRule="auto"/>
      <w:jc w:val="both"/>
      <w:outlineLvl w:val="2"/>
    </w:pPr>
    <w:rPr>
      <w:rFonts w:eastAsia="黑体" w:cs="Times New Roman"/>
      <w:b/>
      <w:bCs/>
      <w:kern w:val="2"/>
      <w:sz w:val="24"/>
      <w:szCs w:val="28"/>
    </w:rPr>
  </w:style>
  <w:style w:type="character" w:customStyle="1" w:styleId="004Char">
    <w:name w:val="004四级标题 Char"/>
    <w:link w:val="004"/>
    <w:qFormat/>
    <w:rPr>
      <w:rFonts w:ascii="Times New Roman" w:eastAsia="宋体" w:hAnsi="Times New Roman" w:cs="Times New Roman"/>
      <w:b/>
      <w:bCs/>
      <w:sz w:val="24"/>
      <w:szCs w:val="28"/>
      <w:lang w:val="zh-CN" w:eastAsia="zh-CN"/>
    </w:rPr>
  </w:style>
  <w:style w:type="paragraph" w:customStyle="1" w:styleId="004">
    <w:name w:val="004四级标题"/>
    <w:link w:val="004Char"/>
    <w:qFormat/>
    <w:pPr>
      <w:keepNext/>
      <w:keepLines/>
      <w:widowControl w:val="0"/>
      <w:spacing w:beforeLines="50" w:before="50" w:afterLines="50" w:after="50" w:line="360" w:lineRule="auto"/>
      <w:ind w:firstLineChars="200" w:firstLine="200"/>
      <w:jc w:val="both"/>
      <w:outlineLvl w:val="3"/>
    </w:pPr>
    <w:rPr>
      <w:rFonts w:cs="Times New Roman"/>
      <w:b/>
      <w:bCs/>
      <w:kern w:val="2"/>
      <w:sz w:val="24"/>
      <w:szCs w:val="28"/>
      <w:lang w:val="zh-CN"/>
    </w:rPr>
  </w:style>
  <w:style w:type="paragraph" w:customStyle="1" w:styleId="009">
    <w:name w:val="009单位"/>
    <w:link w:val="009Char"/>
    <w:pPr>
      <w:keepNext/>
      <w:widowControl w:val="0"/>
      <w:jc w:val="right"/>
    </w:pPr>
    <w:rPr>
      <w:rFonts w:cs="Times New Roman"/>
      <w:kern w:val="2"/>
      <w:sz w:val="21"/>
      <w:szCs w:val="22"/>
    </w:rPr>
  </w:style>
  <w:style w:type="paragraph" w:customStyle="1" w:styleId="001">
    <w:name w:val="001一级标题"/>
    <w:link w:val="001Char"/>
    <w:qFormat/>
    <w:pPr>
      <w:keepNext/>
      <w:keepLines/>
      <w:pageBreakBefore/>
      <w:widowControl w:val="0"/>
      <w:spacing w:beforeLines="50" w:before="50" w:afterLines="50" w:after="50" w:line="360" w:lineRule="auto"/>
      <w:jc w:val="center"/>
      <w:outlineLvl w:val="0"/>
    </w:pPr>
    <w:rPr>
      <w:rFonts w:eastAsia="黑体" w:cs="Times New Roman"/>
      <w:b/>
      <w:bCs/>
      <w:kern w:val="2"/>
      <w:sz w:val="32"/>
      <w:szCs w:val="28"/>
      <w:lang w:val="zh-CN"/>
    </w:rPr>
  </w:style>
  <w:style w:type="paragraph" w:customStyle="1" w:styleId="006">
    <w:name w:val="006备注"/>
    <w:link w:val="006Char"/>
    <w:qFormat/>
    <w:pPr>
      <w:widowControl w:val="0"/>
      <w:jc w:val="both"/>
    </w:pPr>
    <w:rPr>
      <w:rFonts w:cs="Arial"/>
      <w:bCs/>
      <w:kern w:val="2"/>
      <w:sz w:val="21"/>
      <w:szCs w:val="22"/>
    </w:rPr>
  </w:style>
  <w:style w:type="character" w:customStyle="1" w:styleId="009Char">
    <w:name w:val="009单位 Char"/>
    <w:link w:val="009"/>
    <w:qFormat/>
    <w:rPr>
      <w:rFonts w:ascii="Times New Roman" w:eastAsia="宋体" w:hAnsi="Times New Roman" w:cs="Times New Roman"/>
    </w:rPr>
  </w:style>
  <w:style w:type="character" w:customStyle="1" w:styleId="006Char">
    <w:name w:val="006备注 Char"/>
    <w:link w:val="006"/>
    <w:qFormat/>
    <w:rPr>
      <w:rFonts w:ascii="Times New Roman" w:eastAsia="宋体" w:hAnsi="Times New Roman" w:cs="Arial"/>
      <w:bCs/>
    </w:rPr>
  </w:style>
  <w:style w:type="character" w:customStyle="1" w:styleId="001Char">
    <w:name w:val="001一级标题 Char"/>
    <w:link w:val="001"/>
    <w:qFormat/>
    <w:rPr>
      <w:rFonts w:ascii="Times New Roman" w:eastAsia="黑体" w:hAnsi="Times New Roman" w:cs="Times New Roman"/>
      <w:b/>
      <w:bCs/>
      <w:sz w:val="32"/>
      <w:szCs w:val="28"/>
      <w:lang w:val="zh-CN" w:eastAsia="zh-CN"/>
    </w:rPr>
  </w:style>
  <w:style w:type="character" w:customStyle="1" w:styleId="a4">
    <w:name w:val="批注文字 字符"/>
    <w:basedOn w:val="a0"/>
    <w:link w:val="a3"/>
    <w:uiPriority w:val="99"/>
    <w:qFormat/>
    <w:rPr>
      <w:rFonts w:ascii="Calibri" w:hAnsi="Calibri" w:cs="Times New Roman"/>
      <w:szCs w:val="24"/>
    </w:rPr>
  </w:style>
  <w:style w:type="character" w:customStyle="1" w:styleId="aa">
    <w:name w:val="批注主题 字符"/>
    <w:basedOn w:val="a4"/>
    <w:link w:val="a9"/>
    <w:uiPriority w:val="99"/>
    <w:semiHidden/>
    <w:rPr>
      <w:rFonts w:ascii="Calibri" w:hAnsi="Calibri" w:cs="Times New Roman"/>
      <w:b/>
      <w:bCs/>
      <w:szCs w:val="24"/>
    </w:rPr>
  </w:style>
  <w:style w:type="paragraph" w:customStyle="1" w:styleId="1">
    <w:name w:val="修订1"/>
    <w:hidden/>
    <w:uiPriority w:val="99"/>
    <w:semiHidden/>
    <w:qFormat/>
    <w:rPr>
      <w:rFonts w:ascii="Calibri" w:hAnsi="Calibri" w:cs="Times New Roman"/>
      <w:kern w:val="2"/>
      <w:sz w:val="21"/>
      <w:szCs w:val="24"/>
    </w:rPr>
  </w:style>
  <w:style w:type="paragraph" w:styleId="ac">
    <w:name w:val="Revision"/>
    <w:hidden/>
    <w:uiPriority w:val="99"/>
    <w:unhideWhenUsed/>
    <w:rsid w:val="007A503B"/>
    <w:rPr>
      <w:rFonts w:ascii="Calibri" w:hAnsi="Calibri"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360594">
      <w:bodyDiv w:val="1"/>
      <w:marLeft w:val="0"/>
      <w:marRight w:val="0"/>
      <w:marTop w:val="0"/>
      <w:marBottom w:val="0"/>
      <w:divBdr>
        <w:top w:val="none" w:sz="0" w:space="0" w:color="auto"/>
        <w:left w:val="none" w:sz="0" w:space="0" w:color="auto"/>
        <w:bottom w:val="none" w:sz="0" w:space="0" w:color="auto"/>
        <w:right w:val="none" w:sz="0" w:space="0" w:color="auto"/>
      </w:divBdr>
    </w:div>
    <w:div w:id="14422177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149CA-C979-4CC4-B1DB-AB29FE66D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512</Words>
  <Characters>590</Characters>
  <Application>Microsoft Office Word</Application>
  <DocSecurity>0</DocSecurity>
  <Lines>73</Lines>
  <Paragraphs>91</Paragraphs>
  <ScaleCrop>false</ScaleCrop>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何 裕恒</dc:creator>
  <cp:lastModifiedBy>- zmd</cp:lastModifiedBy>
  <cp:revision>8</cp:revision>
  <dcterms:created xsi:type="dcterms:W3CDTF">2026-09-09T07:47:00Z</dcterms:created>
  <dcterms:modified xsi:type="dcterms:W3CDTF">2026-09-10T08:59:00Z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758E0C9399554BA2B7AC47FF9782EDDA_13</vt:lpwstr>
  </property>
  <property fmtid="{D5CDD505-2E9C-101B-9397-08002B2CF9AE}" pid="4" name="KSOTemplateDocerSaveRecord">
    <vt:lpwstr>eyJoZGlkIjoiOTk1ZjllZmI0OTJiMTM3ZTQ2MjEzMzNhNDFhMzBjZGYiLCJ1c2VySWQiOiI1MjUyNjA3NjIifQ==</vt:lpwstr>
  </property>
</Properties>
</file>