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F2C90">
      <w:pPr>
        <w:pStyle w:val="2"/>
        <w:rPr>
          <w:rFonts w:ascii="Times New Roman" w:hAnsi="Times New Roman"/>
        </w:rPr>
      </w:pPr>
      <w:bookmarkStart w:id="1" w:name="_GoBack"/>
      <w:bookmarkEnd w:id="1"/>
      <w:r>
        <w:rPr>
          <w:rFonts w:hint="eastAsia"/>
        </w:rPr>
        <w:t>证券代码：</w:t>
      </w:r>
      <w:r>
        <w:rPr>
          <w:rFonts w:hint="eastAsia" w:ascii="Times New Roman" w:hAnsi="Times New Roman"/>
          <w:szCs w:val="28"/>
        </w:rPr>
        <w:t>688226</w:t>
      </w:r>
      <w:r>
        <w:rPr>
          <w:rFonts w:hint="eastAsia"/>
          <w:szCs w:val="28"/>
        </w:rPr>
        <w:t xml:space="preserve">  </w:t>
      </w:r>
      <w:r>
        <w:rPr>
          <w:rFonts w:hint="eastAsia"/>
        </w:rPr>
        <w:t xml:space="preserve">                       证券简称：威腾电气</w:t>
      </w:r>
    </w:p>
    <w:p w14:paraId="198F2C91">
      <w:pPr>
        <w:tabs>
          <w:tab w:val="left" w:pos="1500"/>
        </w:tabs>
        <w:snapToGrid w:val="0"/>
        <w:spacing w:line="360" w:lineRule="auto"/>
        <w:ind w:firstLine="643" w:firstLineChars="200"/>
        <w:jc w:val="center"/>
        <w:rPr>
          <w:rFonts w:ascii="Times New Roman" w:hAnsi="Times New Roman" w:eastAsia="宋体" w:cs="宋体"/>
          <w:b/>
          <w:bCs/>
          <w:sz w:val="32"/>
          <w:szCs w:val="32"/>
        </w:rPr>
      </w:pPr>
    </w:p>
    <w:p w14:paraId="198F2C92">
      <w:pPr>
        <w:tabs>
          <w:tab w:val="left" w:pos="1500"/>
        </w:tabs>
        <w:snapToGrid w:val="0"/>
        <w:spacing w:line="360" w:lineRule="auto"/>
        <w:ind w:firstLine="643" w:firstLineChars="200"/>
        <w:rPr>
          <w:rFonts w:ascii="Times New Roman" w:hAnsi="Times New Roman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威腾电气集团股份有限公司投资者关系活动记录表</w:t>
      </w:r>
    </w:p>
    <w:p w14:paraId="198F2C93">
      <w:pPr>
        <w:tabs>
          <w:tab w:val="left" w:pos="1500"/>
        </w:tabs>
        <w:snapToGrid w:val="0"/>
        <w:spacing w:line="360" w:lineRule="auto"/>
        <w:jc w:val="right"/>
        <w:rPr>
          <w:rFonts w:ascii="微软雅黑" w:hAnsi="微软雅黑" w:eastAsia="微软雅黑" w:cs="微软雅黑"/>
          <w:sz w:val="24"/>
          <w:highlight w:val="yellow"/>
        </w:rPr>
      </w:pPr>
      <w:r>
        <w:rPr>
          <w:rFonts w:hint="eastAsia" w:ascii="宋体" w:hAnsi="宋体" w:eastAsia="宋体" w:cs="宋体"/>
          <w:sz w:val="24"/>
        </w:rPr>
        <w:t xml:space="preserve">                                    编号：</w:t>
      </w:r>
      <w:r>
        <w:rPr>
          <w:rFonts w:ascii="微软雅黑" w:hAnsi="微软雅黑" w:eastAsia="微软雅黑" w:cs="微软雅黑"/>
          <w:sz w:val="24"/>
          <w:highlight w:val="none"/>
        </w:rPr>
        <w:t>202</w:t>
      </w:r>
      <w:r>
        <w:rPr>
          <w:rFonts w:hint="eastAsia" w:ascii="微软雅黑" w:hAnsi="微软雅黑" w:eastAsia="微软雅黑" w:cs="微软雅黑"/>
          <w:sz w:val="24"/>
          <w:highlight w:val="none"/>
        </w:rPr>
        <w:t>6-</w:t>
      </w:r>
      <w:r>
        <w:rPr>
          <w:rFonts w:ascii="微软雅黑" w:hAnsi="微软雅黑" w:eastAsia="微软雅黑" w:cs="微软雅黑"/>
          <w:sz w:val="24"/>
          <w:highlight w:val="none"/>
        </w:rPr>
        <w:t>002</w:t>
      </w:r>
    </w:p>
    <w:tbl>
      <w:tblPr>
        <w:tblStyle w:val="10"/>
        <w:tblW w:w="845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53"/>
        <w:gridCol w:w="6606"/>
      </w:tblGrid>
      <w:tr w14:paraId="198F2C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88" w:hRule="atLeast"/>
          <w:jc w:val="center"/>
        </w:trPr>
        <w:tc>
          <w:tcPr>
            <w:tcW w:w="18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94">
            <w:pPr>
              <w:tabs>
                <w:tab w:val="left" w:pos="1500"/>
              </w:tabs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投资者关系活动类别</w:t>
            </w:r>
          </w:p>
        </w:tc>
        <w:tc>
          <w:tcPr>
            <w:tcW w:w="6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95">
            <w:pPr>
              <w:tabs>
                <w:tab w:val="left" w:pos="1500"/>
              </w:tabs>
              <w:snapToGrid w:val="0"/>
              <w:spacing w:line="360" w:lineRule="auto"/>
              <w:rPr>
                <w:rFonts w:ascii="Times New Roman" w:hAnsi="Times New Roman" w:eastAsia="宋体" w:cs="宋体"/>
                <w:sz w:val="24"/>
              </w:rPr>
            </w:pPr>
          </w:p>
          <w:p w14:paraId="198F2C96">
            <w:pPr>
              <w:tabs>
                <w:tab w:val="left" w:pos="1500"/>
              </w:tabs>
              <w:snapToGrid w:val="0"/>
              <w:spacing w:line="360" w:lineRule="auto"/>
              <w:rPr>
                <w:rFonts w:ascii="Times New Roman" w:hAnsi="Times New Roman" w:eastAsia="宋体" w:cs="宋体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4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特定对象调研</w:t>
            </w:r>
            <w:r>
              <w:rPr>
                <w:rFonts w:hint="eastAsia" w:cs="宋体"/>
                <w:sz w:val="24"/>
                <w:shd w:val="clear" w:color="auto" w:fill="FFFFFF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分析师会议</w:t>
            </w:r>
            <w:r>
              <w:rPr>
                <w:rFonts w:hint="eastAsia" w:cs="宋体"/>
                <w:sz w:val="24"/>
                <w:shd w:val="clear" w:color="auto" w:fill="FFFFFF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 xml:space="preserve"> </w:t>
            </w:r>
            <w:r>
              <w:rPr>
                <w:rFonts w:hint="eastAsia" w:ascii="宋体" w:hAnsi="宋体" w:eastAsia="宋体" w:cs="宋体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媒体采访</w:t>
            </w:r>
          </w:p>
          <w:p w14:paraId="198F2C97">
            <w:pPr>
              <w:tabs>
                <w:tab w:val="left" w:pos="1500"/>
              </w:tabs>
              <w:snapToGrid w:val="0"/>
              <w:spacing w:line="360" w:lineRule="auto"/>
              <w:rPr>
                <w:rFonts w:ascii="Times New Roman" w:hAnsi="Times New Roman" w:eastAsia="宋体" w:cs="宋体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现场参观</w:t>
            </w:r>
            <w:r>
              <w:rPr>
                <w:rFonts w:hint="eastAsia" w:cs="宋体"/>
                <w:sz w:val="24"/>
                <w:shd w:val="clear" w:color="auto" w:fill="FFFFFF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 xml:space="preserve"> </w:t>
            </w:r>
            <w:r>
              <w:rPr>
                <w:rFonts w:hint="eastAsia" w:ascii="宋体" w:hAnsi="宋体" w:eastAsia="宋体" w:cs="宋体"/>
                <w:sz w:val="24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业绩说明会</w:t>
            </w:r>
            <w:r>
              <w:rPr>
                <w:rFonts w:hint="eastAsia" w:cs="宋体"/>
                <w:sz w:val="24"/>
                <w:shd w:val="clear" w:color="auto" w:fill="FFFFFF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</w:t>
            </w:r>
            <w:r>
              <w:rPr>
                <w:rFonts w:hint="eastAsia" w:ascii="宋体" w:hAnsi="宋体" w:eastAsia="宋体" w:cs="宋体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路演活动</w:t>
            </w:r>
          </w:p>
          <w:p w14:paraId="198F2C98">
            <w:pPr>
              <w:tabs>
                <w:tab w:val="left" w:pos="1500"/>
              </w:tabs>
              <w:snapToGrid w:val="0"/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新闻发布会</w:t>
            </w:r>
            <w:r>
              <w:rPr>
                <w:rFonts w:hint="eastAsia" w:cs="宋体"/>
                <w:sz w:val="24"/>
                <w:shd w:val="clear" w:color="auto" w:fill="FFFFFF"/>
              </w:rPr>
              <w:t xml:space="preserve">    </w:t>
            </w:r>
            <w:r>
              <w:rPr>
                <w:rFonts w:cs="宋体"/>
                <w:sz w:val="24"/>
                <w:shd w:val="clear" w:color="auto" w:fill="FFFFFF"/>
              </w:rPr>
              <w:t xml:space="preserve"> </w:t>
            </w:r>
            <w:r>
              <w:rPr>
                <w:rFonts w:hint="eastAsia" w:cs="宋体"/>
                <w:sz w:val="24"/>
                <w:shd w:val="clear" w:color="auto" w:fill="FFFFFF"/>
              </w:rPr>
              <w:sym w:font="Wingdings 2" w:char="0052"/>
            </w:r>
            <w:r>
              <w:rPr>
                <w:rFonts w:hint="eastAsia" w:cs="宋体"/>
                <w:sz w:val="24"/>
                <w:shd w:val="clear" w:color="auto" w:fill="FFFFFF"/>
              </w:rPr>
              <w:t xml:space="preserve">电话会议        </w:t>
            </w:r>
            <w:r>
              <w:rPr>
                <w:rFonts w:cs="宋体"/>
                <w:sz w:val="24"/>
                <w:shd w:val="clear" w:color="auto" w:fill="FFFFFF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其他</w:t>
            </w:r>
          </w:p>
        </w:tc>
      </w:tr>
      <w:tr w14:paraId="198F2C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2" w:hRule="atLeast"/>
          <w:jc w:val="center"/>
        </w:trPr>
        <w:tc>
          <w:tcPr>
            <w:tcW w:w="18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9A">
            <w:pPr>
              <w:tabs>
                <w:tab w:val="left" w:pos="1500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  <w:t>参与单位名称及人员姓名</w:t>
            </w:r>
          </w:p>
        </w:tc>
        <w:tc>
          <w:tcPr>
            <w:tcW w:w="6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9B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方正证券 郭彦辰；方正证券 李宜琛；国联民生证券 林誉韬；野村证券 李沛雨；交银施罗德基金 陈均峰；正圆投资 陈泽敏；上银基金 杨东朔；华福证券 刘武；光大理财 朱述政；华西证券 马行川；平安银行 刘颖飞；百勋资产 陈卿云；鸿运私募基金 张丽青；清善资本 欧阳昕；</w:t>
            </w:r>
          </w:p>
        </w:tc>
      </w:tr>
      <w:tr w14:paraId="198F2C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atLeast"/>
          <w:jc w:val="center"/>
        </w:trPr>
        <w:tc>
          <w:tcPr>
            <w:tcW w:w="18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9D">
            <w:pPr>
              <w:tabs>
                <w:tab w:val="left" w:pos="1500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  <w:t>时间</w:t>
            </w:r>
          </w:p>
        </w:tc>
        <w:tc>
          <w:tcPr>
            <w:tcW w:w="6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9E">
            <w:pPr>
              <w:tabs>
                <w:tab w:val="left" w:pos="1500"/>
              </w:tabs>
              <w:snapToGrid w:val="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lang w:bidi="ar"/>
              </w:rPr>
              <w:t>年</w:t>
            </w: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8月28日-9月14日</w:t>
            </w:r>
          </w:p>
        </w:tc>
      </w:tr>
      <w:tr w14:paraId="198F2C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atLeast"/>
          <w:jc w:val="center"/>
        </w:trPr>
        <w:tc>
          <w:tcPr>
            <w:tcW w:w="18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A0">
            <w:pPr>
              <w:tabs>
                <w:tab w:val="left" w:pos="1500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  <w:t>地点</w:t>
            </w:r>
          </w:p>
        </w:tc>
        <w:tc>
          <w:tcPr>
            <w:tcW w:w="6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A1">
            <w:pPr>
              <w:tabs>
                <w:tab w:val="left" w:pos="1500"/>
              </w:tabs>
              <w:snapToGrid w:val="0"/>
              <w:rPr>
                <w:rFonts w:hint="eastAsia" w:ascii="宋体" w:hAnsi="宋体" w:eastAsia="宋体" w:cs="宋体"/>
                <w:sz w:val="24"/>
                <w:highlight w:val="yellow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威腾电气会议室及线上会议</w:t>
            </w:r>
          </w:p>
        </w:tc>
      </w:tr>
      <w:tr w14:paraId="198F2C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16" w:hRule="atLeast"/>
          <w:jc w:val="center"/>
        </w:trPr>
        <w:tc>
          <w:tcPr>
            <w:tcW w:w="18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A3">
            <w:pPr>
              <w:tabs>
                <w:tab w:val="left" w:pos="1500"/>
              </w:tabs>
              <w:snapToGrid w:val="0"/>
              <w:jc w:val="center"/>
              <w:rPr>
                <w:rFonts w:ascii="Times New Roman" w:hAnsi="Times New Roman" w:eastAsia="宋体" w:cs="宋体"/>
                <w:b/>
                <w:bCs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  <w:t>公司接待</w:t>
            </w:r>
          </w:p>
          <w:p w14:paraId="198F2CA4">
            <w:pPr>
              <w:tabs>
                <w:tab w:val="left" w:pos="1500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  <w:t>人员姓名</w:t>
            </w:r>
          </w:p>
        </w:tc>
        <w:tc>
          <w:tcPr>
            <w:tcW w:w="6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A5">
            <w:pPr>
              <w:widowControl/>
              <w:autoSpaceDE w:val="0"/>
              <w:jc w:val="left"/>
              <w:rPr>
                <w:rFonts w:hint="eastAsia" w:ascii="宋体" w:hAnsi="宋体" w:eastAsia="宋体" w:cs="宋体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董事长：蒋文功；</w:t>
            </w:r>
          </w:p>
          <w:p w14:paraId="198F2CA6">
            <w:pPr>
              <w:widowControl/>
              <w:autoSpaceDE w:val="0"/>
              <w:jc w:val="left"/>
              <w:rPr>
                <w:rFonts w:hint="eastAsia" w:ascii="宋体" w:hAnsi="宋体" w:eastAsia="宋体" w:cs="宋体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董事、总经理：柴继涛；</w:t>
            </w:r>
          </w:p>
          <w:p w14:paraId="198F2CA7">
            <w:pPr>
              <w:widowControl/>
              <w:autoSpaceDE w:val="0"/>
              <w:jc w:val="left"/>
              <w:rPr>
                <w:rFonts w:ascii="sans-serif" w:hAnsi="sans-serif" w:eastAsia="sans-serif" w:cs="sans-serif"/>
                <w:sz w:val="24"/>
                <w:shd w:val="clear" w:color="auto" w:fill="FFFFFF"/>
              </w:rPr>
            </w:pPr>
            <w:r>
              <w:rPr>
                <w:rFonts w:ascii="sans-serif" w:hAnsi="sans-serif" w:eastAsia="sans-serif" w:cs="sans-serif"/>
                <w:sz w:val="24"/>
                <w:shd w:val="clear" w:color="auto" w:fill="FFFFFF"/>
              </w:rPr>
              <w:t>董事、董事会秘书：吴波；</w:t>
            </w:r>
          </w:p>
          <w:p w14:paraId="198F2CA8">
            <w:pPr>
              <w:widowControl/>
              <w:autoSpaceDE w:val="0"/>
              <w:jc w:val="left"/>
              <w:rPr>
                <w:rFonts w:hint="eastAsia" w:ascii="sans-serif" w:hAnsi="sans-serif" w:eastAsia="宋体" w:cs="sans-serif"/>
                <w:sz w:val="24"/>
                <w:shd w:val="clear" w:color="auto" w:fill="FFFFFF"/>
              </w:rPr>
            </w:pPr>
            <w:r>
              <w:rPr>
                <w:rFonts w:hint="eastAsia" w:ascii="sans-serif" w:hAnsi="sans-serif" w:eastAsia="宋体" w:cs="sans-serif"/>
                <w:sz w:val="24"/>
                <w:shd w:val="clear" w:color="auto" w:fill="FFFFFF"/>
              </w:rPr>
              <w:t>独立董事：林明耀；</w:t>
            </w:r>
          </w:p>
          <w:p w14:paraId="198F2CA9">
            <w:pPr>
              <w:widowControl/>
              <w:autoSpaceDE w:val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bidi="ar"/>
              </w:rPr>
              <w:t>证券事务代表：吕铃茜</w:t>
            </w:r>
          </w:p>
        </w:tc>
      </w:tr>
      <w:tr w14:paraId="198F2C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4" w:hRule="atLeast"/>
          <w:jc w:val="center"/>
        </w:trPr>
        <w:tc>
          <w:tcPr>
            <w:tcW w:w="18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AB">
            <w:pPr>
              <w:widowControl/>
              <w:autoSpaceDE w:val="0"/>
              <w:jc w:val="center"/>
              <w:rPr>
                <w:rFonts w:hint="eastAsia" w:ascii="宋体" w:hAnsi="宋体" w:eastAsia="宋体" w:cs="宋体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  <w:lang w:bidi="ar"/>
              </w:rPr>
              <w:t>投资者关系活动主要内容介绍</w:t>
            </w:r>
          </w:p>
        </w:tc>
        <w:tc>
          <w:tcPr>
            <w:tcW w:w="6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AC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1、公司2026年半年度经营情况如何？</w:t>
            </w:r>
          </w:p>
          <w:p w14:paraId="198F2CAD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答：</w:t>
            </w:r>
            <w:bookmarkStart w:id="0" w:name="OLE_LINK1"/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公司围绕配电设备、储能系统、光伏新材三大业务，聚焦高低压母线为核心，强化储能系统和配电设备的深度协同，着力加强光伏焊带稳健运营，逐步推进光模块等光电产品业务，持续丰富数据中心相关产品矩阵。2026年上半年，面对市场竞争加剧、部分原材料供应紧张等挑战，公司坚持“高质量发展”核心战略，稳固核心基本盘，优化业务结构，拓展销售渠道，打造协同发展新引擎。2026年上半年公司实现营业收入22.95亿元，较上年同期增长32.48%；实现归属于母公司所有者的净利润1,756万元，同比增长6.51%。</w:t>
            </w:r>
          </w:p>
          <w:bookmarkEnd w:id="0"/>
          <w:p w14:paraId="198F2CAE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</w:p>
          <w:p w14:paraId="198F2CAF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2、公司高低压母线业务增长较快，主要原因是什么？</w:t>
            </w:r>
          </w:p>
          <w:p w14:paraId="198F2CB0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答：2026年上半年，公司高低压母线业务实现收入7.39亿元，同比增长68.86%。2026年上半年，AI驱动下数据中心行业高景气，高低压母线市场需求旺盛。公司坚持以高低压母线业务为核心，依托“威腾”“ABB”双品牌协同优势合力开拓市场。同时，2026年为威腾ABB实现规模化生产与销售的首个完整年度，上半年产能逐步释放、订单承接能力显著提升。因此高低压母线</w:t>
            </w:r>
            <w:r>
              <w:rPr>
                <w:rFonts w:hint="eastAsia" w:ascii="Times New Roman" w:hAnsi="Times New Roman" w:eastAsia="宋体" w:cs="宋体"/>
                <w:sz w:val="24"/>
                <w:lang w:val="en-US" w:eastAsia="zh-CN" w:bidi="ar"/>
              </w:rPr>
              <w:t>业务</w:t>
            </w: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取得高速增长</w:t>
            </w:r>
            <w:r>
              <w:rPr>
                <w:rFonts w:hint="eastAsia" w:ascii="Times New Roman" w:hAnsi="Times New Roman" w:eastAsia="宋体" w:cs="宋体"/>
                <w:sz w:val="24"/>
                <w:lang w:eastAsia="zh-CN" w:bidi="ar"/>
              </w:rPr>
              <w:t>。</w:t>
            </w:r>
          </w:p>
          <w:p w14:paraId="198F2CB1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</w:p>
          <w:p w14:paraId="198F2CB2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3、请问贵公司未来出海有什么规划，目前进展如何？</w:t>
            </w:r>
          </w:p>
          <w:p w14:paraId="198F2CB3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答：公司出海持续加速，报告期内母线产品海内外认证体系持续完善，海外市场准入能力显著增强，全球化布局逐步落地。Pro V系列低压密集型母线、直流母线产品取得UL 857认证，获得北美市场准入资质；公司成功签订北美UL标准母线订单，在北美市场实现了重要突破。多款中高压母线产品相继通过IEC、IEEE等国际标准检测认证，并持续获得海外工程订单，助力公司拓展全球高端配电市场。</w:t>
            </w:r>
          </w:p>
          <w:p w14:paraId="198F2CB4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</w:p>
          <w:p w14:paraId="198F2CB5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4、公司在模块化数据中心的产品、公司的优势是什么？</w:t>
            </w:r>
          </w:p>
          <w:p w14:paraId="198F2CB6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答：公司依托电气设备全链生产能力、规模化制造和交付能力，推出集装箱式模块化数据中心，主要涵盖电力、算力、储能、制冷四大模块。其中，一体化电力预制舱作为电力模块解决方案，深度整合公司自有母线、中低压成套、变压器等配电设备，充分发挥公司配电设备业务协同优势。集装箱式模块化数据中心产品具备建设周期短、标准化可复制、部署灵活等优势。</w:t>
            </w:r>
          </w:p>
          <w:p w14:paraId="198F2CB7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</w:p>
          <w:p w14:paraId="198F2CB8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5、公司目前在模块化数据中心产品的进展？</w:t>
            </w:r>
          </w:p>
          <w:p w14:paraId="198F2CB9">
            <w:pPr>
              <w:tabs>
                <w:tab w:val="left" w:pos="1500"/>
              </w:tabs>
              <w:snapToGrid w:val="0"/>
              <w:rPr>
                <w:rFonts w:hint="eastAsia" w:ascii="Times New Roman" w:hAnsi="Times New Roman" w:eastAsia="宋体" w:cs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bidi="ar"/>
              </w:rPr>
              <w:t>答：2026年上半年，公司斩获海外一体化电力预制舱订单，为公司在算力领域规模化落地奠定基础。后续公司将持续优化技术路线、升级产品性能、拓宽海外市场准入，打造集装箱式模块化数据中心整体解决方案，培育全新增长曲线。</w:t>
            </w:r>
          </w:p>
          <w:p w14:paraId="198F2CBA">
            <w:pPr>
              <w:widowControl/>
              <w:tabs>
                <w:tab w:val="left" w:pos="1500"/>
              </w:tabs>
              <w:snapToGrid w:val="0"/>
              <w:jc w:val="left"/>
              <w:rPr>
                <w:rFonts w:ascii="Times New Roman" w:hAnsi="Times New Roman" w:eastAsia="宋体" w:cs="宋体"/>
                <w:sz w:val="24"/>
                <w:lang w:bidi="ar"/>
              </w:rPr>
            </w:pPr>
          </w:p>
          <w:p w14:paraId="198F2CBB">
            <w:pPr>
              <w:widowControl/>
              <w:numPr>
                <w:ilvl w:val="255"/>
                <w:numId w:val="0"/>
              </w:numPr>
              <w:autoSpaceDE w:val="0"/>
              <w:rPr>
                <w:rFonts w:ascii="Segoe UI" w:hAnsi="Segoe UI" w:eastAsia="Segoe UI" w:cs="Segoe UI"/>
                <w:sz w:val="19"/>
                <w:szCs w:val="19"/>
                <w:shd w:val="clear" w:color="auto" w:fill="FFFFFF"/>
              </w:rPr>
            </w:pPr>
          </w:p>
        </w:tc>
      </w:tr>
      <w:tr w14:paraId="198F2C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3" w:hRule="atLeast"/>
          <w:jc w:val="center"/>
        </w:trPr>
        <w:tc>
          <w:tcPr>
            <w:tcW w:w="18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BD">
            <w:pPr>
              <w:tabs>
                <w:tab w:val="left" w:pos="1500"/>
              </w:tabs>
              <w:snapToGrid w:val="0"/>
              <w:jc w:val="center"/>
              <w:rPr>
                <w:rFonts w:ascii="Times New Roman" w:hAnsi="Times New Roman" w:eastAsia="宋体" w:cs="宋体"/>
                <w:b/>
                <w:bCs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  <w:t>附件清单</w:t>
            </w:r>
          </w:p>
          <w:p w14:paraId="198F2CBE">
            <w:pPr>
              <w:tabs>
                <w:tab w:val="left" w:pos="1500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  <w:t>（如有）</w:t>
            </w:r>
          </w:p>
        </w:tc>
        <w:tc>
          <w:tcPr>
            <w:tcW w:w="6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BF">
            <w:pPr>
              <w:tabs>
                <w:tab w:val="left" w:pos="1500"/>
              </w:tabs>
              <w:snapToGrid w:val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无</w:t>
            </w:r>
          </w:p>
        </w:tc>
      </w:tr>
      <w:tr w14:paraId="198F2C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3" w:hRule="atLeast"/>
          <w:jc w:val="center"/>
        </w:trPr>
        <w:tc>
          <w:tcPr>
            <w:tcW w:w="18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C1">
            <w:pPr>
              <w:tabs>
                <w:tab w:val="left" w:pos="1500"/>
              </w:tabs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hd w:val="clear" w:color="auto" w:fill="FFFFFF"/>
              </w:rPr>
              <w:t>关于本次活动是否涉及应当披露重大信息的说明</w:t>
            </w:r>
          </w:p>
        </w:tc>
        <w:tc>
          <w:tcPr>
            <w:tcW w:w="6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2CC2">
            <w:pPr>
              <w:tabs>
                <w:tab w:val="left" w:pos="1500"/>
              </w:tabs>
              <w:snapToGrid w:val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无</w:t>
            </w:r>
          </w:p>
        </w:tc>
      </w:tr>
    </w:tbl>
    <w:p w14:paraId="198F2CC4">
      <w:pPr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NiZmJhODliZGY4MTYwYTY5ZDQ2NjE0MGE2ZGZkMjIifQ=="/>
  </w:docVars>
  <w:rsids>
    <w:rsidRoot w:val="1EAD060D"/>
    <w:rsid w:val="00000194"/>
    <w:rsid w:val="00031FC6"/>
    <w:rsid w:val="000432F1"/>
    <w:rsid w:val="000D6AB6"/>
    <w:rsid w:val="000F69FC"/>
    <w:rsid w:val="00111B30"/>
    <w:rsid w:val="00114BE3"/>
    <w:rsid w:val="0013131E"/>
    <w:rsid w:val="00141FFE"/>
    <w:rsid w:val="0015508F"/>
    <w:rsid w:val="001A01C7"/>
    <w:rsid w:val="001B7C9D"/>
    <w:rsid w:val="001C10D4"/>
    <w:rsid w:val="001E663A"/>
    <w:rsid w:val="00203D09"/>
    <w:rsid w:val="002149C8"/>
    <w:rsid w:val="002470C7"/>
    <w:rsid w:val="00297F7F"/>
    <w:rsid w:val="002E3136"/>
    <w:rsid w:val="003277DB"/>
    <w:rsid w:val="00350DF3"/>
    <w:rsid w:val="00357C56"/>
    <w:rsid w:val="00390631"/>
    <w:rsid w:val="003B147C"/>
    <w:rsid w:val="003B2F0F"/>
    <w:rsid w:val="003B48B4"/>
    <w:rsid w:val="003C6A95"/>
    <w:rsid w:val="003F052E"/>
    <w:rsid w:val="0044563E"/>
    <w:rsid w:val="00494A5F"/>
    <w:rsid w:val="004B0F6E"/>
    <w:rsid w:val="004B2760"/>
    <w:rsid w:val="004C3DBE"/>
    <w:rsid w:val="004C7933"/>
    <w:rsid w:val="004F03BA"/>
    <w:rsid w:val="00515933"/>
    <w:rsid w:val="00535BEF"/>
    <w:rsid w:val="00537CFA"/>
    <w:rsid w:val="00572B8C"/>
    <w:rsid w:val="00594FA9"/>
    <w:rsid w:val="005F1577"/>
    <w:rsid w:val="00602BA7"/>
    <w:rsid w:val="006A357C"/>
    <w:rsid w:val="006A39C7"/>
    <w:rsid w:val="006B56E3"/>
    <w:rsid w:val="006E2484"/>
    <w:rsid w:val="007126B8"/>
    <w:rsid w:val="007142B4"/>
    <w:rsid w:val="00727ABA"/>
    <w:rsid w:val="00733B56"/>
    <w:rsid w:val="00744C8E"/>
    <w:rsid w:val="00754433"/>
    <w:rsid w:val="00756501"/>
    <w:rsid w:val="00787EBF"/>
    <w:rsid w:val="00796012"/>
    <w:rsid w:val="007E3BAF"/>
    <w:rsid w:val="00812912"/>
    <w:rsid w:val="00821886"/>
    <w:rsid w:val="00836CC2"/>
    <w:rsid w:val="008A289F"/>
    <w:rsid w:val="008A5A7F"/>
    <w:rsid w:val="008B589E"/>
    <w:rsid w:val="008D7321"/>
    <w:rsid w:val="00930B0F"/>
    <w:rsid w:val="00947D26"/>
    <w:rsid w:val="00952F30"/>
    <w:rsid w:val="009817AE"/>
    <w:rsid w:val="009A1D64"/>
    <w:rsid w:val="009C4731"/>
    <w:rsid w:val="009E5592"/>
    <w:rsid w:val="009F5FEB"/>
    <w:rsid w:val="00A067F7"/>
    <w:rsid w:val="00A126BF"/>
    <w:rsid w:val="00A30261"/>
    <w:rsid w:val="00A336AF"/>
    <w:rsid w:val="00A41E41"/>
    <w:rsid w:val="00A45E0D"/>
    <w:rsid w:val="00A468C2"/>
    <w:rsid w:val="00A53BD5"/>
    <w:rsid w:val="00A71DB4"/>
    <w:rsid w:val="00A9148A"/>
    <w:rsid w:val="00AA18D8"/>
    <w:rsid w:val="00AA7C80"/>
    <w:rsid w:val="00AD006D"/>
    <w:rsid w:val="00AD29B7"/>
    <w:rsid w:val="00AE04C4"/>
    <w:rsid w:val="00B056F4"/>
    <w:rsid w:val="00B31EEB"/>
    <w:rsid w:val="00B53766"/>
    <w:rsid w:val="00B83D8A"/>
    <w:rsid w:val="00BD66CF"/>
    <w:rsid w:val="00C014B4"/>
    <w:rsid w:val="00C11917"/>
    <w:rsid w:val="00C11AB4"/>
    <w:rsid w:val="00C14F92"/>
    <w:rsid w:val="00C36647"/>
    <w:rsid w:val="00C73B39"/>
    <w:rsid w:val="00C74611"/>
    <w:rsid w:val="00CC3693"/>
    <w:rsid w:val="00CE7A1F"/>
    <w:rsid w:val="00D65D7F"/>
    <w:rsid w:val="00D71885"/>
    <w:rsid w:val="00D74A02"/>
    <w:rsid w:val="00D96C22"/>
    <w:rsid w:val="00DA5E30"/>
    <w:rsid w:val="00DB2223"/>
    <w:rsid w:val="00DC15D5"/>
    <w:rsid w:val="00DD7AEE"/>
    <w:rsid w:val="00DF20CB"/>
    <w:rsid w:val="00DF2297"/>
    <w:rsid w:val="00DF2711"/>
    <w:rsid w:val="00DF6B0B"/>
    <w:rsid w:val="00E23F30"/>
    <w:rsid w:val="00E504B7"/>
    <w:rsid w:val="00E8159A"/>
    <w:rsid w:val="00E867C6"/>
    <w:rsid w:val="00EC77F9"/>
    <w:rsid w:val="00EE5010"/>
    <w:rsid w:val="00EF1B8F"/>
    <w:rsid w:val="00EF7A74"/>
    <w:rsid w:val="00F16FD1"/>
    <w:rsid w:val="00F36E0E"/>
    <w:rsid w:val="00F51F44"/>
    <w:rsid w:val="00F6556A"/>
    <w:rsid w:val="00F715BA"/>
    <w:rsid w:val="00F9397B"/>
    <w:rsid w:val="00FB2121"/>
    <w:rsid w:val="00FC6404"/>
    <w:rsid w:val="00FD21C4"/>
    <w:rsid w:val="00FE5FE1"/>
    <w:rsid w:val="01125288"/>
    <w:rsid w:val="013E0C3B"/>
    <w:rsid w:val="0142171E"/>
    <w:rsid w:val="01487BCD"/>
    <w:rsid w:val="01517B36"/>
    <w:rsid w:val="01780FE9"/>
    <w:rsid w:val="01790B59"/>
    <w:rsid w:val="018F2C8F"/>
    <w:rsid w:val="019D3AD9"/>
    <w:rsid w:val="01A910E0"/>
    <w:rsid w:val="01A93132"/>
    <w:rsid w:val="01B538D1"/>
    <w:rsid w:val="01D9466A"/>
    <w:rsid w:val="01E06733"/>
    <w:rsid w:val="01F156E9"/>
    <w:rsid w:val="01F358D1"/>
    <w:rsid w:val="01F732CC"/>
    <w:rsid w:val="02A82E5B"/>
    <w:rsid w:val="02A96AD1"/>
    <w:rsid w:val="02BD4818"/>
    <w:rsid w:val="02D7454D"/>
    <w:rsid w:val="02FE4563"/>
    <w:rsid w:val="030464E8"/>
    <w:rsid w:val="03107110"/>
    <w:rsid w:val="032324F0"/>
    <w:rsid w:val="032C1A61"/>
    <w:rsid w:val="0357047E"/>
    <w:rsid w:val="037C667B"/>
    <w:rsid w:val="038F0F7B"/>
    <w:rsid w:val="039869C9"/>
    <w:rsid w:val="03DE382D"/>
    <w:rsid w:val="03ED7499"/>
    <w:rsid w:val="03EF083E"/>
    <w:rsid w:val="03FF515E"/>
    <w:rsid w:val="04037D77"/>
    <w:rsid w:val="040A5669"/>
    <w:rsid w:val="04110FB0"/>
    <w:rsid w:val="041148C2"/>
    <w:rsid w:val="041B1D9F"/>
    <w:rsid w:val="042801BF"/>
    <w:rsid w:val="04310280"/>
    <w:rsid w:val="049271CC"/>
    <w:rsid w:val="04A43FAB"/>
    <w:rsid w:val="04AF2519"/>
    <w:rsid w:val="04D945BD"/>
    <w:rsid w:val="04DF378F"/>
    <w:rsid w:val="05133855"/>
    <w:rsid w:val="05156719"/>
    <w:rsid w:val="054F2B8A"/>
    <w:rsid w:val="058B26E6"/>
    <w:rsid w:val="05A30E6E"/>
    <w:rsid w:val="05BD0A67"/>
    <w:rsid w:val="05DB1267"/>
    <w:rsid w:val="060C08AC"/>
    <w:rsid w:val="062C30D5"/>
    <w:rsid w:val="06434C68"/>
    <w:rsid w:val="06507644"/>
    <w:rsid w:val="06514477"/>
    <w:rsid w:val="06581623"/>
    <w:rsid w:val="067B60F9"/>
    <w:rsid w:val="06E07017"/>
    <w:rsid w:val="06F15618"/>
    <w:rsid w:val="070D0F95"/>
    <w:rsid w:val="072478A0"/>
    <w:rsid w:val="07281A89"/>
    <w:rsid w:val="072F26E3"/>
    <w:rsid w:val="07377220"/>
    <w:rsid w:val="076406FB"/>
    <w:rsid w:val="076B2E7C"/>
    <w:rsid w:val="07722422"/>
    <w:rsid w:val="077B49B5"/>
    <w:rsid w:val="07A03F88"/>
    <w:rsid w:val="07A12945"/>
    <w:rsid w:val="07A778D5"/>
    <w:rsid w:val="07AC037C"/>
    <w:rsid w:val="07BA7EFD"/>
    <w:rsid w:val="07BB6D8A"/>
    <w:rsid w:val="07CD7FE4"/>
    <w:rsid w:val="080C4431"/>
    <w:rsid w:val="080F1DC4"/>
    <w:rsid w:val="08220E55"/>
    <w:rsid w:val="082407B1"/>
    <w:rsid w:val="083C7FFD"/>
    <w:rsid w:val="085864D6"/>
    <w:rsid w:val="08625053"/>
    <w:rsid w:val="087C5708"/>
    <w:rsid w:val="08E50293"/>
    <w:rsid w:val="08F82684"/>
    <w:rsid w:val="091C707D"/>
    <w:rsid w:val="0922058C"/>
    <w:rsid w:val="09223975"/>
    <w:rsid w:val="092631DF"/>
    <w:rsid w:val="09302F57"/>
    <w:rsid w:val="093A3BEA"/>
    <w:rsid w:val="096E49CA"/>
    <w:rsid w:val="09722DA4"/>
    <w:rsid w:val="098C1FAD"/>
    <w:rsid w:val="09B85A20"/>
    <w:rsid w:val="09E72EA4"/>
    <w:rsid w:val="09F36FEA"/>
    <w:rsid w:val="0A293C78"/>
    <w:rsid w:val="0A307AC9"/>
    <w:rsid w:val="0A31090B"/>
    <w:rsid w:val="0A471354"/>
    <w:rsid w:val="0A4C0EFA"/>
    <w:rsid w:val="0A7C41C1"/>
    <w:rsid w:val="0A942F17"/>
    <w:rsid w:val="0AE158E9"/>
    <w:rsid w:val="0AE54EC4"/>
    <w:rsid w:val="0AEF79BF"/>
    <w:rsid w:val="0AF53DC9"/>
    <w:rsid w:val="0B126602"/>
    <w:rsid w:val="0B1C2D2C"/>
    <w:rsid w:val="0B210FC9"/>
    <w:rsid w:val="0B3A69A7"/>
    <w:rsid w:val="0B592082"/>
    <w:rsid w:val="0B5E4ED1"/>
    <w:rsid w:val="0BBF0487"/>
    <w:rsid w:val="0BD47790"/>
    <w:rsid w:val="0BD52648"/>
    <w:rsid w:val="0BEC1815"/>
    <w:rsid w:val="0BEE76C0"/>
    <w:rsid w:val="0C0A1AE1"/>
    <w:rsid w:val="0C0C24F4"/>
    <w:rsid w:val="0C175F0F"/>
    <w:rsid w:val="0C524DF8"/>
    <w:rsid w:val="0C741195"/>
    <w:rsid w:val="0CBD1B7D"/>
    <w:rsid w:val="0D2B03F7"/>
    <w:rsid w:val="0D412577"/>
    <w:rsid w:val="0D712D71"/>
    <w:rsid w:val="0D9329F5"/>
    <w:rsid w:val="0E33444A"/>
    <w:rsid w:val="0E366541"/>
    <w:rsid w:val="0E3A6D1E"/>
    <w:rsid w:val="0E3E70F5"/>
    <w:rsid w:val="0E4949A9"/>
    <w:rsid w:val="0E4F64F2"/>
    <w:rsid w:val="0E6D3673"/>
    <w:rsid w:val="0E711AD4"/>
    <w:rsid w:val="0E744384"/>
    <w:rsid w:val="0E9567F9"/>
    <w:rsid w:val="0EB936D9"/>
    <w:rsid w:val="0EC437D4"/>
    <w:rsid w:val="0EDA52B5"/>
    <w:rsid w:val="0EDD71BE"/>
    <w:rsid w:val="0EEB08CA"/>
    <w:rsid w:val="0F061AE5"/>
    <w:rsid w:val="0F2254A1"/>
    <w:rsid w:val="0F5330D4"/>
    <w:rsid w:val="0F5A0B82"/>
    <w:rsid w:val="0F7E69BA"/>
    <w:rsid w:val="0F9D2732"/>
    <w:rsid w:val="0FAB3042"/>
    <w:rsid w:val="0FCB2ED5"/>
    <w:rsid w:val="0FD50576"/>
    <w:rsid w:val="0FD75024"/>
    <w:rsid w:val="0FE7055C"/>
    <w:rsid w:val="0FFC3F5B"/>
    <w:rsid w:val="10075964"/>
    <w:rsid w:val="104706D9"/>
    <w:rsid w:val="105D6266"/>
    <w:rsid w:val="105F13B5"/>
    <w:rsid w:val="106A3464"/>
    <w:rsid w:val="107E68FB"/>
    <w:rsid w:val="109163E2"/>
    <w:rsid w:val="10B42878"/>
    <w:rsid w:val="10B90EEB"/>
    <w:rsid w:val="10D45665"/>
    <w:rsid w:val="11315909"/>
    <w:rsid w:val="11612D7C"/>
    <w:rsid w:val="11616674"/>
    <w:rsid w:val="1165247B"/>
    <w:rsid w:val="116E5BAA"/>
    <w:rsid w:val="116F231F"/>
    <w:rsid w:val="117917E7"/>
    <w:rsid w:val="119537B1"/>
    <w:rsid w:val="11A46500"/>
    <w:rsid w:val="11A96937"/>
    <w:rsid w:val="11CC5EA7"/>
    <w:rsid w:val="11D12795"/>
    <w:rsid w:val="124F68A4"/>
    <w:rsid w:val="12517B00"/>
    <w:rsid w:val="12757FA1"/>
    <w:rsid w:val="1289108C"/>
    <w:rsid w:val="128C22E9"/>
    <w:rsid w:val="12AF6417"/>
    <w:rsid w:val="12C83236"/>
    <w:rsid w:val="12CA155A"/>
    <w:rsid w:val="12D42836"/>
    <w:rsid w:val="12DC0973"/>
    <w:rsid w:val="12DC2DBA"/>
    <w:rsid w:val="12DD3F22"/>
    <w:rsid w:val="12E770FE"/>
    <w:rsid w:val="132F4216"/>
    <w:rsid w:val="133264C0"/>
    <w:rsid w:val="137F5869"/>
    <w:rsid w:val="13886F64"/>
    <w:rsid w:val="138B6361"/>
    <w:rsid w:val="13A87012"/>
    <w:rsid w:val="13A97F71"/>
    <w:rsid w:val="13B7246E"/>
    <w:rsid w:val="13C26CB5"/>
    <w:rsid w:val="13D45984"/>
    <w:rsid w:val="13ED6E8E"/>
    <w:rsid w:val="13FB555E"/>
    <w:rsid w:val="14532F3C"/>
    <w:rsid w:val="146C667A"/>
    <w:rsid w:val="14C22D63"/>
    <w:rsid w:val="14EA7F5A"/>
    <w:rsid w:val="15051D18"/>
    <w:rsid w:val="15130967"/>
    <w:rsid w:val="151A2EA7"/>
    <w:rsid w:val="15443932"/>
    <w:rsid w:val="154F31DF"/>
    <w:rsid w:val="15504532"/>
    <w:rsid w:val="156C5798"/>
    <w:rsid w:val="157369CA"/>
    <w:rsid w:val="1574621E"/>
    <w:rsid w:val="15792766"/>
    <w:rsid w:val="158A0571"/>
    <w:rsid w:val="15D66E3F"/>
    <w:rsid w:val="15F23C56"/>
    <w:rsid w:val="16176130"/>
    <w:rsid w:val="161C6F39"/>
    <w:rsid w:val="163B7DF3"/>
    <w:rsid w:val="168E229F"/>
    <w:rsid w:val="16BF205A"/>
    <w:rsid w:val="16DB09F0"/>
    <w:rsid w:val="16E15BCA"/>
    <w:rsid w:val="16F337E4"/>
    <w:rsid w:val="16F5338F"/>
    <w:rsid w:val="172D38D4"/>
    <w:rsid w:val="174B2151"/>
    <w:rsid w:val="17797AD2"/>
    <w:rsid w:val="178251D3"/>
    <w:rsid w:val="17846AD4"/>
    <w:rsid w:val="17C003D5"/>
    <w:rsid w:val="17F824BD"/>
    <w:rsid w:val="18024347"/>
    <w:rsid w:val="181D33F7"/>
    <w:rsid w:val="183E60F3"/>
    <w:rsid w:val="184B3751"/>
    <w:rsid w:val="18516737"/>
    <w:rsid w:val="1870279E"/>
    <w:rsid w:val="18840060"/>
    <w:rsid w:val="189A5D0B"/>
    <w:rsid w:val="18C03334"/>
    <w:rsid w:val="190C0ED9"/>
    <w:rsid w:val="192264A6"/>
    <w:rsid w:val="19280D44"/>
    <w:rsid w:val="19574963"/>
    <w:rsid w:val="1975236F"/>
    <w:rsid w:val="197D3A31"/>
    <w:rsid w:val="197E0412"/>
    <w:rsid w:val="19894FF8"/>
    <w:rsid w:val="199316CF"/>
    <w:rsid w:val="19AE05B8"/>
    <w:rsid w:val="19B83F74"/>
    <w:rsid w:val="19C24D96"/>
    <w:rsid w:val="19E77D93"/>
    <w:rsid w:val="19EB504F"/>
    <w:rsid w:val="19F02C59"/>
    <w:rsid w:val="19FB62A2"/>
    <w:rsid w:val="1A381F10"/>
    <w:rsid w:val="1A501C68"/>
    <w:rsid w:val="1A5821AB"/>
    <w:rsid w:val="1A65580F"/>
    <w:rsid w:val="1A75599B"/>
    <w:rsid w:val="1A832719"/>
    <w:rsid w:val="1AAA0EB3"/>
    <w:rsid w:val="1AAB096E"/>
    <w:rsid w:val="1ABA20E3"/>
    <w:rsid w:val="1AD92F8B"/>
    <w:rsid w:val="1AD960AC"/>
    <w:rsid w:val="1ADF0552"/>
    <w:rsid w:val="1AFF0B96"/>
    <w:rsid w:val="1B066D31"/>
    <w:rsid w:val="1B377068"/>
    <w:rsid w:val="1B547A6B"/>
    <w:rsid w:val="1B5F2EE6"/>
    <w:rsid w:val="1B7B3E9F"/>
    <w:rsid w:val="1B9C3C1B"/>
    <w:rsid w:val="1BA0539E"/>
    <w:rsid w:val="1BBB59AB"/>
    <w:rsid w:val="1BDE259E"/>
    <w:rsid w:val="1C074014"/>
    <w:rsid w:val="1C2379CB"/>
    <w:rsid w:val="1C3F52E2"/>
    <w:rsid w:val="1C620483"/>
    <w:rsid w:val="1C6C3F54"/>
    <w:rsid w:val="1C6E32E0"/>
    <w:rsid w:val="1CAB3388"/>
    <w:rsid w:val="1CEE227B"/>
    <w:rsid w:val="1CFD7C7A"/>
    <w:rsid w:val="1D1C7085"/>
    <w:rsid w:val="1D307445"/>
    <w:rsid w:val="1D4621FD"/>
    <w:rsid w:val="1D49604F"/>
    <w:rsid w:val="1D4A79F4"/>
    <w:rsid w:val="1D4E37C8"/>
    <w:rsid w:val="1D853520"/>
    <w:rsid w:val="1D8916D3"/>
    <w:rsid w:val="1DA44536"/>
    <w:rsid w:val="1DC61F31"/>
    <w:rsid w:val="1DDE0498"/>
    <w:rsid w:val="1DE5271A"/>
    <w:rsid w:val="1E377A8D"/>
    <w:rsid w:val="1E5A56B8"/>
    <w:rsid w:val="1E686674"/>
    <w:rsid w:val="1EA710F3"/>
    <w:rsid w:val="1EAD060D"/>
    <w:rsid w:val="1EBC3F3F"/>
    <w:rsid w:val="1EC8246E"/>
    <w:rsid w:val="1ED90CEF"/>
    <w:rsid w:val="1EE35984"/>
    <w:rsid w:val="1F082172"/>
    <w:rsid w:val="1F1E732E"/>
    <w:rsid w:val="1F2062DF"/>
    <w:rsid w:val="1F365318"/>
    <w:rsid w:val="1F464FD6"/>
    <w:rsid w:val="1F5B0019"/>
    <w:rsid w:val="1F5B55AD"/>
    <w:rsid w:val="1F803633"/>
    <w:rsid w:val="1F840FB8"/>
    <w:rsid w:val="1FE156F3"/>
    <w:rsid w:val="200B7FA4"/>
    <w:rsid w:val="20207EA7"/>
    <w:rsid w:val="20423368"/>
    <w:rsid w:val="20590714"/>
    <w:rsid w:val="208051AE"/>
    <w:rsid w:val="20C729FD"/>
    <w:rsid w:val="2112081B"/>
    <w:rsid w:val="211C2F0B"/>
    <w:rsid w:val="211F0F97"/>
    <w:rsid w:val="215406EA"/>
    <w:rsid w:val="21542B8D"/>
    <w:rsid w:val="218C67C5"/>
    <w:rsid w:val="21AA5550"/>
    <w:rsid w:val="21AB46F0"/>
    <w:rsid w:val="21B222E7"/>
    <w:rsid w:val="21CF09DD"/>
    <w:rsid w:val="21ED5730"/>
    <w:rsid w:val="21FB5F7D"/>
    <w:rsid w:val="225F2D44"/>
    <w:rsid w:val="2260716F"/>
    <w:rsid w:val="22770B1C"/>
    <w:rsid w:val="227A1841"/>
    <w:rsid w:val="229E1C92"/>
    <w:rsid w:val="22A86C24"/>
    <w:rsid w:val="22B90D65"/>
    <w:rsid w:val="22DB55FD"/>
    <w:rsid w:val="22E22C1A"/>
    <w:rsid w:val="23295C0D"/>
    <w:rsid w:val="2330448C"/>
    <w:rsid w:val="23347431"/>
    <w:rsid w:val="234A338C"/>
    <w:rsid w:val="23527EB4"/>
    <w:rsid w:val="23551E6E"/>
    <w:rsid w:val="235670CE"/>
    <w:rsid w:val="23595FC1"/>
    <w:rsid w:val="23860DEE"/>
    <w:rsid w:val="23B84708"/>
    <w:rsid w:val="23D4147A"/>
    <w:rsid w:val="23DD7214"/>
    <w:rsid w:val="23F84E3B"/>
    <w:rsid w:val="23FE46AE"/>
    <w:rsid w:val="24105129"/>
    <w:rsid w:val="24373483"/>
    <w:rsid w:val="24382C03"/>
    <w:rsid w:val="247B5891"/>
    <w:rsid w:val="24873712"/>
    <w:rsid w:val="24A27056"/>
    <w:rsid w:val="24D27DE4"/>
    <w:rsid w:val="250341FC"/>
    <w:rsid w:val="25090433"/>
    <w:rsid w:val="25211BB0"/>
    <w:rsid w:val="252C39E0"/>
    <w:rsid w:val="25514A71"/>
    <w:rsid w:val="25545BC6"/>
    <w:rsid w:val="258023DF"/>
    <w:rsid w:val="25C72701"/>
    <w:rsid w:val="25CA1EF1"/>
    <w:rsid w:val="25DD1509"/>
    <w:rsid w:val="25ED1748"/>
    <w:rsid w:val="25F12DF7"/>
    <w:rsid w:val="26022193"/>
    <w:rsid w:val="2615259D"/>
    <w:rsid w:val="261B7D71"/>
    <w:rsid w:val="262044FB"/>
    <w:rsid w:val="26CC4BB6"/>
    <w:rsid w:val="26DD4372"/>
    <w:rsid w:val="271125C2"/>
    <w:rsid w:val="271B5CBA"/>
    <w:rsid w:val="272741FF"/>
    <w:rsid w:val="27302314"/>
    <w:rsid w:val="2773166E"/>
    <w:rsid w:val="27882DFC"/>
    <w:rsid w:val="27A57CB1"/>
    <w:rsid w:val="27AB79F1"/>
    <w:rsid w:val="27B60021"/>
    <w:rsid w:val="27E0194F"/>
    <w:rsid w:val="27ED4636"/>
    <w:rsid w:val="2817782F"/>
    <w:rsid w:val="28282CCD"/>
    <w:rsid w:val="28362118"/>
    <w:rsid w:val="2839765A"/>
    <w:rsid w:val="283F4C5D"/>
    <w:rsid w:val="2876287B"/>
    <w:rsid w:val="28815839"/>
    <w:rsid w:val="28B7633C"/>
    <w:rsid w:val="28CF1DE0"/>
    <w:rsid w:val="28DC1E51"/>
    <w:rsid w:val="294E2835"/>
    <w:rsid w:val="296E14AB"/>
    <w:rsid w:val="297F2B87"/>
    <w:rsid w:val="29A56362"/>
    <w:rsid w:val="29BA4C42"/>
    <w:rsid w:val="29C671F5"/>
    <w:rsid w:val="29D82BCA"/>
    <w:rsid w:val="2A2415CA"/>
    <w:rsid w:val="2A5947A1"/>
    <w:rsid w:val="2A6D2BC9"/>
    <w:rsid w:val="2A7C1A58"/>
    <w:rsid w:val="2A7D6103"/>
    <w:rsid w:val="2A897344"/>
    <w:rsid w:val="2A897A2B"/>
    <w:rsid w:val="2AB74A04"/>
    <w:rsid w:val="2B197EC8"/>
    <w:rsid w:val="2B1A132B"/>
    <w:rsid w:val="2B200859"/>
    <w:rsid w:val="2B2610ED"/>
    <w:rsid w:val="2B3D02A7"/>
    <w:rsid w:val="2B3F1B56"/>
    <w:rsid w:val="2B45623B"/>
    <w:rsid w:val="2B4767EB"/>
    <w:rsid w:val="2B7A5118"/>
    <w:rsid w:val="2B874FD9"/>
    <w:rsid w:val="2BB25A5D"/>
    <w:rsid w:val="2BBF365C"/>
    <w:rsid w:val="2BC105BC"/>
    <w:rsid w:val="2BD47DAA"/>
    <w:rsid w:val="2BD6332B"/>
    <w:rsid w:val="2BE050BE"/>
    <w:rsid w:val="2BF96C76"/>
    <w:rsid w:val="2BFC76A7"/>
    <w:rsid w:val="2C155A95"/>
    <w:rsid w:val="2C3179A7"/>
    <w:rsid w:val="2C382B24"/>
    <w:rsid w:val="2C3D7E30"/>
    <w:rsid w:val="2C4F7B9F"/>
    <w:rsid w:val="2C544467"/>
    <w:rsid w:val="2C6876CC"/>
    <w:rsid w:val="2C6D0663"/>
    <w:rsid w:val="2C7463A5"/>
    <w:rsid w:val="2C7F7EF9"/>
    <w:rsid w:val="2CF02C9F"/>
    <w:rsid w:val="2D193F88"/>
    <w:rsid w:val="2D4254F8"/>
    <w:rsid w:val="2D7D7EB4"/>
    <w:rsid w:val="2D8237DD"/>
    <w:rsid w:val="2D855EAE"/>
    <w:rsid w:val="2DA96E60"/>
    <w:rsid w:val="2DB87C4E"/>
    <w:rsid w:val="2DC47BBC"/>
    <w:rsid w:val="2DD9253C"/>
    <w:rsid w:val="2DDA1444"/>
    <w:rsid w:val="2DE4161B"/>
    <w:rsid w:val="2E197E9B"/>
    <w:rsid w:val="2E4C6590"/>
    <w:rsid w:val="2E5D3408"/>
    <w:rsid w:val="2E660BD0"/>
    <w:rsid w:val="2E691A7A"/>
    <w:rsid w:val="2E786A89"/>
    <w:rsid w:val="2EA759AE"/>
    <w:rsid w:val="2EC16AE9"/>
    <w:rsid w:val="2EE3023E"/>
    <w:rsid w:val="2F0106D9"/>
    <w:rsid w:val="2F3B7AC3"/>
    <w:rsid w:val="2F464139"/>
    <w:rsid w:val="2F535DCA"/>
    <w:rsid w:val="2F5942F8"/>
    <w:rsid w:val="2F7C6930"/>
    <w:rsid w:val="2F986643"/>
    <w:rsid w:val="2FA8031E"/>
    <w:rsid w:val="2FAB0BA6"/>
    <w:rsid w:val="2FCA08A7"/>
    <w:rsid w:val="2FCB17E2"/>
    <w:rsid w:val="2FCC38ED"/>
    <w:rsid w:val="301F4C25"/>
    <w:rsid w:val="30223A9B"/>
    <w:rsid w:val="302E10E0"/>
    <w:rsid w:val="3032665D"/>
    <w:rsid w:val="305B3B1E"/>
    <w:rsid w:val="307E6E59"/>
    <w:rsid w:val="307E7923"/>
    <w:rsid w:val="309A6C31"/>
    <w:rsid w:val="30A21B39"/>
    <w:rsid w:val="30B71794"/>
    <w:rsid w:val="30BA28D2"/>
    <w:rsid w:val="30E27031"/>
    <w:rsid w:val="31073D0D"/>
    <w:rsid w:val="313376FE"/>
    <w:rsid w:val="31614C4D"/>
    <w:rsid w:val="31640446"/>
    <w:rsid w:val="318734C3"/>
    <w:rsid w:val="31B41AC8"/>
    <w:rsid w:val="31B43A3C"/>
    <w:rsid w:val="31BC08DD"/>
    <w:rsid w:val="31E312A9"/>
    <w:rsid w:val="3213315E"/>
    <w:rsid w:val="32226823"/>
    <w:rsid w:val="322320BB"/>
    <w:rsid w:val="323A61DA"/>
    <w:rsid w:val="32485F07"/>
    <w:rsid w:val="324E6642"/>
    <w:rsid w:val="329047FA"/>
    <w:rsid w:val="32927957"/>
    <w:rsid w:val="329E39D8"/>
    <w:rsid w:val="32CC3B81"/>
    <w:rsid w:val="33061FB3"/>
    <w:rsid w:val="333019DC"/>
    <w:rsid w:val="33445030"/>
    <w:rsid w:val="33770F4A"/>
    <w:rsid w:val="33942FEC"/>
    <w:rsid w:val="339663B1"/>
    <w:rsid w:val="33B93E2E"/>
    <w:rsid w:val="33C95967"/>
    <w:rsid w:val="33F84880"/>
    <w:rsid w:val="34092F59"/>
    <w:rsid w:val="34201613"/>
    <w:rsid w:val="34264FB6"/>
    <w:rsid w:val="34337D4C"/>
    <w:rsid w:val="34404B7D"/>
    <w:rsid w:val="34554630"/>
    <w:rsid w:val="34625DFA"/>
    <w:rsid w:val="34742C83"/>
    <w:rsid w:val="34750987"/>
    <w:rsid w:val="347762EC"/>
    <w:rsid w:val="3483581E"/>
    <w:rsid w:val="348C4A3F"/>
    <w:rsid w:val="34972336"/>
    <w:rsid w:val="34A96358"/>
    <w:rsid w:val="34C06471"/>
    <w:rsid w:val="34D84761"/>
    <w:rsid w:val="34DB3CDA"/>
    <w:rsid w:val="34DC45A4"/>
    <w:rsid w:val="34E077A4"/>
    <w:rsid w:val="34EF70C3"/>
    <w:rsid w:val="35154C0C"/>
    <w:rsid w:val="351D3A2D"/>
    <w:rsid w:val="35244269"/>
    <w:rsid w:val="35494FA9"/>
    <w:rsid w:val="355B271D"/>
    <w:rsid w:val="35722379"/>
    <w:rsid w:val="357F5A81"/>
    <w:rsid w:val="35F2684D"/>
    <w:rsid w:val="36174C78"/>
    <w:rsid w:val="36177F46"/>
    <w:rsid w:val="362C3266"/>
    <w:rsid w:val="36442B78"/>
    <w:rsid w:val="36766C19"/>
    <w:rsid w:val="369918EB"/>
    <w:rsid w:val="36AA52BC"/>
    <w:rsid w:val="36B7082D"/>
    <w:rsid w:val="36E20DE2"/>
    <w:rsid w:val="36ED33A1"/>
    <w:rsid w:val="37076418"/>
    <w:rsid w:val="37130174"/>
    <w:rsid w:val="372552D0"/>
    <w:rsid w:val="37312BF9"/>
    <w:rsid w:val="37744DF1"/>
    <w:rsid w:val="37757AF5"/>
    <w:rsid w:val="377D7CFA"/>
    <w:rsid w:val="37880866"/>
    <w:rsid w:val="37881FCA"/>
    <w:rsid w:val="37A517D5"/>
    <w:rsid w:val="37A81AE5"/>
    <w:rsid w:val="37EE553A"/>
    <w:rsid w:val="37F14651"/>
    <w:rsid w:val="37FD1280"/>
    <w:rsid w:val="381256F7"/>
    <w:rsid w:val="386A171A"/>
    <w:rsid w:val="387B54DF"/>
    <w:rsid w:val="38CA1D3D"/>
    <w:rsid w:val="38DE58A4"/>
    <w:rsid w:val="38E34750"/>
    <w:rsid w:val="38F275B8"/>
    <w:rsid w:val="38F5235C"/>
    <w:rsid w:val="390A236E"/>
    <w:rsid w:val="390B42A5"/>
    <w:rsid w:val="3917599B"/>
    <w:rsid w:val="3937357E"/>
    <w:rsid w:val="395D1836"/>
    <w:rsid w:val="39612544"/>
    <w:rsid w:val="39A52DCD"/>
    <w:rsid w:val="39C51492"/>
    <w:rsid w:val="39CE4015"/>
    <w:rsid w:val="39F50535"/>
    <w:rsid w:val="39F57A83"/>
    <w:rsid w:val="3A12361D"/>
    <w:rsid w:val="3A15174C"/>
    <w:rsid w:val="3A372F24"/>
    <w:rsid w:val="3A5F3BA5"/>
    <w:rsid w:val="3AB00FF3"/>
    <w:rsid w:val="3ABB0BE0"/>
    <w:rsid w:val="3AC454BC"/>
    <w:rsid w:val="3AFC6F10"/>
    <w:rsid w:val="3B04308C"/>
    <w:rsid w:val="3B1F2628"/>
    <w:rsid w:val="3B4414BD"/>
    <w:rsid w:val="3B9A3E60"/>
    <w:rsid w:val="3BAF7339"/>
    <w:rsid w:val="3BB40881"/>
    <w:rsid w:val="3BB71A82"/>
    <w:rsid w:val="3BCB37CD"/>
    <w:rsid w:val="3BCE7C77"/>
    <w:rsid w:val="3BD93545"/>
    <w:rsid w:val="3BE53DD7"/>
    <w:rsid w:val="3C484E6B"/>
    <w:rsid w:val="3C975175"/>
    <w:rsid w:val="3CAB6DA7"/>
    <w:rsid w:val="3CBE5656"/>
    <w:rsid w:val="3CD20CB8"/>
    <w:rsid w:val="3CD70C55"/>
    <w:rsid w:val="3CFA62FF"/>
    <w:rsid w:val="3D33516D"/>
    <w:rsid w:val="3D6F7728"/>
    <w:rsid w:val="3D765A1E"/>
    <w:rsid w:val="3D8536D0"/>
    <w:rsid w:val="3D8761B5"/>
    <w:rsid w:val="3DA7687D"/>
    <w:rsid w:val="3DA93915"/>
    <w:rsid w:val="3DCF32C1"/>
    <w:rsid w:val="3E5720B6"/>
    <w:rsid w:val="3E5E2D70"/>
    <w:rsid w:val="3E77382A"/>
    <w:rsid w:val="3ED92B93"/>
    <w:rsid w:val="3EE75890"/>
    <w:rsid w:val="3F124F41"/>
    <w:rsid w:val="3F1B647F"/>
    <w:rsid w:val="3F1F47A5"/>
    <w:rsid w:val="3F3417C8"/>
    <w:rsid w:val="3F343132"/>
    <w:rsid w:val="3F570B20"/>
    <w:rsid w:val="3F8D530B"/>
    <w:rsid w:val="3F986FE8"/>
    <w:rsid w:val="3F994428"/>
    <w:rsid w:val="3FAF2524"/>
    <w:rsid w:val="3FB35E8D"/>
    <w:rsid w:val="3FBE0271"/>
    <w:rsid w:val="3FED4BC9"/>
    <w:rsid w:val="3FFF29E9"/>
    <w:rsid w:val="40080638"/>
    <w:rsid w:val="401415FA"/>
    <w:rsid w:val="40233D90"/>
    <w:rsid w:val="403168E4"/>
    <w:rsid w:val="403C403C"/>
    <w:rsid w:val="403E1C81"/>
    <w:rsid w:val="40416703"/>
    <w:rsid w:val="405E6A5A"/>
    <w:rsid w:val="406421D1"/>
    <w:rsid w:val="407B1943"/>
    <w:rsid w:val="40896B68"/>
    <w:rsid w:val="408D28E9"/>
    <w:rsid w:val="40B77D22"/>
    <w:rsid w:val="410A6272"/>
    <w:rsid w:val="4131466D"/>
    <w:rsid w:val="414073F9"/>
    <w:rsid w:val="416D603D"/>
    <w:rsid w:val="41897F37"/>
    <w:rsid w:val="421322FE"/>
    <w:rsid w:val="422A0F12"/>
    <w:rsid w:val="42547A93"/>
    <w:rsid w:val="42584DBA"/>
    <w:rsid w:val="428936F9"/>
    <w:rsid w:val="430619BC"/>
    <w:rsid w:val="43075D9D"/>
    <w:rsid w:val="431A3D12"/>
    <w:rsid w:val="43276A22"/>
    <w:rsid w:val="43280068"/>
    <w:rsid w:val="434440E6"/>
    <w:rsid w:val="43613973"/>
    <w:rsid w:val="43AA0E81"/>
    <w:rsid w:val="43B57632"/>
    <w:rsid w:val="43BA650A"/>
    <w:rsid w:val="43C75648"/>
    <w:rsid w:val="43C94280"/>
    <w:rsid w:val="43D8624C"/>
    <w:rsid w:val="43E772A1"/>
    <w:rsid w:val="43E92F69"/>
    <w:rsid w:val="440F0B29"/>
    <w:rsid w:val="444105B7"/>
    <w:rsid w:val="44510570"/>
    <w:rsid w:val="44651764"/>
    <w:rsid w:val="447167C3"/>
    <w:rsid w:val="44966A09"/>
    <w:rsid w:val="44B77AAC"/>
    <w:rsid w:val="44BB730C"/>
    <w:rsid w:val="44C01AE0"/>
    <w:rsid w:val="44EF0AAA"/>
    <w:rsid w:val="44FC152F"/>
    <w:rsid w:val="45242349"/>
    <w:rsid w:val="45351225"/>
    <w:rsid w:val="454326B1"/>
    <w:rsid w:val="456C202F"/>
    <w:rsid w:val="45927CF3"/>
    <w:rsid w:val="45A7267F"/>
    <w:rsid w:val="45C93B45"/>
    <w:rsid w:val="45CC45CD"/>
    <w:rsid w:val="45D257F3"/>
    <w:rsid w:val="45DA382C"/>
    <w:rsid w:val="45DE4E6B"/>
    <w:rsid w:val="45F44D54"/>
    <w:rsid w:val="460D4927"/>
    <w:rsid w:val="46174764"/>
    <w:rsid w:val="464A05C7"/>
    <w:rsid w:val="464D6A2B"/>
    <w:rsid w:val="465470E4"/>
    <w:rsid w:val="46586AE2"/>
    <w:rsid w:val="46616196"/>
    <w:rsid w:val="46752FA3"/>
    <w:rsid w:val="4675715B"/>
    <w:rsid w:val="46977045"/>
    <w:rsid w:val="46BD5A75"/>
    <w:rsid w:val="46D83FFD"/>
    <w:rsid w:val="46EC72E8"/>
    <w:rsid w:val="4715392E"/>
    <w:rsid w:val="475835BE"/>
    <w:rsid w:val="475C00FA"/>
    <w:rsid w:val="475F4754"/>
    <w:rsid w:val="476F2E38"/>
    <w:rsid w:val="47752226"/>
    <w:rsid w:val="479D6669"/>
    <w:rsid w:val="47B07FBD"/>
    <w:rsid w:val="47B46379"/>
    <w:rsid w:val="47B94A8A"/>
    <w:rsid w:val="47FA3603"/>
    <w:rsid w:val="480C4E21"/>
    <w:rsid w:val="480D4DE6"/>
    <w:rsid w:val="48157B4F"/>
    <w:rsid w:val="489826BD"/>
    <w:rsid w:val="489F1B3B"/>
    <w:rsid w:val="48A411E3"/>
    <w:rsid w:val="48B66DA8"/>
    <w:rsid w:val="48B8478A"/>
    <w:rsid w:val="48BB7C81"/>
    <w:rsid w:val="48CF0BF1"/>
    <w:rsid w:val="48D13F58"/>
    <w:rsid w:val="48DB2C53"/>
    <w:rsid w:val="49021F83"/>
    <w:rsid w:val="49054E5C"/>
    <w:rsid w:val="49581054"/>
    <w:rsid w:val="496955E4"/>
    <w:rsid w:val="496D64C0"/>
    <w:rsid w:val="498B4F2E"/>
    <w:rsid w:val="49A1216D"/>
    <w:rsid w:val="49C50A36"/>
    <w:rsid w:val="49D776D3"/>
    <w:rsid w:val="49EB7B56"/>
    <w:rsid w:val="49FA4913"/>
    <w:rsid w:val="4A025D03"/>
    <w:rsid w:val="4A196CFD"/>
    <w:rsid w:val="4A365266"/>
    <w:rsid w:val="4A5F3EE0"/>
    <w:rsid w:val="4A660B0D"/>
    <w:rsid w:val="4A9D77F4"/>
    <w:rsid w:val="4AA22688"/>
    <w:rsid w:val="4AB66ACD"/>
    <w:rsid w:val="4AF3795E"/>
    <w:rsid w:val="4AFD2237"/>
    <w:rsid w:val="4B00712D"/>
    <w:rsid w:val="4B040007"/>
    <w:rsid w:val="4B0F3EEC"/>
    <w:rsid w:val="4B3F7F07"/>
    <w:rsid w:val="4B440B81"/>
    <w:rsid w:val="4B454992"/>
    <w:rsid w:val="4B4F347D"/>
    <w:rsid w:val="4B676987"/>
    <w:rsid w:val="4B736A4E"/>
    <w:rsid w:val="4B7D79D1"/>
    <w:rsid w:val="4B96033D"/>
    <w:rsid w:val="4B9C362E"/>
    <w:rsid w:val="4BA247B0"/>
    <w:rsid w:val="4BAD761F"/>
    <w:rsid w:val="4C177FE3"/>
    <w:rsid w:val="4C414C28"/>
    <w:rsid w:val="4C4A675E"/>
    <w:rsid w:val="4C4B7037"/>
    <w:rsid w:val="4C541CE3"/>
    <w:rsid w:val="4C5C475E"/>
    <w:rsid w:val="4C5F1A6F"/>
    <w:rsid w:val="4C6617D1"/>
    <w:rsid w:val="4C7E7AA3"/>
    <w:rsid w:val="4C9431BD"/>
    <w:rsid w:val="4C9F05B3"/>
    <w:rsid w:val="4CD543BA"/>
    <w:rsid w:val="4D164124"/>
    <w:rsid w:val="4D2832CB"/>
    <w:rsid w:val="4D2837FD"/>
    <w:rsid w:val="4D363ED7"/>
    <w:rsid w:val="4D541A9F"/>
    <w:rsid w:val="4D546085"/>
    <w:rsid w:val="4D5F6FA7"/>
    <w:rsid w:val="4D683D6B"/>
    <w:rsid w:val="4D690AF2"/>
    <w:rsid w:val="4D787ADB"/>
    <w:rsid w:val="4D7A2C1B"/>
    <w:rsid w:val="4D872EAE"/>
    <w:rsid w:val="4D944D29"/>
    <w:rsid w:val="4D9E42F6"/>
    <w:rsid w:val="4DB04E83"/>
    <w:rsid w:val="4DC77271"/>
    <w:rsid w:val="4DC85C10"/>
    <w:rsid w:val="4DE51D41"/>
    <w:rsid w:val="4DE71384"/>
    <w:rsid w:val="4DFB07F6"/>
    <w:rsid w:val="4E0015E5"/>
    <w:rsid w:val="4E121CB1"/>
    <w:rsid w:val="4E394A71"/>
    <w:rsid w:val="4E432A10"/>
    <w:rsid w:val="4E5113B2"/>
    <w:rsid w:val="4E6A7194"/>
    <w:rsid w:val="4E710AF9"/>
    <w:rsid w:val="4E767E44"/>
    <w:rsid w:val="4E8C19DF"/>
    <w:rsid w:val="4EA34313"/>
    <w:rsid w:val="4EE25B45"/>
    <w:rsid w:val="4EF476A3"/>
    <w:rsid w:val="4F085638"/>
    <w:rsid w:val="4F1D3C4B"/>
    <w:rsid w:val="4F2054F1"/>
    <w:rsid w:val="4F227E59"/>
    <w:rsid w:val="4F257B65"/>
    <w:rsid w:val="4F286537"/>
    <w:rsid w:val="4F51622E"/>
    <w:rsid w:val="4F531F51"/>
    <w:rsid w:val="4F6B1375"/>
    <w:rsid w:val="4F806DF9"/>
    <w:rsid w:val="4F8A45EE"/>
    <w:rsid w:val="4FA8789D"/>
    <w:rsid w:val="4FAA6BF8"/>
    <w:rsid w:val="4FB5542E"/>
    <w:rsid w:val="5003309A"/>
    <w:rsid w:val="500F67E1"/>
    <w:rsid w:val="50357D7D"/>
    <w:rsid w:val="505039DD"/>
    <w:rsid w:val="5054582D"/>
    <w:rsid w:val="50666B10"/>
    <w:rsid w:val="507E4961"/>
    <w:rsid w:val="50C72F55"/>
    <w:rsid w:val="50E20BBF"/>
    <w:rsid w:val="51107BE7"/>
    <w:rsid w:val="517B5D96"/>
    <w:rsid w:val="5181649C"/>
    <w:rsid w:val="51B2614A"/>
    <w:rsid w:val="51D4597A"/>
    <w:rsid w:val="51E06616"/>
    <w:rsid w:val="523F24B6"/>
    <w:rsid w:val="5251755D"/>
    <w:rsid w:val="52767A05"/>
    <w:rsid w:val="527F2E18"/>
    <w:rsid w:val="52905F09"/>
    <w:rsid w:val="52C62351"/>
    <w:rsid w:val="52C64AEC"/>
    <w:rsid w:val="52D4300F"/>
    <w:rsid w:val="52EF0D50"/>
    <w:rsid w:val="5312075C"/>
    <w:rsid w:val="532C0B1D"/>
    <w:rsid w:val="533E76F8"/>
    <w:rsid w:val="53450F8E"/>
    <w:rsid w:val="538224A7"/>
    <w:rsid w:val="5398148D"/>
    <w:rsid w:val="53CA4090"/>
    <w:rsid w:val="53CE7C81"/>
    <w:rsid w:val="53D4691F"/>
    <w:rsid w:val="53F60E57"/>
    <w:rsid w:val="53FB6BAB"/>
    <w:rsid w:val="54572826"/>
    <w:rsid w:val="546E06F0"/>
    <w:rsid w:val="54715EE5"/>
    <w:rsid w:val="54754DF6"/>
    <w:rsid w:val="54814B7B"/>
    <w:rsid w:val="5484347B"/>
    <w:rsid w:val="54B05C8A"/>
    <w:rsid w:val="54C55086"/>
    <w:rsid w:val="54F7783D"/>
    <w:rsid w:val="55067877"/>
    <w:rsid w:val="552555BD"/>
    <w:rsid w:val="55304A8E"/>
    <w:rsid w:val="556C53E7"/>
    <w:rsid w:val="557F6160"/>
    <w:rsid w:val="559B3A22"/>
    <w:rsid w:val="55A35016"/>
    <w:rsid w:val="55A92976"/>
    <w:rsid w:val="55C44607"/>
    <w:rsid w:val="55C87FED"/>
    <w:rsid w:val="55CD4F97"/>
    <w:rsid w:val="55ED3D23"/>
    <w:rsid w:val="55EE4356"/>
    <w:rsid w:val="55F621A8"/>
    <w:rsid w:val="560C48B9"/>
    <w:rsid w:val="560D23CD"/>
    <w:rsid w:val="56130D14"/>
    <w:rsid w:val="56297CD4"/>
    <w:rsid w:val="563500BA"/>
    <w:rsid w:val="56530A3B"/>
    <w:rsid w:val="566F6D03"/>
    <w:rsid w:val="56740D66"/>
    <w:rsid w:val="56806C38"/>
    <w:rsid w:val="568177E2"/>
    <w:rsid w:val="56CD2E60"/>
    <w:rsid w:val="56CE335B"/>
    <w:rsid w:val="56D44156"/>
    <w:rsid w:val="56DA5EEB"/>
    <w:rsid w:val="56F03CC4"/>
    <w:rsid w:val="57002B81"/>
    <w:rsid w:val="57023312"/>
    <w:rsid w:val="5742358E"/>
    <w:rsid w:val="57506134"/>
    <w:rsid w:val="57534D18"/>
    <w:rsid w:val="5755303F"/>
    <w:rsid w:val="57617E62"/>
    <w:rsid w:val="57D23226"/>
    <w:rsid w:val="57D25720"/>
    <w:rsid w:val="57DC15C0"/>
    <w:rsid w:val="57F037EE"/>
    <w:rsid w:val="581D6032"/>
    <w:rsid w:val="58265C89"/>
    <w:rsid w:val="58447263"/>
    <w:rsid w:val="58724F26"/>
    <w:rsid w:val="58773A6D"/>
    <w:rsid w:val="58785562"/>
    <w:rsid w:val="58AA0E2C"/>
    <w:rsid w:val="58C87E2F"/>
    <w:rsid w:val="58CD1E08"/>
    <w:rsid w:val="58D159BE"/>
    <w:rsid w:val="58E82B10"/>
    <w:rsid w:val="58FB3AAB"/>
    <w:rsid w:val="591F78AF"/>
    <w:rsid w:val="59331D09"/>
    <w:rsid w:val="5948445F"/>
    <w:rsid w:val="595A6774"/>
    <w:rsid w:val="597C5431"/>
    <w:rsid w:val="59B856A8"/>
    <w:rsid w:val="59BB5940"/>
    <w:rsid w:val="59C44947"/>
    <w:rsid w:val="59CD2BFC"/>
    <w:rsid w:val="59E42133"/>
    <w:rsid w:val="5A111502"/>
    <w:rsid w:val="5A2672EE"/>
    <w:rsid w:val="5A2F47CF"/>
    <w:rsid w:val="5A3C4FB5"/>
    <w:rsid w:val="5A6B5F3C"/>
    <w:rsid w:val="5A767953"/>
    <w:rsid w:val="5A771AFB"/>
    <w:rsid w:val="5A98212A"/>
    <w:rsid w:val="5AA0056B"/>
    <w:rsid w:val="5AD55CBA"/>
    <w:rsid w:val="5ADF3C0D"/>
    <w:rsid w:val="5AEC3C89"/>
    <w:rsid w:val="5AF54C3D"/>
    <w:rsid w:val="5B0152A9"/>
    <w:rsid w:val="5B3232FA"/>
    <w:rsid w:val="5B46379F"/>
    <w:rsid w:val="5B4E51E1"/>
    <w:rsid w:val="5B6F03F6"/>
    <w:rsid w:val="5BCB71F3"/>
    <w:rsid w:val="5BD522E6"/>
    <w:rsid w:val="5BDE67CF"/>
    <w:rsid w:val="5BEC21DC"/>
    <w:rsid w:val="5C21261F"/>
    <w:rsid w:val="5C446F93"/>
    <w:rsid w:val="5C48430B"/>
    <w:rsid w:val="5C4F31D4"/>
    <w:rsid w:val="5C6F23FA"/>
    <w:rsid w:val="5C731F71"/>
    <w:rsid w:val="5C8B2A50"/>
    <w:rsid w:val="5CD02AE8"/>
    <w:rsid w:val="5CE328AC"/>
    <w:rsid w:val="5CE65FE9"/>
    <w:rsid w:val="5D1C44D4"/>
    <w:rsid w:val="5D221992"/>
    <w:rsid w:val="5D466F5B"/>
    <w:rsid w:val="5D55690A"/>
    <w:rsid w:val="5D5A4433"/>
    <w:rsid w:val="5D702EE4"/>
    <w:rsid w:val="5DCC2873"/>
    <w:rsid w:val="5DDD2A56"/>
    <w:rsid w:val="5DE801C7"/>
    <w:rsid w:val="5DF26CB9"/>
    <w:rsid w:val="5E4C131C"/>
    <w:rsid w:val="5E614964"/>
    <w:rsid w:val="5E820E2B"/>
    <w:rsid w:val="5EA924CF"/>
    <w:rsid w:val="5EDE75DD"/>
    <w:rsid w:val="5EE85248"/>
    <w:rsid w:val="5EFC5D02"/>
    <w:rsid w:val="5F1638DF"/>
    <w:rsid w:val="5F1756C0"/>
    <w:rsid w:val="5F2C5591"/>
    <w:rsid w:val="5F3204D4"/>
    <w:rsid w:val="5F38223C"/>
    <w:rsid w:val="5F5C0119"/>
    <w:rsid w:val="5F7D5EE7"/>
    <w:rsid w:val="5F7E261E"/>
    <w:rsid w:val="5F84082C"/>
    <w:rsid w:val="5F9304DC"/>
    <w:rsid w:val="5FDF11A4"/>
    <w:rsid w:val="600C2CF4"/>
    <w:rsid w:val="604670E4"/>
    <w:rsid w:val="604B748F"/>
    <w:rsid w:val="605D1EAD"/>
    <w:rsid w:val="60621E78"/>
    <w:rsid w:val="60B467F5"/>
    <w:rsid w:val="60B47E8A"/>
    <w:rsid w:val="60C40B10"/>
    <w:rsid w:val="60CB1980"/>
    <w:rsid w:val="60CC28EA"/>
    <w:rsid w:val="60F26DFC"/>
    <w:rsid w:val="60F91137"/>
    <w:rsid w:val="610A339B"/>
    <w:rsid w:val="61277A50"/>
    <w:rsid w:val="612E111C"/>
    <w:rsid w:val="613C79D1"/>
    <w:rsid w:val="61555241"/>
    <w:rsid w:val="615709BB"/>
    <w:rsid w:val="61823C4A"/>
    <w:rsid w:val="62093690"/>
    <w:rsid w:val="62285F88"/>
    <w:rsid w:val="62445A17"/>
    <w:rsid w:val="626D1A7D"/>
    <w:rsid w:val="62A215A2"/>
    <w:rsid w:val="62BB6B9E"/>
    <w:rsid w:val="62C551FB"/>
    <w:rsid w:val="63195DEE"/>
    <w:rsid w:val="631C5D05"/>
    <w:rsid w:val="63265A7E"/>
    <w:rsid w:val="63366C74"/>
    <w:rsid w:val="6360659C"/>
    <w:rsid w:val="63631E15"/>
    <w:rsid w:val="63784DE5"/>
    <w:rsid w:val="63982F6E"/>
    <w:rsid w:val="63A124EE"/>
    <w:rsid w:val="63C50FD9"/>
    <w:rsid w:val="63CB0E9D"/>
    <w:rsid w:val="641B5FD2"/>
    <w:rsid w:val="642D5D89"/>
    <w:rsid w:val="6477285B"/>
    <w:rsid w:val="649F0F90"/>
    <w:rsid w:val="64A545EA"/>
    <w:rsid w:val="64B645F1"/>
    <w:rsid w:val="65023EFA"/>
    <w:rsid w:val="65150A89"/>
    <w:rsid w:val="652B75F2"/>
    <w:rsid w:val="65317462"/>
    <w:rsid w:val="653A37FA"/>
    <w:rsid w:val="65562134"/>
    <w:rsid w:val="65684F6E"/>
    <w:rsid w:val="6575767F"/>
    <w:rsid w:val="6599481F"/>
    <w:rsid w:val="65A10F8F"/>
    <w:rsid w:val="65AD4527"/>
    <w:rsid w:val="65AE0588"/>
    <w:rsid w:val="65C10998"/>
    <w:rsid w:val="65C1798D"/>
    <w:rsid w:val="65D04883"/>
    <w:rsid w:val="65DB2A3A"/>
    <w:rsid w:val="65DE758E"/>
    <w:rsid w:val="662B3FAD"/>
    <w:rsid w:val="66307F27"/>
    <w:rsid w:val="66401380"/>
    <w:rsid w:val="66496885"/>
    <w:rsid w:val="66574B60"/>
    <w:rsid w:val="66B824AA"/>
    <w:rsid w:val="66DB5C1C"/>
    <w:rsid w:val="66E145CA"/>
    <w:rsid w:val="66FB6B8A"/>
    <w:rsid w:val="671466EF"/>
    <w:rsid w:val="672475C6"/>
    <w:rsid w:val="67324101"/>
    <w:rsid w:val="674D520F"/>
    <w:rsid w:val="677C0C3B"/>
    <w:rsid w:val="67976472"/>
    <w:rsid w:val="6799627C"/>
    <w:rsid w:val="679B6339"/>
    <w:rsid w:val="679C7B60"/>
    <w:rsid w:val="679F5972"/>
    <w:rsid w:val="67A51278"/>
    <w:rsid w:val="67B852E7"/>
    <w:rsid w:val="67C24C40"/>
    <w:rsid w:val="67C91E92"/>
    <w:rsid w:val="67D13995"/>
    <w:rsid w:val="67D71476"/>
    <w:rsid w:val="67F805A7"/>
    <w:rsid w:val="680E0F5A"/>
    <w:rsid w:val="680E4538"/>
    <w:rsid w:val="68197B71"/>
    <w:rsid w:val="6838704F"/>
    <w:rsid w:val="68536B25"/>
    <w:rsid w:val="68B10C27"/>
    <w:rsid w:val="68B8718D"/>
    <w:rsid w:val="68D14ACE"/>
    <w:rsid w:val="68D67E4D"/>
    <w:rsid w:val="68E10580"/>
    <w:rsid w:val="68E379BB"/>
    <w:rsid w:val="68F824B4"/>
    <w:rsid w:val="690B168C"/>
    <w:rsid w:val="690C1852"/>
    <w:rsid w:val="691A3884"/>
    <w:rsid w:val="69254C82"/>
    <w:rsid w:val="69537398"/>
    <w:rsid w:val="697B5F2C"/>
    <w:rsid w:val="69A710AF"/>
    <w:rsid w:val="69BD5C5C"/>
    <w:rsid w:val="69ED64C6"/>
    <w:rsid w:val="69F60BF3"/>
    <w:rsid w:val="69FA1F42"/>
    <w:rsid w:val="69FE3DD5"/>
    <w:rsid w:val="6A147BE9"/>
    <w:rsid w:val="6A4C6344"/>
    <w:rsid w:val="6A544805"/>
    <w:rsid w:val="6A6551B7"/>
    <w:rsid w:val="6A6853A5"/>
    <w:rsid w:val="6A7E1790"/>
    <w:rsid w:val="6A8A6004"/>
    <w:rsid w:val="6A8D5765"/>
    <w:rsid w:val="6A993D66"/>
    <w:rsid w:val="6A9E1E5C"/>
    <w:rsid w:val="6AC36880"/>
    <w:rsid w:val="6B2C4C7B"/>
    <w:rsid w:val="6B3A61FA"/>
    <w:rsid w:val="6B6F1814"/>
    <w:rsid w:val="6B961DA0"/>
    <w:rsid w:val="6BA97528"/>
    <w:rsid w:val="6BAA06FB"/>
    <w:rsid w:val="6BBE5AAA"/>
    <w:rsid w:val="6BC00EEC"/>
    <w:rsid w:val="6BCF583C"/>
    <w:rsid w:val="6BDE5228"/>
    <w:rsid w:val="6BF80403"/>
    <w:rsid w:val="6C47787F"/>
    <w:rsid w:val="6C59684E"/>
    <w:rsid w:val="6CA52525"/>
    <w:rsid w:val="6CA612EC"/>
    <w:rsid w:val="6CB07BA2"/>
    <w:rsid w:val="6CC66401"/>
    <w:rsid w:val="6CC702DD"/>
    <w:rsid w:val="6CC94EBA"/>
    <w:rsid w:val="6CD30037"/>
    <w:rsid w:val="6CFC2879"/>
    <w:rsid w:val="6D117B9E"/>
    <w:rsid w:val="6D4F1C42"/>
    <w:rsid w:val="6D982451"/>
    <w:rsid w:val="6DA32BD5"/>
    <w:rsid w:val="6DA93693"/>
    <w:rsid w:val="6DC0449E"/>
    <w:rsid w:val="6DD76D11"/>
    <w:rsid w:val="6DDB3D37"/>
    <w:rsid w:val="6DF53C89"/>
    <w:rsid w:val="6E075431"/>
    <w:rsid w:val="6E4437B7"/>
    <w:rsid w:val="6E53405C"/>
    <w:rsid w:val="6E8A51CA"/>
    <w:rsid w:val="6E977F55"/>
    <w:rsid w:val="6E9D7A70"/>
    <w:rsid w:val="6EE45196"/>
    <w:rsid w:val="6F104C5A"/>
    <w:rsid w:val="6F264D94"/>
    <w:rsid w:val="6F6857FE"/>
    <w:rsid w:val="6F8B07FE"/>
    <w:rsid w:val="6F921E0C"/>
    <w:rsid w:val="6FA1350E"/>
    <w:rsid w:val="6FB877F8"/>
    <w:rsid w:val="6FC87235"/>
    <w:rsid w:val="70032D5F"/>
    <w:rsid w:val="7017206E"/>
    <w:rsid w:val="701D0331"/>
    <w:rsid w:val="70500529"/>
    <w:rsid w:val="705125D2"/>
    <w:rsid w:val="705E58B3"/>
    <w:rsid w:val="707D7EB4"/>
    <w:rsid w:val="708F4646"/>
    <w:rsid w:val="70AC48EF"/>
    <w:rsid w:val="70B84017"/>
    <w:rsid w:val="70D10D28"/>
    <w:rsid w:val="70D75DA2"/>
    <w:rsid w:val="70D925AE"/>
    <w:rsid w:val="70DA0F63"/>
    <w:rsid w:val="70FA6766"/>
    <w:rsid w:val="71053E81"/>
    <w:rsid w:val="71136488"/>
    <w:rsid w:val="71164433"/>
    <w:rsid w:val="71212A9E"/>
    <w:rsid w:val="7124659D"/>
    <w:rsid w:val="713F3852"/>
    <w:rsid w:val="71533D85"/>
    <w:rsid w:val="716618EC"/>
    <w:rsid w:val="71AB43FB"/>
    <w:rsid w:val="71AF05C6"/>
    <w:rsid w:val="71C148E3"/>
    <w:rsid w:val="71E35189"/>
    <w:rsid w:val="7257222E"/>
    <w:rsid w:val="725A6589"/>
    <w:rsid w:val="72702BCB"/>
    <w:rsid w:val="72752CF5"/>
    <w:rsid w:val="72A75343"/>
    <w:rsid w:val="72AB6345"/>
    <w:rsid w:val="72C070ED"/>
    <w:rsid w:val="72CB51F5"/>
    <w:rsid w:val="72FB3AAB"/>
    <w:rsid w:val="730341F3"/>
    <w:rsid w:val="7316415B"/>
    <w:rsid w:val="734F67A4"/>
    <w:rsid w:val="736E6675"/>
    <w:rsid w:val="73747A59"/>
    <w:rsid w:val="737805EC"/>
    <w:rsid w:val="738B0DB1"/>
    <w:rsid w:val="739301C4"/>
    <w:rsid w:val="73D873A2"/>
    <w:rsid w:val="73EC0CE7"/>
    <w:rsid w:val="73EE7B9D"/>
    <w:rsid w:val="73F535F4"/>
    <w:rsid w:val="74170454"/>
    <w:rsid w:val="741A0056"/>
    <w:rsid w:val="742803D2"/>
    <w:rsid w:val="743930BE"/>
    <w:rsid w:val="74434487"/>
    <w:rsid w:val="744943E8"/>
    <w:rsid w:val="747C1ADC"/>
    <w:rsid w:val="748C4A80"/>
    <w:rsid w:val="74954C61"/>
    <w:rsid w:val="749D0AAA"/>
    <w:rsid w:val="74CF37DC"/>
    <w:rsid w:val="74F40AE6"/>
    <w:rsid w:val="750163A9"/>
    <w:rsid w:val="75122D14"/>
    <w:rsid w:val="75167E9A"/>
    <w:rsid w:val="7529063C"/>
    <w:rsid w:val="75361C04"/>
    <w:rsid w:val="754854E0"/>
    <w:rsid w:val="755B6B0F"/>
    <w:rsid w:val="75660FAD"/>
    <w:rsid w:val="757A2FBA"/>
    <w:rsid w:val="75F34479"/>
    <w:rsid w:val="76055A14"/>
    <w:rsid w:val="76481547"/>
    <w:rsid w:val="76532F6A"/>
    <w:rsid w:val="7657531F"/>
    <w:rsid w:val="76591B74"/>
    <w:rsid w:val="765A2312"/>
    <w:rsid w:val="767966F0"/>
    <w:rsid w:val="768327E2"/>
    <w:rsid w:val="769D26D5"/>
    <w:rsid w:val="769E3DEC"/>
    <w:rsid w:val="76A21D79"/>
    <w:rsid w:val="76B701CD"/>
    <w:rsid w:val="76D9215D"/>
    <w:rsid w:val="76E43C2D"/>
    <w:rsid w:val="770122F5"/>
    <w:rsid w:val="7719579E"/>
    <w:rsid w:val="7719677F"/>
    <w:rsid w:val="771C15AA"/>
    <w:rsid w:val="772C79A9"/>
    <w:rsid w:val="774A173C"/>
    <w:rsid w:val="775069B8"/>
    <w:rsid w:val="777C3420"/>
    <w:rsid w:val="77865DEF"/>
    <w:rsid w:val="778F1F38"/>
    <w:rsid w:val="77A7164F"/>
    <w:rsid w:val="77D41638"/>
    <w:rsid w:val="77D50FE9"/>
    <w:rsid w:val="77D51C73"/>
    <w:rsid w:val="77DC75F4"/>
    <w:rsid w:val="77E95EA2"/>
    <w:rsid w:val="77EA449F"/>
    <w:rsid w:val="77FE7985"/>
    <w:rsid w:val="780633ED"/>
    <w:rsid w:val="7818024B"/>
    <w:rsid w:val="781A23EA"/>
    <w:rsid w:val="78327ED2"/>
    <w:rsid w:val="784C75B8"/>
    <w:rsid w:val="785D1A91"/>
    <w:rsid w:val="78661016"/>
    <w:rsid w:val="7878306D"/>
    <w:rsid w:val="787F272F"/>
    <w:rsid w:val="789C7FE0"/>
    <w:rsid w:val="78BA1B1F"/>
    <w:rsid w:val="78C02259"/>
    <w:rsid w:val="78C66CCE"/>
    <w:rsid w:val="78E74F97"/>
    <w:rsid w:val="790512BA"/>
    <w:rsid w:val="791F71E2"/>
    <w:rsid w:val="794707F6"/>
    <w:rsid w:val="79526DD1"/>
    <w:rsid w:val="79597DC7"/>
    <w:rsid w:val="796458D1"/>
    <w:rsid w:val="7978501B"/>
    <w:rsid w:val="797E4D70"/>
    <w:rsid w:val="798F7C7F"/>
    <w:rsid w:val="79934B4A"/>
    <w:rsid w:val="79A26754"/>
    <w:rsid w:val="79B473E8"/>
    <w:rsid w:val="79BA18FB"/>
    <w:rsid w:val="79DF154A"/>
    <w:rsid w:val="79E840F9"/>
    <w:rsid w:val="7A0E02BB"/>
    <w:rsid w:val="7A1967B3"/>
    <w:rsid w:val="7A302D51"/>
    <w:rsid w:val="7A3519F2"/>
    <w:rsid w:val="7A3A6A00"/>
    <w:rsid w:val="7A495F84"/>
    <w:rsid w:val="7A5B74AC"/>
    <w:rsid w:val="7A5E07BA"/>
    <w:rsid w:val="7A613CE4"/>
    <w:rsid w:val="7A8B2199"/>
    <w:rsid w:val="7A9E4E8F"/>
    <w:rsid w:val="7AC568EB"/>
    <w:rsid w:val="7ACC6B88"/>
    <w:rsid w:val="7AD00380"/>
    <w:rsid w:val="7AE35C3E"/>
    <w:rsid w:val="7AEA73C8"/>
    <w:rsid w:val="7B1B0991"/>
    <w:rsid w:val="7B387482"/>
    <w:rsid w:val="7B7E0EB5"/>
    <w:rsid w:val="7B9651C8"/>
    <w:rsid w:val="7BB15350"/>
    <w:rsid w:val="7BC563C7"/>
    <w:rsid w:val="7C226813"/>
    <w:rsid w:val="7C535DE8"/>
    <w:rsid w:val="7C57621E"/>
    <w:rsid w:val="7C6416D9"/>
    <w:rsid w:val="7C7917B1"/>
    <w:rsid w:val="7C81056F"/>
    <w:rsid w:val="7C9731AA"/>
    <w:rsid w:val="7CB24362"/>
    <w:rsid w:val="7CB9349F"/>
    <w:rsid w:val="7CBC3172"/>
    <w:rsid w:val="7CD56EC2"/>
    <w:rsid w:val="7CF35EED"/>
    <w:rsid w:val="7CF52545"/>
    <w:rsid w:val="7D220122"/>
    <w:rsid w:val="7D25747E"/>
    <w:rsid w:val="7D2F3E07"/>
    <w:rsid w:val="7D460BD1"/>
    <w:rsid w:val="7D8A68D1"/>
    <w:rsid w:val="7D99322C"/>
    <w:rsid w:val="7DBA693C"/>
    <w:rsid w:val="7DFA0387"/>
    <w:rsid w:val="7DFF3302"/>
    <w:rsid w:val="7E231013"/>
    <w:rsid w:val="7E27161E"/>
    <w:rsid w:val="7E34111B"/>
    <w:rsid w:val="7E3A044E"/>
    <w:rsid w:val="7EAD57C7"/>
    <w:rsid w:val="7EBF3B35"/>
    <w:rsid w:val="7EC27C3C"/>
    <w:rsid w:val="7EC90ABD"/>
    <w:rsid w:val="7ECA410C"/>
    <w:rsid w:val="7F177AEB"/>
    <w:rsid w:val="7F273E2E"/>
    <w:rsid w:val="7F2E4078"/>
    <w:rsid w:val="7F3C1EDD"/>
    <w:rsid w:val="7F4A4F6D"/>
    <w:rsid w:val="7F510F4D"/>
    <w:rsid w:val="7F59520B"/>
    <w:rsid w:val="7F6E4A23"/>
    <w:rsid w:val="7FBD6FA8"/>
    <w:rsid w:val="7FC63643"/>
    <w:rsid w:val="7FCC14AC"/>
    <w:rsid w:val="7FCF04EC"/>
    <w:rsid w:val="7FD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autoRedefine/>
    <w:qFormat/>
    <w:uiPriority w:val="99"/>
    <w:pPr>
      <w:jc w:val="left"/>
    </w:pPr>
  </w:style>
  <w:style w:type="paragraph" w:styleId="4">
    <w:name w:val="Balloon Text"/>
    <w:basedOn w:val="1"/>
    <w:link w:val="17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8">
    <w:name w:val="Normal (Web)"/>
    <w:basedOn w:val="1"/>
    <w:autoRedefine/>
    <w:qFormat/>
    <w:uiPriority w:val="0"/>
    <w:rPr>
      <w:sz w:val="24"/>
    </w:rPr>
  </w:style>
  <w:style w:type="paragraph" w:styleId="9">
    <w:name w:val="annotation subject"/>
    <w:basedOn w:val="3"/>
    <w:next w:val="3"/>
    <w:link w:val="20"/>
    <w:autoRedefine/>
    <w:qFormat/>
    <w:uiPriority w:val="0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">
    <w:name w:val="Emphasis"/>
    <w:basedOn w:val="12"/>
    <w:autoRedefine/>
    <w:qFormat/>
    <w:uiPriority w:val="0"/>
    <w:rPr>
      <w:i/>
    </w:rPr>
  </w:style>
  <w:style w:type="character" w:styleId="14">
    <w:name w:val="annotation reference"/>
    <w:basedOn w:val="12"/>
    <w:autoRedefine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2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批注框文本 字符"/>
    <w:basedOn w:val="12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9">
    <w:name w:val="批注文字 字符"/>
    <w:basedOn w:val="12"/>
    <w:link w:val="3"/>
    <w:autoRedefine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字符"/>
    <w:basedOn w:val="19"/>
    <w:link w:val="9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2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d4d83e51-5511-4bda-9cfa-9ffc1a536d03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198F2C9E</paraID>
      <start>10</start>
      <end>11</end>
      <status>unmodified</status>
      <modifiedWord/>
      <trackRevisions>false</trackRevisions>
    </reviewItem>
    <reviewItem>
      <errorID>3bfde9de-2821-4b8e-b267-1175775a760b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198F2CAC</paraID>
      <start>0</start>
      <end>2</end>
      <status>unmodified</status>
      <modifiedWord/>
      <trackRevisions>false</trackRevisions>
    </reviewItem>
    <reviewItem>
      <errorID>cfd15941-a46e-4064-9b0d-059623198b1c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198F2CAF</paraID>
      <start>0</start>
      <end>2</end>
      <status>unmodified</status>
      <modifiedWord/>
      <trackRevisions>false</trackRevisions>
    </reviewItem>
    <reviewItem>
      <errorID>53287d4c-7892-438f-9b47-030af4362fd5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198F2CB2</paraID>
      <start>0</start>
      <end>2</end>
      <status>unmodified</status>
      <modifiedWord/>
      <trackRevisions>false</trackRevisions>
    </reviewItem>
    <reviewItem>
      <errorID>d53ac4ce-8976-4424-8d76-df1df06e1fa4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198F2CB5</paraID>
      <start>0</start>
      <end>2</end>
      <status>unmodified</status>
      <modifiedWord/>
      <trackRevisions>false</trackRevisions>
    </reviewItem>
    <reviewItem>
      <errorID>5feade9d-9a18-435a-bf5b-b9315bcdfeb4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198F2CB8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48f483d-6004-4cc8-a0c7-b1f393768b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1298</Words>
  <Characters>1378</Characters>
  <Lines>2</Lines>
  <Paragraphs>3</Paragraphs>
  <TotalTime>117</TotalTime>
  <ScaleCrop>false</ScaleCrop>
  <LinksUpToDate>false</LinksUpToDate>
  <CharactersWithSpaces>1490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2024-06-13T10:00:00Z</dcterms:created>
  <dc:creator>茜茜</dc:creator>
  <cp:lastModifiedBy>朱羽乔</cp:lastModifiedBy>
  <cp:lastPrinted>2024-09-06T05:54:00Z</cp:lastPrinted>
  <dcterms:modified xsi:type="dcterms:W3CDTF">2026-09-14T09:26:43Z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62492224B80341FA808C068C20AC23D5_13</vt:lpwstr>
  </property>
  <property fmtid="{D5CDD505-2E9C-101B-9397-08002B2CF9AE}" pid="4" name="KSOTemplateDocerSaveRecord">
    <vt:lpwstr>eyJoZGlkIjoiMjBhMjhjY2NlMGZjYjVkM2VhZDgxOTE5NDEyOTI4ZDEiLCJ1c2VySWQiOiIxNzIzNTk2MjQ1In0=</vt:lpwstr>
  </property>
  <property fmtid="{D5CDD505-2E9C-101B-9397-08002B2CF9AE}" pid="5" name="5B77E7CEEC58BC6AFAE8886BEB80DBEB">
    <vt:lpwstr>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</vt:lpwstr>
  </property>
</Properties>
</file>