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E50C4" w14:textId="77777777" w:rsidR="00E200FA" w:rsidRDefault="00000000">
      <w:pPr>
        <w:ind w:firstLineChars="50" w:firstLine="120"/>
        <w:jc w:val="right"/>
        <w:rPr>
          <w:rFonts w:ascii="宋体" w:hAnsi="宋体" w:hint="eastAsia"/>
          <w:b/>
          <w:bCs/>
          <w:iCs/>
          <w:color w:val="000000"/>
        </w:rPr>
      </w:pPr>
      <w:r>
        <w:rPr>
          <w:bCs/>
          <w:iCs/>
          <w:color w:val="000000"/>
        </w:rPr>
        <w:t>证券代码：</w:t>
      </w:r>
      <w:r>
        <w:rPr>
          <w:bCs/>
          <w:iCs/>
          <w:color w:val="000000"/>
        </w:rPr>
        <w:t xml:space="preserve">688602                                  </w:t>
      </w:r>
      <w:r>
        <w:rPr>
          <w:bCs/>
          <w:iCs/>
          <w:color w:val="000000"/>
        </w:rPr>
        <w:t>证券简称：</w:t>
      </w:r>
      <w:r>
        <w:rPr>
          <w:rFonts w:hint="eastAsia"/>
          <w:bCs/>
          <w:iCs/>
          <w:color w:val="000000"/>
        </w:rPr>
        <w:t>康鹏科技</w:t>
      </w:r>
    </w:p>
    <w:p w14:paraId="4EEE321F" w14:textId="77777777" w:rsidR="00E200FA" w:rsidRDefault="00000000">
      <w:pPr>
        <w:ind w:firstLine="562"/>
        <w:jc w:val="center"/>
        <w:rPr>
          <w:rFonts w:ascii="宋体" w:hAnsi="宋体" w:hint="eastAsia"/>
          <w:b/>
          <w:bCs/>
          <w:i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iCs/>
          <w:color w:val="000000"/>
          <w:sz w:val="28"/>
          <w:szCs w:val="28"/>
        </w:rPr>
        <w:t>上海康鹏科技股份有限公司</w:t>
      </w:r>
    </w:p>
    <w:p w14:paraId="2FDD6EE2" w14:textId="77777777" w:rsidR="00E200FA" w:rsidRDefault="00000000">
      <w:pPr>
        <w:ind w:firstLine="562"/>
        <w:jc w:val="center"/>
        <w:rPr>
          <w:rFonts w:ascii="宋体" w:hAnsi="宋体" w:hint="eastAsia"/>
          <w:b/>
          <w:bCs/>
          <w:i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iCs/>
          <w:color w:val="000000"/>
          <w:sz w:val="28"/>
          <w:szCs w:val="28"/>
        </w:rPr>
        <w:t>投资者关系活动记录表</w:t>
      </w:r>
    </w:p>
    <w:p w14:paraId="5CF39B5B" w14:textId="77777777" w:rsidR="00E200FA" w:rsidRDefault="00000000">
      <w:pPr>
        <w:spacing w:line="400" w:lineRule="exact"/>
        <w:ind w:firstLine="480"/>
        <w:rPr>
          <w:rFonts w:ascii="宋体" w:hAnsi="宋体" w:hint="eastAsia"/>
          <w:bCs/>
          <w:iCs/>
          <w:color w:val="000000"/>
        </w:rPr>
      </w:pPr>
      <w:r>
        <w:rPr>
          <w:rFonts w:ascii="宋体" w:hAnsi="宋体" w:hint="eastAsia"/>
          <w:bCs/>
          <w:iCs/>
          <w:color w:val="000000"/>
        </w:rPr>
        <w:t xml:space="preserve">                                                     编号：2</w:t>
      </w:r>
      <w:r>
        <w:rPr>
          <w:rFonts w:ascii="宋体" w:hAnsi="宋体"/>
          <w:bCs/>
          <w:iCs/>
          <w:color w:val="000000"/>
        </w:rPr>
        <w:t>02</w:t>
      </w:r>
      <w:r>
        <w:rPr>
          <w:rFonts w:ascii="宋体" w:hAnsi="宋体" w:hint="eastAsia"/>
          <w:bCs/>
          <w:iCs/>
          <w:color w:val="000000"/>
        </w:rPr>
        <w:t>6</w:t>
      </w:r>
      <w:r>
        <w:rPr>
          <w:rFonts w:ascii="宋体" w:hAnsi="宋体"/>
          <w:bCs/>
          <w:iCs/>
          <w:color w:val="000000"/>
        </w:rPr>
        <w:t>-0</w:t>
      </w:r>
      <w:r>
        <w:rPr>
          <w:rFonts w:ascii="宋体" w:hAnsi="宋体" w:hint="eastAsia"/>
          <w:bCs/>
          <w:iCs/>
          <w:color w:val="000000"/>
        </w:rPr>
        <w:t>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2"/>
        <w:gridCol w:w="6440"/>
      </w:tblGrid>
      <w:tr w:rsidR="00E200FA" w14:paraId="7D6B9D5E" w14:textId="7777777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E84D" w14:textId="77777777" w:rsidR="00E200FA" w:rsidRDefault="00000000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投资者关系活动类别</w:t>
            </w:r>
          </w:p>
          <w:p w14:paraId="602B7736" w14:textId="77777777" w:rsidR="00E200FA" w:rsidRDefault="00E200FA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3705" w14:textId="77777777" w:rsidR="00E200FA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 xml:space="preserve">特定对象调研        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>分析师会议</w:t>
            </w:r>
          </w:p>
          <w:p w14:paraId="7110A3F0" w14:textId="77777777" w:rsidR="00E200FA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 xml:space="preserve">媒体采访            </w:t>
            </w:r>
            <w:r>
              <w:rPr>
                <w:rFonts w:ascii="宋体" w:hAnsi="宋体" w:hint="eastAsia"/>
                <w:bCs/>
                <w:iCs/>
                <w:color w:val="000000"/>
              </w:rPr>
              <w:sym w:font="Wingdings" w:char="F0FE"/>
            </w:r>
            <w:r>
              <w:rPr>
                <w:rFonts w:ascii="宋体" w:hAnsi="宋体" w:hint="eastAsia"/>
              </w:rPr>
              <w:t>业绩说明会</w:t>
            </w:r>
          </w:p>
          <w:p w14:paraId="266E2866" w14:textId="77777777" w:rsidR="00E200FA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bookmarkStart w:id="0" w:name="OLE_LINK30"/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bookmarkEnd w:id="0"/>
            <w:r>
              <w:rPr>
                <w:rFonts w:ascii="宋体" w:hAnsi="宋体" w:hint="eastAsia"/>
              </w:rPr>
              <w:t xml:space="preserve">新闻发布会          </w:t>
            </w:r>
            <w:bookmarkStart w:id="1" w:name="OLE_LINK28"/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bookmarkEnd w:id="1"/>
            <w:r>
              <w:rPr>
                <w:rFonts w:ascii="宋体" w:hAnsi="宋体" w:hint="eastAsia"/>
              </w:rPr>
              <w:t>路演活动</w:t>
            </w:r>
          </w:p>
          <w:p w14:paraId="6B108E6B" w14:textId="77777777" w:rsidR="00E200FA" w:rsidRDefault="00000000">
            <w:pPr>
              <w:tabs>
                <w:tab w:val="left" w:pos="3045"/>
                <w:tab w:val="center" w:pos="3199"/>
              </w:tabs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>现场参观</w:t>
            </w:r>
            <w:r>
              <w:rPr>
                <w:rFonts w:ascii="宋体" w:hAnsi="宋体" w:hint="eastAsia"/>
                <w:bCs/>
                <w:iCs/>
                <w:color w:val="000000"/>
              </w:rPr>
              <w:tab/>
            </w:r>
          </w:p>
          <w:p w14:paraId="75349601" w14:textId="77777777" w:rsidR="00E200FA" w:rsidRDefault="00000000">
            <w:pPr>
              <w:tabs>
                <w:tab w:val="center" w:pos="3199"/>
              </w:tabs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>
              <w:rPr>
                <w:rFonts w:ascii="宋体" w:hAnsi="宋体" w:hint="eastAsia"/>
              </w:rPr>
              <w:t>其他 （</w:t>
            </w:r>
            <w:r>
              <w:rPr>
                <w:rFonts w:ascii="宋体" w:hAnsi="宋体" w:hint="eastAsia"/>
                <w:u w:val="single"/>
              </w:rPr>
              <w:t>请文字说明其他活动内容）</w:t>
            </w:r>
          </w:p>
        </w:tc>
      </w:tr>
      <w:tr w:rsidR="00E200FA" w14:paraId="0306F0BB" w14:textId="7777777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2CD7" w14:textId="77777777" w:rsidR="00E200FA" w:rsidRDefault="00000000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bookmarkStart w:id="2" w:name="OLE_LINK2"/>
            <w:r>
              <w:rPr>
                <w:rFonts w:ascii="宋体" w:hAnsi="宋体" w:hint="eastAsia"/>
                <w:bCs/>
                <w:iCs/>
                <w:color w:val="000000"/>
              </w:rPr>
              <w:t>活动参与单位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FA2B" w14:textId="77777777" w:rsidR="00E200FA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bookmarkStart w:id="3" w:name="OLE_LINK3"/>
            <w:r>
              <w:rPr>
                <w:rFonts w:ascii="宋体" w:hAnsi="宋体" w:hint="eastAsia"/>
                <w:bCs/>
                <w:iCs/>
                <w:color w:val="000000"/>
              </w:rPr>
              <w:t>通过网络互动的方式参加</w:t>
            </w:r>
            <w:bookmarkStart w:id="4" w:name="OLE_LINK14"/>
            <w:r>
              <w:rPr>
                <w:rFonts w:ascii="宋体" w:hAnsi="宋体" w:hint="eastAsia"/>
                <w:bCs/>
                <w:iCs/>
                <w:color w:val="000000"/>
              </w:rPr>
              <w:t>科创板 2026 年半年度新材料行业集体业绩说明会</w:t>
            </w:r>
            <w:bookmarkEnd w:id="3"/>
            <w:bookmarkEnd w:id="4"/>
            <w:r>
              <w:rPr>
                <w:rFonts w:ascii="宋体" w:hAnsi="宋体" w:hint="eastAsia"/>
                <w:bCs/>
                <w:iCs/>
                <w:color w:val="000000"/>
              </w:rPr>
              <w:t>的投资者</w:t>
            </w:r>
          </w:p>
        </w:tc>
      </w:tr>
      <w:bookmarkEnd w:id="2"/>
      <w:tr w:rsidR="00E200FA" w14:paraId="13A00CDC" w14:textId="7777777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DF6BF" w14:textId="77777777" w:rsidR="00E200FA" w:rsidRDefault="00000000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时间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DBCD" w14:textId="18B767B0" w:rsidR="00E200FA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bookmarkStart w:id="5" w:name="OLE_LINK1"/>
            <w:r>
              <w:rPr>
                <w:rFonts w:ascii="宋体" w:hAnsi="宋体"/>
                <w:bCs/>
                <w:iCs/>
                <w:color w:val="000000"/>
              </w:rPr>
              <w:t>2026 年 0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9</w:t>
            </w:r>
            <w:r>
              <w:rPr>
                <w:rFonts w:ascii="宋体" w:hAnsi="宋体"/>
                <w:bCs/>
                <w:iCs/>
                <w:color w:val="000000"/>
              </w:rPr>
              <w:t xml:space="preserve"> 月 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18</w:t>
            </w:r>
            <w:r>
              <w:rPr>
                <w:rFonts w:ascii="宋体" w:hAnsi="宋体"/>
                <w:bCs/>
                <w:iCs/>
                <w:color w:val="000000"/>
              </w:rPr>
              <w:t xml:space="preserve"> 日 （星期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五</w:t>
            </w:r>
            <w:r>
              <w:rPr>
                <w:rFonts w:ascii="宋体" w:hAnsi="宋体"/>
                <w:bCs/>
                <w:iCs/>
                <w:color w:val="000000"/>
              </w:rPr>
              <w:t>） 15:00-17:00</w:t>
            </w:r>
            <w:bookmarkEnd w:id="5"/>
          </w:p>
        </w:tc>
      </w:tr>
      <w:tr w:rsidR="00E200FA" w14:paraId="02E2DAD0" w14:textId="7777777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0F09" w14:textId="77777777" w:rsidR="00E200FA" w:rsidRDefault="00000000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地点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D889" w14:textId="77777777" w:rsidR="00E200FA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上 海 证 券 交 易 所 上 证 路 演 中 心 （ 网 址 ：https://roadshow.sseinfo.com/）</w:t>
            </w:r>
          </w:p>
        </w:tc>
      </w:tr>
      <w:tr w:rsidR="00E200FA" w14:paraId="39291555" w14:textId="7777777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44F9" w14:textId="77777777" w:rsidR="00E200FA" w:rsidRDefault="00000000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上市公司接待人员姓名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017C" w14:textId="77777777" w:rsidR="00E200FA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总经理：袁云龙先生</w:t>
            </w:r>
          </w:p>
          <w:p w14:paraId="03B2B436" w14:textId="77777777" w:rsidR="00E200FA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财务总监：喜苹女士</w:t>
            </w:r>
          </w:p>
          <w:p w14:paraId="79B83E00" w14:textId="77777777" w:rsidR="00E200FA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董事会秘书：张熙女士</w:t>
            </w:r>
          </w:p>
          <w:p w14:paraId="18E8E1BF" w14:textId="77777777" w:rsidR="00E200FA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独立董事：贾希凌女士</w:t>
            </w:r>
          </w:p>
        </w:tc>
      </w:tr>
      <w:tr w:rsidR="00E200FA" w14:paraId="37B2265F" w14:textId="7777777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A942" w14:textId="77777777" w:rsidR="00E200FA" w:rsidRDefault="00000000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bookmarkStart w:id="6" w:name="OLE_LINK32"/>
            <w:r>
              <w:rPr>
                <w:rFonts w:ascii="宋体" w:hAnsi="宋体" w:hint="eastAsia"/>
                <w:bCs/>
                <w:iCs/>
                <w:color w:val="000000"/>
              </w:rPr>
              <w:t>投资者关系活动主要内容介绍</w:t>
            </w:r>
          </w:p>
          <w:p w14:paraId="6A0B2583" w14:textId="77777777" w:rsidR="00E200FA" w:rsidRDefault="00E200FA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9D9A" w14:textId="77777777" w:rsidR="00E200FA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公司于</w:t>
            </w:r>
            <w:r>
              <w:rPr>
                <w:rFonts w:ascii="宋体" w:hAnsi="宋体"/>
              </w:rPr>
              <w:t>2026 年 0</w:t>
            </w:r>
            <w:r>
              <w:rPr>
                <w:rFonts w:ascii="宋体" w:hAnsi="宋体" w:hint="eastAsia"/>
              </w:rPr>
              <w:t>9</w:t>
            </w:r>
            <w:r>
              <w:rPr>
                <w:rFonts w:ascii="宋体" w:hAnsi="宋体"/>
              </w:rPr>
              <w:t>月</w:t>
            </w:r>
            <w:r>
              <w:rPr>
                <w:rFonts w:ascii="宋体" w:hAnsi="宋体" w:hint="eastAsia"/>
              </w:rPr>
              <w:t>18</w:t>
            </w:r>
            <w:r>
              <w:rPr>
                <w:rFonts w:ascii="宋体" w:hAnsi="宋体"/>
              </w:rPr>
              <w:t xml:space="preserve"> 日 （星期</w:t>
            </w:r>
            <w:r>
              <w:rPr>
                <w:rFonts w:ascii="宋体" w:hAnsi="宋体" w:hint="eastAsia"/>
              </w:rPr>
              <w:t>五</w:t>
            </w:r>
            <w:r>
              <w:rPr>
                <w:rFonts w:ascii="宋体" w:hAnsi="宋体"/>
              </w:rPr>
              <w:t>） 15:00-17:00参加科创板 2026 年半年度新材料行业集体业绩说明会</w:t>
            </w:r>
            <w:r>
              <w:rPr>
                <w:rFonts w:ascii="宋体" w:hAnsi="宋体" w:hint="eastAsia"/>
              </w:rPr>
              <w:t>，与线上投资者进行网络互动。</w:t>
            </w:r>
          </w:p>
          <w:p w14:paraId="12C34B19" w14:textId="77777777" w:rsidR="00E200FA" w:rsidRDefault="00000000">
            <w:pPr>
              <w:widowControl/>
              <w:ind w:firstLine="480"/>
              <w:contextualSpacing/>
              <w:rPr>
                <w:rFonts w:ascii="宋体" w:hAnsi="宋体" w:hint="eastAsia"/>
              </w:rPr>
            </w:pPr>
            <w:r>
              <w:rPr>
                <w:rFonts w:ascii="宋体" w:hAnsi="宋体"/>
              </w:rPr>
              <w:t>活动问答环节主要内容如下：</w:t>
            </w:r>
          </w:p>
          <w:p w14:paraId="1E50D471" w14:textId="77777777" w:rsidR="00E200FA" w:rsidRDefault="00000000">
            <w:pPr>
              <w:ind w:firstLine="482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问题</w:t>
            </w:r>
            <w:r>
              <w:rPr>
                <w:rFonts w:hint="eastAsia"/>
                <w:b/>
                <w:bCs/>
                <w:color w:val="000000"/>
              </w:rPr>
              <w:t>1: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b/>
                <w:bCs/>
                <w:color w:val="000000"/>
              </w:rPr>
              <w:t>如何看待所在细分领域趋势？有哪些应对举措？新材料行业技术迭代加速，相关企业产品的新兴应用方向有哪些？又有哪些准备和计划？</w:t>
            </w:r>
          </w:p>
          <w:p w14:paraId="1DF2B249" w14:textId="6D6AB755" w:rsidR="00E200FA" w:rsidRDefault="00000000">
            <w:pPr>
              <w:ind w:firstLine="480"/>
              <w:rPr>
                <w:color w:val="000000"/>
              </w:rPr>
            </w:pPr>
            <w:r>
              <w:rPr>
                <w:color w:val="000000"/>
              </w:rPr>
              <w:t>尊敬的投资者您好，公司的新材料板块包括显示材料</w:t>
            </w:r>
            <w:r>
              <w:rPr>
                <w:rFonts w:hint="eastAsia"/>
                <w:color w:val="000000"/>
              </w:rPr>
              <w:t>、</w:t>
            </w:r>
            <w:r>
              <w:rPr>
                <w:color w:val="000000"/>
              </w:rPr>
              <w:t>新能源电池材料及电子化学品</w:t>
            </w:r>
            <w:r>
              <w:rPr>
                <w:rFonts w:hint="eastAsia"/>
                <w:color w:val="000000"/>
              </w:rPr>
              <w:t>、</w:t>
            </w:r>
            <w:r>
              <w:rPr>
                <w:color w:val="000000"/>
              </w:rPr>
              <w:t>有机硅材料三个板块，未来一些高端电子材料预计会带来新的业绩增长。部分新材料行</w:t>
            </w:r>
            <w:r>
              <w:rPr>
                <w:color w:val="000000"/>
              </w:rPr>
              <w:lastRenderedPageBreak/>
              <w:t>业正处在总体修复的阶段：</w:t>
            </w:r>
            <w:r>
              <w:rPr>
                <w:color w:val="000000"/>
              </w:rPr>
              <w:t>2025</w:t>
            </w:r>
            <w:r>
              <w:rPr>
                <w:color w:val="000000"/>
              </w:rPr>
              <w:t>年景气度筑底回升，</w:t>
            </w:r>
            <w:r>
              <w:rPr>
                <w:color w:val="000000"/>
              </w:rPr>
              <w:t>2026</w:t>
            </w:r>
            <w:r>
              <w:rPr>
                <w:color w:val="000000"/>
              </w:rPr>
              <w:t>年一季度开始恢复，全年大概率延续这一趋势。</w:t>
            </w:r>
          </w:p>
          <w:p w14:paraId="02AE4A71" w14:textId="77777777" w:rsidR="00E200FA" w:rsidRDefault="00000000">
            <w:pPr>
              <w:ind w:firstLine="482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问题</w:t>
            </w:r>
            <w:r>
              <w:rPr>
                <w:rFonts w:hint="eastAsia"/>
                <w:b/>
                <w:bCs/>
                <w:color w:val="000000"/>
              </w:rPr>
              <w:t>2</w:t>
            </w:r>
            <w:r>
              <w:rPr>
                <w:rFonts w:hint="eastAsia"/>
                <w:b/>
                <w:bCs/>
                <w:color w:val="000000"/>
              </w:rPr>
              <w:t>：公司海外收入占比如何，未来海外拓展的重点区域和客户方向是什么？当前地缘冲突叠加全球能源供给失衡，对公司新材料所需上游原材料的采购成本、供货稳定性带来哪些实际影响？主要哪些品类原材料价格波动最为明显？</w:t>
            </w:r>
          </w:p>
          <w:p w14:paraId="736A7773" w14:textId="3B8E8B3A" w:rsidR="00E200FA" w:rsidRDefault="00000000">
            <w:pPr>
              <w:ind w:firstLineChars="183" w:firstLine="439"/>
              <w:rPr>
                <w:color w:val="000000"/>
              </w:rPr>
            </w:pPr>
            <w:r>
              <w:rPr>
                <w:color w:val="000000"/>
              </w:rPr>
              <w:t>尊敬的投资人，您好！公司</w:t>
            </w:r>
            <w:r>
              <w:rPr>
                <w:rFonts w:hint="eastAsia"/>
                <w:color w:val="000000"/>
              </w:rPr>
              <w:t>2025</w:t>
            </w:r>
            <w:r>
              <w:rPr>
                <w:color w:val="000000"/>
              </w:rPr>
              <w:t>年境外收入占比约为</w:t>
            </w:r>
            <w:r>
              <w:rPr>
                <w:color w:val="000000"/>
              </w:rPr>
              <w:t>51%</w:t>
            </w:r>
            <w:r>
              <w:rPr>
                <w:color w:val="000000"/>
              </w:rPr>
              <w:t>，境外业务主要在医药农药定制业务领域。公司产品的主要原材料从境外采购的比例较小，受地缘冲突供给的影响不大。</w:t>
            </w:r>
            <w:r>
              <w:rPr>
                <w:color w:val="000000"/>
              </w:rPr>
              <w:t>2026</w:t>
            </w:r>
            <w:r>
              <w:rPr>
                <w:color w:val="000000"/>
              </w:rPr>
              <w:t>年上半年主要原材料的采购均价较上年同期有所增长。感谢您对公司的关注。</w:t>
            </w:r>
          </w:p>
          <w:p w14:paraId="56756749" w14:textId="77777777" w:rsidR="00E200FA" w:rsidRDefault="00000000">
            <w:pPr>
              <w:ind w:firstLine="482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问题</w:t>
            </w:r>
            <w:r>
              <w:rPr>
                <w:rFonts w:hint="eastAsia"/>
                <w:b/>
                <w:bCs/>
                <w:color w:val="000000"/>
              </w:rPr>
              <w:t>3</w:t>
            </w:r>
            <w:r>
              <w:rPr>
                <w:rFonts w:hint="eastAsia"/>
                <w:b/>
                <w:bCs/>
                <w:color w:val="000000"/>
              </w:rPr>
              <w:t>：原材料涨价或供应紧张时，公司产品成本传导机制如何？能否向下游客户调价，调价周期、议价难度如何？针对原材料价格波动风险，公司有哪些应对举措？例如长协锁价、多供应商布局、上游原料国产替代、工艺降本、库存策略等，目前落地成效怎么样？</w:t>
            </w:r>
          </w:p>
          <w:p w14:paraId="71082F10" w14:textId="77777777" w:rsidR="00E200FA" w:rsidRDefault="00000000">
            <w:pPr>
              <w:ind w:firstLine="480"/>
              <w:rPr>
                <w:color w:val="000000"/>
              </w:rPr>
            </w:pPr>
            <w:r>
              <w:rPr>
                <w:color w:val="000000"/>
              </w:rPr>
              <w:t>尊敬的投资者您好，原材料涨价或供应紧张时，公司通常长协锁价或向下游客户调价。多供应商布局与工艺优化也是常用应对措施，感谢您的关注。</w:t>
            </w:r>
          </w:p>
          <w:p w14:paraId="620266F5" w14:textId="77777777" w:rsidR="00E200FA" w:rsidRDefault="00000000">
            <w:pPr>
              <w:ind w:firstLine="482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问题</w:t>
            </w:r>
            <w:r>
              <w:rPr>
                <w:rFonts w:hint="eastAsia"/>
                <w:b/>
                <w:bCs/>
                <w:color w:val="000000"/>
              </w:rPr>
              <w:t>4:</w:t>
            </w:r>
            <w:r>
              <w:rPr>
                <w:rFonts w:hint="eastAsia"/>
              </w:rPr>
              <w:t xml:space="preserve"> </w:t>
            </w:r>
            <w:r>
              <w:rPr>
                <w:b/>
                <w:bCs/>
                <w:color w:val="000000"/>
              </w:rPr>
              <w:t>请问贵公司未来盈利增长的主要驱动因素有哪些？谢谢。</w:t>
            </w:r>
          </w:p>
          <w:p w14:paraId="11349F72" w14:textId="77777777" w:rsidR="00E200FA" w:rsidRDefault="00000000">
            <w:pPr>
              <w:ind w:firstLine="480"/>
              <w:rPr>
                <w:color w:val="000000"/>
              </w:rPr>
            </w:pPr>
            <w:r>
              <w:rPr>
                <w:color w:val="000000"/>
              </w:rPr>
              <w:t>尊敬的投资者，您好。公司高端电子材料、原有的</w:t>
            </w:r>
            <w:r>
              <w:rPr>
                <w:color w:val="000000"/>
              </w:rPr>
              <w:t>CDMO</w:t>
            </w:r>
            <w:r>
              <w:rPr>
                <w:color w:val="000000"/>
              </w:rPr>
              <w:t>业务及多肽业务的落地都将驱动公司业绩增长。后续公司将继续新材料与</w:t>
            </w:r>
            <w:r>
              <w:rPr>
                <w:color w:val="000000"/>
              </w:rPr>
              <w:t>CDMO</w:t>
            </w:r>
            <w:r>
              <w:rPr>
                <w:color w:val="000000"/>
              </w:rPr>
              <w:t>并重，持续降本增效，加快重点项目建设，探索多形式对外合作，稳步提升盈利水平。感谢您对公司的关注</w:t>
            </w:r>
            <w:r>
              <w:rPr>
                <w:rFonts w:hint="eastAsia"/>
                <w:color w:val="000000"/>
              </w:rPr>
              <w:t>。</w:t>
            </w:r>
          </w:p>
          <w:p w14:paraId="2AD5951C" w14:textId="77777777" w:rsidR="00E200FA" w:rsidRDefault="00000000">
            <w:pPr>
              <w:ind w:firstLine="482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问题</w:t>
            </w:r>
            <w:r>
              <w:rPr>
                <w:rFonts w:hint="eastAsia"/>
                <w:b/>
                <w:bCs/>
                <w:color w:val="000000"/>
              </w:rPr>
              <w:t>5</w:t>
            </w:r>
            <w:r>
              <w:rPr>
                <w:rFonts w:hint="eastAsia"/>
                <w:b/>
                <w:bCs/>
                <w:color w:val="000000"/>
              </w:rPr>
              <w:t>：</w:t>
            </w:r>
            <w:r>
              <w:rPr>
                <w:b/>
                <w:bCs/>
                <w:color w:val="000000"/>
              </w:rPr>
              <w:t>麻烦请问公司未来的分红计划和派息政策？</w:t>
            </w:r>
          </w:p>
          <w:p w14:paraId="5EC60B97" w14:textId="667FFF1E" w:rsidR="00E200FA" w:rsidRDefault="00000000">
            <w:pPr>
              <w:ind w:firstLine="480"/>
              <w:rPr>
                <w:color w:val="000000"/>
              </w:rPr>
            </w:pPr>
            <w:r>
              <w:rPr>
                <w:color w:val="000000"/>
              </w:rPr>
              <w:t>尊敬的投资者您好，公司严格按照相关法律法规及《公</w:t>
            </w:r>
            <w:r>
              <w:rPr>
                <w:color w:val="000000"/>
              </w:rPr>
              <w:lastRenderedPageBreak/>
              <w:t>司章程》的规定履行分红决策程序。未来，公司将结合整体战略规划、经营业绩、现金流状况及资金需求等综合因素，在保障公司持续健康发展的前提下，统筹研究并合理安排股东回报方案。具体的分红计划，请您以公司在指定信息披露媒体发布的正式公告为准。</w:t>
            </w:r>
          </w:p>
          <w:p w14:paraId="6EB79770" w14:textId="77777777" w:rsidR="00E200FA" w:rsidRDefault="00000000">
            <w:pPr>
              <w:ind w:firstLine="482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问题</w:t>
            </w:r>
            <w:r>
              <w:rPr>
                <w:rFonts w:hint="eastAsia"/>
                <w:b/>
                <w:bCs/>
                <w:color w:val="000000"/>
              </w:rPr>
              <w:t>6</w:t>
            </w:r>
            <w:r>
              <w:rPr>
                <w:rFonts w:hint="eastAsia"/>
                <w:b/>
                <w:bCs/>
                <w:color w:val="000000"/>
              </w:rPr>
              <w:t>：</w:t>
            </w:r>
            <w:r>
              <w:rPr>
                <w:b/>
                <w:bCs/>
                <w:color w:val="000000"/>
              </w:rPr>
              <w:t>麻烦请问公司目前的股东人数？</w:t>
            </w:r>
          </w:p>
          <w:p w14:paraId="6C529885" w14:textId="77777777" w:rsidR="00E200FA" w:rsidRDefault="00000000">
            <w:pPr>
              <w:ind w:firstLine="480"/>
              <w:rPr>
                <w:color w:val="000000"/>
              </w:rPr>
            </w:pPr>
            <w:r>
              <w:rPr>
                <w:color w:val="000000"/>
              </w:rPr>
              <w:t>尊敬的投资者您好，为保证信息披露公平性原则，公司会在定期报告中按照规定对股东户数进行披露，截至</w:t>
            </w:r>
            <w:r>
              <w:rPr>
                <w:color w:val="000000"/>
              </w:rPr>
              <w:t>2026</w:t>
            </w:r>
            <w:r>
              <w:rPr>
                <w:color w:val="000000"/>
              </w:rPr>
              <w:t>年</w:t>
            </w:r>
            <w:r>
              <w:rPr>
                <w:color w:val="000000"/>
              </w:rPr>
              <w:t>6</w:t>
            </w:r>
            <w:r>
              <w:rPr>
                <w:color w:val="000000"/>
              </w:rPr>
              <w:t>月</w:t>
            </w:r>
            <w:r>
              <w:rPr>
                <w:color w:val="000000"/>
              </w:rPr>
              <w:t>30</w:t>
            </w:r>
            <w:r>
              <w:rPr>
                <w:color w:val="000000"/>
              </w:rPr>
              <w:t>日，股东户数为</w:t>
            </w:r>
            <w:r>
              <w:rPr>
                <w:color w:val="000000"/>
              </w:rPr>
              <w:t>12,999</w:t>
            </w:r>
            <w:r>
              <w:rPr>
                <w:color w:val="000000"/>
              </w:rPr>
              <w:t>户。对于其它各时点的股东户数，股东如有查询需求，公司经核实股东身份后予以提供。感谢您的关注！</w:t>
            </w:r>
          </w:p>
        </w:tc>
      </w:tr>
      <w:bookmarkEnd w:id="6"/>
      <w:tr w:rsidR="00E200FA" w14:paraId="5903EE9E" w14:textId="7777777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E85E" w14:textId="77777777" w:rsidR="00E200FA" w:rsidRDefault="00000000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/>
                <w:bCs/>
                <w:iCs/>
                <w:color w:val="000000"/>
              </w:rPr>
              <w:lastRenderedPageBreak/>
              <w:t>关于本次活动是否涉及应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当</w:t>
            </w:r>
            <w:r>
              <w:rPr>
                <w:rFonts w:ascii="宋体" w:hAnsi="宋体"/>
                <w:bCs/>
                <w:iCs/>
                <w:color w:val="000000"/>
              </w:rPr>
              <w:t>披露重大信息的说明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74F24" w14:textId="77777777" w:rsidR="00E200FA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本次活动不涉及未公开披露的重大信息。</w:t>
            </w:r>
          </w:p>
        </w:tc>
      </w:tr>
      <w:tr w:rsidR="00E200FA" w14:paraId="7E0CADAE" w14:textId="77777777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CE52" w14:textId="77777777" w:rsidR="00E200FA" w:rsidRDefault="00000000">
            <w:pPr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附件清单（如有）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0864" w14:textId="77777777" w:rsidR="00E200FA" w:rsidRDefault="00000000">
            <w:pPr>
              <w:spacing w:line="480" w:lineRule="atLeast"/>
              <w:ind w:firstLineChars="0" w:firstLine="0"/>
              <w:rPr>
                <w:rFonts w:ascii="宋体" w:hAnsi="宋体" w:hint="eastAsia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无</w:t>
            </w:r>
          </w:p>
        </w:tc>
      </w:tr>
    </w:tbl>
    <w:p w14:paraId="36729B68" w14:textId="77777777" w:rsidR="00E200FA" w:rsidRDefault="00E200FA">
      <w:pPr>
        <w:ind w:firstLineChars="0" w:firstLine="0"/>
      </w:pPr>
    </w:p>
    <w:sectPr w:rsidR="00E200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737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7D0D0" w14:textId="77777777" w:rsidR="00EB5851" w:rsidRDefault="00EB5851">
      <w:pPr>
        <w:spacing w:line="240" w:lineRule="auto"/>
        <w:ind w:firstLine="480"/>
      </w:pPr>
      <w:r>
        <w:separator/>
      </w:r>
    </w:p>
  </w:endnote>
  <w:endnote w:type="continuationSeparator" w:id="0">
    <w:p w14:paraId="2591B1ED" w14:textId="77777777" w:rsidR="00EB5851" w:rsidRDefault="00EB5851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6B7A7" w14:textId="77777777" w:rsidR="00E200FA" w:rsidRDefault="00E200FA">
    <w:pPr>
      <w:pStyle w:val="a9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A90C6" w14:textId="77777777" w:rsidR="00E200FA" w:rsidRDefault="00E200FA">
    <w:pPr>
      <w:pStyle w:val="a9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10834" w14:textId="77777777" w:rsidR="00E200FA" w:rsidRDefault="00E200FA">
    <w:pPr>
      <w:pStyle w:val="a9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B16B5" w14:textId="77777777" w:rsidR="00EB5851" w:rsidRDefault="00EB5851">
      <w:pPr>
        <w:ind w:firstLine="480"/>
      </w:pPr>
      <w:r>
        <w:separator/>
      </w:r>
    </w:p>
  </w:footnote>
  <w:footnote w:type="continuationSeparator" w:id="0">
    <w:p w14:paraId="5CBF15C2" w14:textId="77777777" w:rsidR="00EB5851" w:rsidRDefault="00EB5851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97141" w14:textId="77777777" w:rsidR="00E200FA" w:rsidRDefault="00E200FA">
    <w:pPr>
      <w:pStyle w:val="ab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3D85E" w14:textId="77777777" w:rsidR="00E200FA" w:rsidRDefault="00E200FA">
    <w:pPr>
      <w:pStyle w:val="ab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586A7" w14:textId="77777777" w:rsidR="00E200FA" w:rsidRDefault="00E200FA">
    <w:pPr>
      <w:pStyle w:val="ab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4FB"/>
    <w:rsid w:val="000009C5"/>
    <w:rsid w:val="00000F4B"/>
    <w:rsid w:val="000010BA"/>
    <w:rsid w:val="00004893"/>
    <w:rsid w:val="00011BE2"/>
    <w:rsid w:val="0001207F"/>
    <w:rsid w:val="00014D44"/>
    <w:rsid w:val="00014EB2"/>
    <w:rsid w:val="0001565F"/>
    <w:rsid w:val="00015D76"/>
    <w:rsid w:val="0002101A"/>
    <w:rsid w:val="000227E5"/>
    <w:rsid w:val="00023645"/>
    <w:rsid w:val="0002557C"/>
    <w:rsid w:val="00025E3B"/>
    <w:rsid w:val="000270CC"/>
    <w:rsid w:val="00027510"/>
    <w:rsid w:val="000314D8"/>
    <w:rsid w:val="00033754"/>
    <w:rsid w:val="00034253"/>
    <w:rsid w:val="00035AF4"/>
    <w:rsid w:val="00035C08"/>
    <w:rsid w:val="000362E3"/>
    <w:rsid w:val="00046344"/>
    <w:rsid w:val="00047CC5"/>
    <w:rsid w:val="000613CF"/>
    <w:rsid w:val="00066639"/>
    <w:rsid w:val="00071398"/>
    <w:rsid w:val="00072555"/>
    <w:rsid w:val="000725CD"/>
    <w:rsid w:val="000726DC"/>
    <w:rsid w:val="00076029"/>
    <w:rsid w:val="00087B8F"/>
    <w:rsid w:val="000900ED"/>
    <w:rsid w:val="000949B5"/>
    <w:rsid w:val="000A1EA3"/>
    <w:rsid w:val="000A567C"/>
    <w:rsid w:val="000A5FAF"/>
    <w:rsid w:val="000A6A97"/>
    <w:rsid w:val="000A7FA3"/>
    <w:rsid w:val="000A7FB1"/>
    <w:rsid w:val="000B3570"/>
    <w:rsid w:val="000B3958"/>
    <w:rsid w:val="000B60A5"/>
    <w:rsid w:val="000B7E71"/>
    <w:rsid w:val="000C070A"/>
    <w:rsid w:val="000C13F2"/>
    <w:rsid w:val="000C3874"/>
    <w:rsid w:val="000D1146"/>
    <w:rsid w:val="000D45EA"/>
    <w:rsid w:val="000D5056"/>
    <w:rsid w:val="000D5A07"/>
    <w:rsid w:val="000D6165"/>
    <w:rsid w:val="000E4C0C"/>
    <w:rsid w:val="000E61D1"/>
    <w:rsid w:val="000E728C"/>
    <w:rsid w:val="000F1CF1"/>
    <w:rsid w:val="000F25A6"/>
    <w:rsid w:val="000F43A1"/>
    <w:rsid w:val="000F6FCA"/>
    <w:rsid w:val="00102553"/>
    <w:rsid w:val="00102CEA"/>
    <w:rsid w:val="00104714"/>
    <w:rsid w:val="00104B24"/>
    <w:rsid w:val="00105A4D"/>
    <w:rsid w:val="00106D5A"/>
    <w:rsid w:val="0010754F"/>
    <w:rsid w:val="00111199"/>
    <w:rsid w:val="00111C66"/>
    <w:rsid w:val="00116615"/>
    <w:rsid w:val="00121453"/>
    <w:rsid w:val="00124CFB"/>
    <w:rsid w:val="00125854"/>
    <w:rsid w:val="00131A35"/>
    <w:rsid w:val="00134A7C"/>
    <w:rsid w:val="0014252E"/>
    <w:rsid w:val="0014408C"/>
    <w:rsid w:val="0014775A"/>
    <w:rsid w:val="0015219B"/>
    <w:rsid w:val="00154245"/>
    <w:rsid w:val="00156ACD"/>
    <w:rsid w:val="00157857"/>
    <w:rsid w:val="00162D5D"/>
    <w:rsid w:val="00162ED0"/>
    <w:rsid w:val="001670AC"/>
    <w:rsid w:val="00167147"/>
    <w:rsid w:val="00172072"/>
    <w:rsid w:val="00174E53"/>
    <w:rsid w:val="00175978"/>
    <w:rsid w:val="0018041B"/>
    <w:rsid w:val="00181C6B"/>
    <w:rsid w:val="00183E57"/>
    <w:rsid w:val="00184003"/>
    <w:rsid w:val="001855B9"/>
    <w:rsid w:val="00187E2B"/>
    <w:rsid w:val="00192125"/>
    <w:rsid w:val="001968ED"/>
    <w:rsid w:val="00196ECB"/>
    <w:rsid w:val="001A2ABF"/>
    <w:rsid w:val="001A3072"/>
    <w:rsid w:val="001A3A63"/>
    <w:rsid w:val="001A3BBD"/>
    <w:rsid w:val="001A59ED"/>
    <w:rsid w:val="001A66C2"/>
    <w:rsid w:val="001A71A6"/>
    <w:rsid w:val="001B4A7B"/>
    <w:rsid w:val="001B7CEE"/>
    <w:rsid w:val="001C0BA9"/>
    <w:rsid w:val="001C258C"/>
    <w:rsid w:val="001C4D97"/>
    <w:rsid w:val="001C721E"/>
    <w:rsid w:val="001D2B0A"/>
    <w:rsid w:val="001D3CAE"/>
    <w:rsid w:val="001D5204"/>
    <w:rsid w:val="001D6ACD"/>
    <w:rsid w:val="001D787D"/>
    <w:rsid w:val="001E257C"/>
    <w:rsid w:val="001E259E"/>
    <w:rsid w:val="001E3686"/>
    <w:rsid w:val="001E61CF"/>
    <w:rsid w:val="001E63B8"/>
    <w:rsid w:val="001E64F4"/>
    <w:rsid w:val="001F03ED"/>
    <w:rsid w:val="001F6C09"/>
    <w:rsid w:val="001F746D"/>
    <w:rsid w:val="001F79E5"/>
    <w:rsid w:val="00200314"/>
    <w:rsid w:val="002006BE"/>
    <w:rsid w:val="0020164B"/>
    <w:rsid w:val="00204191"/>
    <w:rsid w:val="002044FB"/>
    <w:rsid w:val="00205AD9"/>
    <w:rsid w:val="0020646A"/>
    <w:rsid w:val="002075EE"/>
    <w:rsid w:val="0021249E"/>
    <w:rsid w:val="00220C10"/>
    <w:rsid w:val="0022353B"/>
    <w:rsid w:val="002277B4"/>
    <w:rsid w:val="00230C59"/>
    <w:rsid w:val="00231571"/>
    <w:rsid w:val="00235646"/>
    <w:rsid w:val="00235C8B"/>
    <w:rsid w:val="002372C9"/>
    <w:rsid w:val="0024188C"/>
    <w:rsid w:val="00241D36"/>
    <w:rsid w:val="00242032"/>
    <w:rsid w:val="0024700E"/>
    <w:rsid w:val="0025294F"/>
    <w:rsid w:val="00254D41"/>
    <w:rsid w:val="0025580D"/>
    <w:rsid w:val="00257B7B"/>
    <w:rsid w:val="00271A61"/>
    <w:rsid w:val="00272C7A"/>
    <w:rsid w:val="00273DBD"/>
    <w:rsid w:val="00275E43"/>
    <w:rsid w:val="002807D3"/>
    <w:rsid w:val="00281C2E"/>
    <w:rsid w:val="00283922"/>
    <w:rsid w:val="00285AD3"/>
    <w:rsid w:val="002864BC"/>
    <w:rsid w:val="00293A86"/>
    <w:rsid w:val="002970E6"/>
    <w:rsid w:val="002A6FA6"/>
    <w:rsid w:val="002B42A1"/>
    <w:rsid w:val="002B4DFD"/>
    <w:rsid w:val="002B4EE1"/>
    <w:rsid w:val="002B63A8"/>
    <w:rsid w:val="002C56EF"/>
    <w:rsid w:val="002C6E8B"/>
    <w:rsid w:val="002D733F"/>
    <w:rsid w:val="002E298F"/>
    <w:rsid w:val="002E2C86"/>
    <w:rsid w:val="002E2E83"/>
    <w:rsid w:val="002E35AB"/>
    <w:rsid w:val="002E409D"/>
    <w:rsid w:val="002E4990"/>
    <w:rsid w:val="002F04C2"/>
    <w:rsid w:val="002F056A"/>
    <w:rsid w:val="002F28B2"/>
    <w:rsid w:val="002F3767"/>
    <w:rsid w:val="002F39D7"/>
    <w:rsid w:val="002F54E1"/>
    <w:rsid w:val="00300122"/>
    <w:rsid w:val="00301162"/>
    <w:rsid w:val="00303137"/>
    <w:rsid w:val="00311F69"/>
    <w:rsid w:val="00312895"/>
    <w:rsid w:val="00314A97"/>
    <w:rsid w:val="003150ED"/>
    <w:rsid w:val="00317F93"/>
    <w:rsid w:val="00322AE7"/>
    <w:rsid w:val="003242AD"/>
    <w:rsid w:val="00326418"/>
    <w:rsid w:val="00333B9C"/>
    <w:rsid w:val="0033638E"/>
    <w:rsid w:val="00336391"/>
    <w:rsid w:val="003368A0"/>
    <w:rsid w:val="00337B9E"/>
    <w:rsid w:val="00337CB3"/>
    <w:rsid w:val="00342635"/>
    <w:rsid w:val="0034303C"/>
    <w:rsid w:val="00344493"/>
    <w:rsid w:val="00350400"/>
    <w:rsid w:val="00350411"/>
    <w:rsid w:val="00351EA0"/>
    <w:rsid w:val="00352623"/>
    <w:rsid w:val="003569D5"/>
    <w:rsid w:val="00360124"/>
    <w:rsid w:val="003601F1"/>
    <w:rsid w:val="00361E5B"/>
    <w:rsid w:val="00362D08"/>
    <w:rsid w:val="00362E5E"/>
    <w:rsid w:val="00363BEC"/>
    <w:rsid w:val="00364825"/>
    <w:rsid w:val="0036496C"/>
    <w:rsid w:val="00367E3C"/>
    <w:rsid w:val="00370B3D"/>
    <w:rsid w:val="00370DDF"/>
    <w:rsid w:val="0037453F"/>
    <w:rsid w:val="003756D3"/>
    <w:rsid w:val="0037688E"/>
    <w:rsid w:val="003770EA"/>
    <w:rsid w:val="00380C21"/>
    <w:rsid w:val="00385E4E"/>
    <w:rsid w:val="00386095"/>
    <w:rsid w:val="00386D61"/>
    <w:rsid w:val="003932CA"/>
    <w:rsid w:val="0039674C"/>
    <w:rsid w:val="00397B2B"/>
    <w:rsid w:val="003A1002"/>
    <w:rsid w:val="003A1AD4"/>
    <w:rsid w:val="003A1BB6"/>
    <w:rsid w:val="003A1F21"/>
    <w:rsid w:val="003A223B"/>
    <w:rsid w:val="003A78F5"/>
    <w:rsid w:val="003B0BB1"/>
    <w:rsid w:val="003B15F1"/>
    <w:rsid w:val="003B172E"/>
    <w:rsid w:val="003B3C06"/>
    <w:rsid w:val="003B4096"/>
    <w:rsid w:val="003B5211"/>
    <w:rsid w:val="003B6884"/>
    <w:rsid w:val="003C04A1"/>
    <w:rsid w:val="003C174A"/>
    <w:rsid w:val="003C1A1E"/>
    <w:rsid w:val="003C2DCB"/>
    <w:rsid w:val="003C2F89"/>
    <w:rsid w:val="003C2FF4"/>
    <w:rsid w:val="003C3495"/>
    <w:rsid w:val="003C4A7A"/>
    <w:rsid w:val="003C59D1"/>
    <w:rsid w:val="003C5CA0"/>
    <w:rsid w:val="003C6BB0"/>
    <w:rsid w:val="003C7F83"/>
    <w:rsid w:val="003D0DF0"/>
    <w:rsid w:val="003D4063"/>
    <w:rsid w:val="003E0889"/>
    <w:rsid w:val="003E2980"/>
    <w:rsid w:val="003E6E38"/>
    <w:rsid w:val="003F092C"/>
    <w:rsid w:val="003F0B64"/>
    <w:rsid w:val="003F1F80"/>
    <w:rsid w:val="003F1F96"/>
    <w:rsid w:val="003F29A2"/>
    <w:rsid w:val="003F5CAB"/>
    <w:rsid w:val="003F6126"/>
    <w:rsid w:val="003F6CCB"/>
    <w:rsid w:val="004010E9"/>
    <w:rsid w:val="00403782"/>
    <w:rsid w:val="004078A4"/>
    <w:rsid w:val="00410C53"/>
    <w:rsid w:val="004124CA"/>
    <w:rsid w:val="00415837"/>
    <w:rsid w:val="00416B38"/>
    <w:rsid w:val="00417DB6"/>
    <w:rsid w:val="00422C54"/>
    <w:rsid w:val="00426A9F"/>
    <w:rsid w:val="004274E8"/>
    <w:rsid w:val="004276A3"/>
    <w:rsid w:val="004306DF"/>
    <w:rsid w:val="00430BF4"/>
    <w:rsid w:val="00432197"/>
    <w:rsid w:val="004324F6"/>
    <w:rsid w:val="00433099"/>
    <w:rsid w:val="0043424B"/>
    <w:rsid w:val="0043430A"/>
    <w:rsid w:val="004351EA"/>
    <w:rsid w:val="00436012"/>
    <w:rsid w:val="00443466"/>
    <w:rsid w:val="004457C9"/>
    <w:rsid w:val="0044777A"/>
    <w:rsid w:val="00452258"/>
    <w:rsid w:val="004522AF"/>
    <w:rsid w:val="00455E47"/>
    <w:rsid w:val="00460C54"/>
    <w:rsid w:val="0046174B"/>
    <w:rsid w:val="00461A64"/>
    <w:rsid w:val="004624FC"/>
    <w:rsid w:val="00464318"/>
    <w:rsid w:val="00464CE6"/>
    <w:rsid w:val="00471E62"/>
    <w:rsid w:val="004774E0"/>
    <w:rsid w:val="004808E7"/>
    <w:rsid w:val="0048342E"/>
    <w:rsid w:val="004836E4"/>
    <w:rsid w:val="00483E20"/>
    <w:rsid w:val="004879AA"/>
    <w:rsid w:val="00496034"/>
    <w:rsid w:val="00496490"/>
    <w:rsid w:val="00496EAA"/>
    <w:rsid w:val="004A0901"/>
    <w:rsid w:val="004A3106"/>
    <w:rsid w:val="004A470A"/>
    <w:rsid w:val="004A5718"/>
    <w:rsid w:val="004A5A30"/>
    <w:rsid w:val="004B1046"/>
    <w:rsid w:val="004B2D26"/>
    <w:rsid w:val="004B2EBC"/>
    <w:rsid w:val="004B4920"/>
    <w:rsid w:val="004B5D59"/>
    <w:rsid w:val="004B6A5D"/>
    <w:rsid w:val="004B7AF2"/>
    <w:rsid w:val="004C1282"/>
    <w:rsid w:val="004C16A7"/>
    <w:rsid w:val="004C1A74"/>
    <w:rsid w:val="004C4BB8"/>
    <w:rsid w:val="004C6D7D"/>
    <w:rsid w:val="004C70AF"/>
    <w:rsid w:val="004C77D3"/>
    <w:rsid w:val="004D155A"/>
    <w:rsid w:val="004D267C"/>
    <w:rsid w:val="004D68C2"/>
    <w:rsid w:val="004E09B7"/>
    <w:rsid w:val="004E70C0"/>
    <w:rsid w:val="004E7B43"/>
    <w:rsid w:val="004F4146"/>
    <w:rsid w:val="00500429"/>
    <w:rsid w:val="00500F4E"/>
    <w:rsid w:val="005014DE"/>
    <w:rsid w:val="0050260C"/>
    <w:rsid w:val="005047E8"/>
    <w:rsid w:val="005069CC"/>
    <w:rsid w:val="00507CA2"/>
    <w:rsid w:val="00513E1E"/>
    <w:rsid w:val="00514100"/>
    <w:rsid w:val="00520C05"/>
    <w:rsid w:val="00522059"/>
    <w:rsid w:val="00522487"/>
    <w:rsid w:val="00523EB7"/>
    <w:rsid w:val="0052545B"/>
    <w:rsid w:val="005353F9"/>
    <w:rsid w:val="005370F5"/>
    <w:rsid w:val="00537CEE"/>
    <w:rsid w:val="00537D4A"/>
    <w:rsid w:val="0054160D"/>
    <w:rsid w:val="0055017F"/>
    <w:rsid w:val="005510DD"/>
    <w:rsid w:val="00553897"/>
    <w:rsid w:val="00555312"/>
    <w:rsid w:val="00555409"/>
    <w:rsid w:val="005554DB"/>
    <w:rsid w:val="00556DB6"/>
    <w:rsid w:val="00557582"/>
    <w:rsid w:val="005629D6"/>
    <w:rsid w:val="00567955"/>
    <w:rsid w:val="00570994"/>
    <w:rsid w:val="00570D0B"/>
    <w:rsid w:val="00580172"/>
    <w:rsid w:val="00582243"/>
    <w:rsid w:val="00582705"/>
    <w:rsid w:val="005866A3"/>
    <w:rsid w:val="005868A4"/>
    <w:rsid w:val="00587D28"/>
    <w:rsid w:val="0059027D"/>
    <w:rsid w:val="00594599"/>
    <w:rsid w:val="005961AB"/>
    <w:rsid w:val="00597AA6"/>
    <w:rsid w:val="005A07AB"/>
    <w:rsid w:val="005A0B28"/>
    <w:rsid w:val="005B3726"/>
    <w:rsid w:val="005B423C"/>
    <w:rsid w:val="005B592E"/>
    <w:rsid w:val="005B6251"/>
    <w:rsid w:val="005C3DCF"/>
    <w:rsid w:val="005C5097"/>
    <w:rsid w:val="005C6747"/>
    <w:rsid w:val="005C68C2"/>
    <w:rsid w:val="005D0EFF"/>
    <w:rsid w:val="005D3A06"/>
    <w:rsid w:val="005D7CEE"/>
    <w:rsid w:val="005E3568"/>
    <w:rsid w:val="005E501E"/>
    <w:rsid w:val="005F21F9"/>
    <w:rsid w:val="005F2359"/>
    <w:rsid w:val="005F2541"/>
    <w:rsid w:val="005F2DBF"/>
    <w:rsid w:val="005F3BB4"/>
    <w:rsid w:val="005F5C2D"/>
    <w:rsid w:val="00601C39"/>
    <w:rsid w:val="00602C8B"/>
    <w:rsid w:val="00602D47"/>
    <w:rsid w:val="00603E3A"/>
    <w:rsid w:val="0060479D"/>
    <w:rsid w:val="00605D55"/>
    <w:rsid w:val="006060D7"/>
    <w:rsid w:val="00606936"/>
    <w:rsid w:val="00606F85"/>
    <w:rsid w:val="006074EB"/>
    <w:rsid w:val="006074EE"/>
    <w:rsid w:val="006104F8"/>
    <w:rsid w:val="00610703"/>
    <w:rsid w:val="0061323F"/>
    <w:rsid w:val="00613AFD"/>
    <w:rsid w:val="00614416"/>
    <w:rsid w:val="00615C47"/>
    <w:rsid w:val="00617348"/>
    <w:rsid w:val="00620F78"/>
    <w:rsid w:val="00622403"/>
    <w:rsid w:val="00623043"/>
    <w:rsid w:val="00623D04"/>
    <w:rsid w:val="00623E03"/>
    <w:rsid w:val="00623FAA"/>
    <w:rsid w:val="00625608"/>
    <w:rsid w:val="00625E11"/>
    <w:rsid w:val="00626C97"/>
    <w:rsid w:val="00627487"/>
    <w:rsid w:val="00627714"/>
    <w:rsid w:val="00627B83"/>
    <w:rsid w:val="0063003E"/>
    <w:rsid w:val="00632311"/>
    <w:rsid w:val="006338D1"/>
    <w:rsid w:val="00634A4D"/>
    <w:rsid w:val="0063563D"/>
    <w:rsid w:val="0063617E"/>
    <w:rsid w:val="00636506"/>
    <w:rsid w:val="006366AF"/>
    <w:rsid w:val="00637C96"/>
    <w:rsid w:val="00640958"/>
    <w:rsid w:val="00641588"/>
    <w:rsid w:val="00642CFC"/>
    <w:rsid w:val="00644A0B"/>
    <w:rsid w:val="006453B5"/>
    <w:rsid w:val="00647299"/>
    <w:rsid w:val="00647D7B"/>
    <w:rsid w:val="006500F1"/>
    <w:rsid w:val="006517E6"/>
    <w:rsid w:val="00651CE4"/>
    <w:rsid w:val="006521FF"/>
    <w:rsid w:val="0065223E"/>
    <w:rsid w:val="00661013"/>
    <w:rsid w:val="0066141A"/>
    <w:rsid w:val="0066216E"/>
    <w:rsid w:val="006634D4"/>
    <w:rsid w:val="0066582D"/>
    <w:rsid w:val="00670F73"/>
    <w:rsid w:val="00671C37"/>
    <w:rsid w:val="00671CEA"/>
    <w:rsid w:val="00673486"/>
    <w:rsid w:val="00673B12"/>
    <w:rsid w:val="006754EF"/>
    <w:rsid w:val="0067568A"/>
    <w:rsid w:val="00675E98"/>
    <w:rsid w:val="00683C71"/>
    <w:rsid w:val="006853C5"/>
    <w:rsid w:val="00686DFD"/>
    <w:rsid w:val="00687CB8"/>
    <w:rsid w:val="006902F4"/>
    <w:rsid w:val="00696251"/>
    <w:rsid w:val="0069656B"/>
    <w:rsid w:val="00697D50"/>
    <w:rsid w:val="006A27AA"/>
    <w:rsid w:val="006A3748"/>
    <w:rsid w:val="006A4EE0"/>
    <w:rsid w:val="006B4364"/>
    <w:rsid w:val="006B7C9E"/>
    <w:rsid w:val="006C2200"/>
    <w:rsid w:val="006C5743"/>
    <w:rsid w:val="006C622C"/>
    <w:rsid w:val="006D19D7"/>
    <w:rsid w:val="006D21D7"/>
    <w:rsid w:val="006D3342"/>
    <w:rsid w:val="006D6450"/>
    <w:rsid w:val="006E0299"/>
    <w:rsid w:val="006E0CF1"/>
    <w:rsid w:val="006E11AF"/>
    <w:rsid w:val="006E3FF4"/>
    <w:rsid w:val="006E5A9D"/>
    <w:rsid w:val="006E5E6C"/>
    <w:rsid w:val="006E71ED"/>
    <w:rsid w:val="006E729F"/>
    <w:rsid w:val="006F430E"/>
    <w:rsid w:val="006F71F4"/>
    <w:rsid w:val="007002D2"/>
    <w:rsid w:val="00702025"/>
    <w:rsid w:val="00704160"/>
    <w:rsid w:val="0070535D"/>
    <w:rsid w:val="007061E1"/>
    <w:rsid w:val="00710A85"/>
    <w:rsid w:val="00711D99"/>
    <w:rsid w:val="007204EC"/>
    <w:rsid w:val="007216AA"/>
    <w:rsid w:val="007343DB"/>
    <w:rsid w:val="00741623"/>
    <w:rsid w:val="007421E2"/>
    <w:rsid w:val="007440DE"/>
    <w:rsid w:val="00746852"/>
    <w:rsid w:val="00746AE1"/>
    <w:rsid w:val="00753052"/>
    <w:rsid w:val="00753A69"/>
    <w:rsid w:val="00754101"/>
    <w:rsid w:val="00754AB7"/>
    <w:rsid w:val="00755CF0"/>
    <w:rsid w:val="007624F0"/>
    <w:rsid w:val="00765204"/>
    <w:rsid w:val="00765768"/>
    <w:rsid w:val="00766128"/>
    <w:rsid w:val="0076718B"/>
    <w:rsid w:val="007678EB"/>
    <w:rsid w:val="0077261E"/>
    <w:rsid w:val="007736EA"/>
    <w:rsid w:val="0077493F"/>
    <w:rsid w:val="007749AD"/>
    <w:rsid w:val="00775EF9"/>
    <w:rsid w:val="00776A9A"/>
    <w:rsid w:val="0077741E"/>
    <w:rsid w:val="00777918"/>
    <w:rsid w:val="007821BB"/>
    <w:rsid w:val="00782EE3"/>
    <w:rsid w:val="00784D74"/>
    <w:rsid w:val="0078654A"/>
    <w:rsid w:val="00787AE4"/>
    <w:rsid w:val="00787D1D"/>
    <w:rsid w:val="007911EE"/>
    <w:rsid w:val="00795ADA"/>
    <w:rsid w:val="007969FD"/>
    <w:rsid w:val="007A0D9A"/>
    <w:rsid w:val="007A16C4"/>
    <w:rsid w:val="007A2ECF"/>
    <w:rsid w:val="007A3941"/>
    <w:rsid w:val="007A5849"/>
    <w:rsid w:val="007A58A9"/>
    <w:rsid w:val="007B2946"/>
    <w:rsid w:val="007B4251"/>
    <w:rsid w:val="007B4607"/>
    <w:rsid w:val="007B4A37"/>
    <w:rsid w:val="007B54FA"/>
    <w:rsid w:val="007B56BB"/>
    <w:rsid w:val="007B5777"/>
    <w:rsid w:val="007B6213"/>
    <w:rsid w:val="007C0766"/>
    <w:rsid w:val="007C2875"/>
    <w:rsid w:val="007C2FA1"/>
    <w:rsid w:val="007C38FB"/>
    <w:rsid w:val="007C3CE6"/>
    <w:rsid w:val="007C415E"/>
    <w:rsid w:val="007C6D86"/>
    <w:rsid w:val="007C72AE"/>
    <w:rsid w:val="007D3E4C"/>
    <w:rsid w:val="007D46A9"/>
    <w:rsid w:val="007D5AD2"/>
    <w:rsid w:val="007E096F"/>
    <w:rsid w:val="007E1F9C"/>
    <w:rsid w:val="007F3051"/>
    <w:rsid w:val="007F3D56"/>
    <w:rsid w:val="007F691E"/>
    <w:rsid w:val="007F727A"/>
    <w:rsid w:val="007F7DB7"/>
    <w:rsid w:val="0080014F"/>
    <w:rsid w:val="008010ED"/>
    <w:rsid w:val="00801C42"/>
    <w:rsid w:val="008033AE"/>
    <w:rsid w:val="00804A44"/>
    <w:rsid w:val="008111C1"/>
    <w:rsid w:val="00811474"/>
    <w:rsid w:val="00812227"/>
    <w:rsid w:val="008122E5"/>
    <w:rsid w:val="00816F18"/>
    <w:rsid w:val="0081738B"/>
    <w:rsid w:val="00817E75"/>
    <w:rsid w:val="008201DC"/>
    <w:rsid w:val="008206FC"/>
    <w:rsid w:val="00826020"/>
    <w:rsid w:val="00833D44"/>
    <w:rsid w:val="008348D1"/>
    <w:rsid w:val="00836964"/>
    <w:rsid w:val="00843DC3"/>
    <w:rsid w:val="00851C15"/>
    <w:rsid w:val="008555CA"/>
    <w:rsid w:val="008569B0"/>
    <w:rsid w:val="00860E67"/>
    <w:rsid w:val="008618E4"/>
    <w:rsid w:val="00861D27"/>
    <w:rsid w:val="00863B4D"/>
    <w:rsid w:val="00863F03"/>
    <w:rsid w:val="0086524B"/>
    <w:rsid w:val="00865D27"/>
    <w:rsid w:val="00875762"/>
    <w:rsid w:val="0087754D"/>
    <w:rsid w:val="008778C9"/>
    <w:rsid w:val="0088024F"/>
    <w:rsid w:val="00880B5B"/>
    <w:rsid w:val="008823A8"/>
    <w:rsid w:val="00883E31"/>
    <w:rsid w:val="00884795"/>
    <w:rsid w:val="00886CEE"/>
    <w:rsid w:val="00886E5B"/>
    <w:rsid w:val="0089113C"/>
    <w:rsid w:val="0089206C"/>
    <w:rsid w:val="00892103"/>
    <w:rsid w:val="008954D3"/>
    <w:rsid w:val="0089666A"/>
    <w:rsid w:val="008969C7"/>
    <w:rsid w:val="00896A87"/>
    <w:rsid w:val="008A2222"/>
    <w:rsid w:val="008A313E"/>
    <w:rsid w:val="008A3899"/>
    <w:rsid w:val="008A4771"/>
    <w:rsid w:val="008A4C3F"/>
    <w:rsid w:val="008B07B7"/>
    <w:rsid w:val="008B370D"/>
    <w:rsid w:val="008B64A6"/>
    <w:rsid w:val="008B7FF5"/>
    <w:rsid w:val="008C0AE2"/>
    <w:rsid w:val="008C0D85"/>
    <w:rsid w:val="008C17F7"/>
    <w:rsid w:val="008C2E47"/>
    <w:rsid w:val="008C3813"/>
    <w:rsid w:val="008C3B08"/>
    <w:rsid w:val="008C5D43"/>
    <w:rsid w:val="008D0EE6"/>
    <w:rsid w:val="008D2185"/>
    <w:rsid w:val="008D223B"/>
    <w:rsid w:val="008D437B"/>
    <w:rsid w:val="008D5BDA"/>
    <w:rsid w:val="008E1366"/>
    <w:rsid w:val="008E17FD"/>
    <w:rsid w:val="008E1E92"/>
    <w:rsid w:val="008E5E3C"/>
    <w:rsid w:val="008F22A4"/>
    <w:rsid w:val="008F283C"/>
    <w:rsid w:val="008F3307"/>
    <w:rsid w:val="008F4646"/>
    <w:rsid w:val="008F5E24"/>
    <w:rsid w:val="008F6778"/>
    <w:rsid w:val="00904014"/>
    <w:rsid w:val="009054E1"/>
    <w:rsid w:val="00906CC7"/>
    <w:rsid w:val="00911782"/>
    <w:rsid w:val="00911E82"/>
    <w:rsid w:val="00913106"/>
    <w:rsid w:val="0091344F"/>
    <w:rsid w:val="00921CB6"/>
    <w:rsid w:val="00921D14"/>
    <w:rsid w:val="00924227"/>
    <w:rsid w:val="009252AE"/>
    <w:rsid w:val="009258F8"/>
    <w:rsid w:val="00925ABE"/>
    <w:rsid w:val="00925C36"/>
    <w:rsid w:val="00926479"/>
    <w:rsid w:val="00926738"/>
    <w:rsid w:val="00927D9F"/>
    <w:rsid w:val="00930BD0"/>
    <w:rsid w:val="009317C8"/>
    <w:rsid w:val="009338E9"/>
    <w:rsid w:val="00943045"/>
    <w:rsid w:val="009446C7"/>
    <w:rsid w:val="00944CE4"/>
    <w:rsid w:val="00946E1C"/>
    <w:rsid w:val="00947E2B"/>
    <w:rsid w:val="00951442"/>
    <w:rsid w:val="009539A1"/>
    <w:rsid w:val="00957FB6"/>
    <w:rsid w:val="00963E5C"/>
    <w:rsid w:val="009650EA"/>
    <w:rsid w:val="00965AD1"/>
    <w:rsid w:val="009665BD"/>
    <w:rsid w:val="00973A05"/>
    <w:rsid w:val="00974A24"/>
    <w:rsid w:val="00974A33"/>
    <w:rsid w:val="009752A3"/>
    <w:rsid w:val="009805E7"/>
    <w:rsid w:val="009809F5"/>
    <w:rsid w:val="00981C8C"/>
    <w:rsid w:val="00985927"/>
    <w:rsid w:val="00986949"/>
    <w:rsid w:val="009908A4"/>
    <w:rsid w:val="0099528C"/>
    <w:rsid w:val="009962B3"/>
    <w:rsid w:val="009A2F9E"/>
    <w:rsid w:val="009A3880"/>
    <w:rsid w:val="009A3C6D"/>
    <w:rsid w:val="009A5B0C"/>
    <w:rsid w:val="009A5B41"/>
    <w:rsid w:val="009A673B"/>
    <w:rsid w:val="009B2615"/>
    <w:rsid w:val="009B2704"/>
    <w:rsid w:val="009B2A2C"/>
    <w:rsid w:val="009B56E5"/>
    <w:rsid w:val="009C377E"/>
    <w:rsid w:val="009D032D"/>
    <w:rsid w:val="009D3133"/>
    <w:rsid w:val="009E07BD"/>
    <w:rsid w:val="009E3806"/>
    <w:rsid w:val="009E393A"/>
    <w:rsid w:val="009E3C6A"/>
    <w:rsid w:val="009E561E"/>
    <w:rsid w:val="009E71FC"/>
    <w:rsid w:val="009F00CB"/>
    <w:rsid w:val="009F0F45"/>
    <w:rsid w:val="009F154B"/>
    <w:rsid w:val="009F1E0A"/>
    <w:rsid w:val="009F41EF"/>
    <w:rsid w:val="009F4237"/>
    <w:rsid w:val="009F5DB0"/>
    <w:rsid w:val="009F6B00"/>
    <w:rsid w:val="009F6EB9"/>
    <w:rsid w:val="009F7503"/>
    <w:rsid w:val="009F7A2F"/>
    <w:rsid w:val="00A0071F"/>
    <w:rsid w:val="00A00D9F"/>
    <w:rsid w:val="00A014DB"/>
    <w:rsid w:val="00A03064"/>
    <w:rsid w:val="00A05744"/>
    <w:rsid w:val="00A123B0"/>
    <w:rsid w:val="00A15A50"/>
    <w:rsid w:val="00A171AB"/>
    <w:rsid w:val="00A23B29"/>
    <w:rsid w:val="00A275F1"/>
    <w:rsid w:val="00A32527"/>
    <w:rsid w:val="00A35CDB"/>
    <w:rsid w:val="00A40859"/>
    <w:rsid w:val="00A410E0"/>
    <w:rsid w:val="00A45852"/>
    <w:rsid w:val="00A46094"/>
    <w:rsid w:val="00A478CF"/>
    <w:rsid w:val="00A50F29"/>
    <w:rsid w:val="00A51824"/>
    <w:rsid w:val="00A54EE3"/>
    <w:rsid w:val="00A54F31"/>
    <w:rsid w:val="00A56679"/>
    <w:rsid w:val="00A57E6A"/>
    <w:rsid w:val="00A620D1"/>
    <w:rsid w:val="00A6497E"/>
    <w:rsid w:val="00A66AAB"/>
    <w:rsid w:val="00A67916"/>
    <w:rsid w:val="00A70B74"/>
    <w:rsid w:val="00A7159B"/>
    <w:rsid w:val="00A80444"/>
    <w:rsid w:val="00A8180B"/>
    <w:rsid w:val="00A84116"/>
    <w:rsid w:val="00A85985"/>
    <w:rsid w:val="00A87A41"/>
    <w:rsid w:val="00A91049"/>
    <w:rsid w:val="00A920F6"/>
    <w:rsid w:val="00A94F5F"/>
    <w:rsid w:val="00A94FED"/>
    <w:rsid w:val="00A954ED"/>
    <w:rsid w:val="00A9687A"/>
    <w:rsid w:val="00AA0A43"/>
    <w:rsid w:val="00AA7476"/>
    <w:rsid w:val="00AB2A07"/>
    <w:rsid w:val="00AB2A26"/>
    <w:rsid w:val="00AC20A5"/>
    <w:rsid w:val="00AC3ABF"/>
    <w:rsid w:val="00AC505A"/>
    <w:rsid w:val="00AC661E"/>
    <w:rsid w:val="00AC76A0"/>
    <w:rsid w:val="00AC772F"/>
    <w:rsid w:val="00AD1064"/>
    <w:rsid w:val="00AD629B"/>
    <w:rsid w:val="00AD6856"/>
    <w:rsid w:val="00AE27C6"/>
    <w:rsid w:val="00AE4A76"/>
    <w:rsid w:val="00AE4A89"/>
    <w:rsid w:val="00AF2B66"/>
    <w:rsid w:val="00AF3196"/>
    <w:rsid w:val="00AF4DAA"/>
    <w:rsid w:val="00AF70DB"/>
    <w:rsid w:val="00AF72A8"/>
    <w:rsid w:val="00B010BA"/>
    <w:rsid w:val="00B026AB"/>
    <w:rsid w:val="00B035C0"/>
    <w:rsid w:val="00B054EF"/>
    <w:rsid w:val="00B072D0"/>
    <w:rsid w:val="00B10271"/>
    <w:rsid w:val="00B122DD"/>
    <w:rsid w:val="00B14142"/>
    <w:rsid w:val="00B1630C"/>
    <w:rsid w:val="00B20E47"/>
    <w:rsid w:val="00B24642"/>
    <w:rsid w:val="00B24DF6"/>
    <w:rsid w:val="00B263B3"/>
    <w:rsid w:val="00B2722D"/>
    <w:rsid w:val="00B31B17"/>
    <w:rsid w:val="00B31B8A"/>
    <w:rsid w:val="00B423AA"/>
    <w:rsid w:val="00B46096"/>
    <w:rsid w:val="00B54BD1"/>
    <w:rsid w:val="00B630E4"/>
    <w:rsid w:val="00B63392"/>
    <w:rsid w:val="00B646B0"/>
    <w:rsid w:val="00B64F38"/>
    <w:rsid w:val="00B67601"/>
    <w:rsid w:val="00B71B37"/>
    <w:rsid w:val="00B776DB"/>
    <w:rsid w:val="00B823E7"/>
    <w:rsid w:val="00B84209"/>
    <w:rsid w:val="00B8642C"/>
    <w:rsid w:val="00B87F88"/>
    <w:rsid w:val="00B91CB1"/>
    <w:rsid w:val="00B9355F"/>
    <w:rsid w:val="00B95B70"/>
    <w:rsid w:val="00B977AF"/>
    <w:rsid w:val="00BA288B"/>
    <w:rsid w:val="00BA5113"/>
    <w:rsid w:val="00BA5294"/>
    <w:rsid w:val="00BB045F"/>
    <w:rsid w:val="00BB124A"/>
    <w:rsid w:val="00BB5EDE"/>
    <w:rsid w:val="00BC2C49"/>
    <w:rsid w:val="00BD2ECC"/>
    <w:rsid w:val="00BD5446"/>
    <w:rsid w:val="00BD6C4E"/>
    <w:rsid w:val="00BD7D34"/>
    <w:rsid w:val="00BE01F4"/>
    <w:rsid w:val="00BE45AF"/>
    <w:rsid w:val="00BE7DD3"/>
    <w:rsid w:val="00BF1775"/>
    <w:rsid w:val="00BF3A70"/>
    <w:rsid w:val="00BF527F"/>
    <w:rsid w:val="00BF5669"/>
    <w:rsid w:val="00BF59C4"/>
    <w:rsid w:val="00BF69EC"/>
    <w:rsid w:val="00C00A43"/>
    <w:rsid w:val="00C022BC"/>
    <w:rsid w:val="00C02645"/>
    <w:rsid w:val="00C03A7D"/>
    <w:rsid w:val="00C04A73"/>
    <w:rsid w:val="00C07540"/>
    <w:rsid w:val="00C0795B"/>
    <w:rsid w:val="00C11A58"/>
    <w:rsid w:val="00C12028"/>
    <w:rsid w:val="00C13559"/>
    <w:rsid w:val="00C13694"/>
    <w:rsid w:val="00C13E4D"/>
    <w:rsid w:val="00C148D9"/>
    <w:rsid w:val="00C14A1D"/>
    <w:rsid w:val="00C14AED"/>
    <w:rsid w:val="00C157D7"/>
    <w:rsid w:val="00C2159E"/>
    <w:rsid w:val="00C22612"/>
    <w:rsid w:val="00C25E76"/>
    <w:rsid w:val="00C26C8E"/>
    <w:rsid w:val="00C26EF8"/>
    <w:rsid w:val="00C32835"/>
    <w:rsid w:val="00C344C1"/>
    <w:rsid w:val="00C377FC"/>
    <w:rsid w:val="00C41874"/>
    <w:rsid w:val="00C44717"/>
    <w:rsid w:val="00C45C14"/>
    <w:rsid w:val="00C46F42"/>
    <w:rsid w:val="00C50806"/>
    <w:rsid w:val="00C50C51"/>
    <w:rsid w:val="00C543A8"/>
    <w:rsid w:val="00C56AAE"/>
    <w:rsid w:val="00C61DA7"/>
    <w:rsid w:val="00C62464"/>
    <w:rsid w:val="00C62874"/>
    <w:rsid w:val="00C64E4E"/>
    <w:rsid w:val="00C6501C"/>
    <w:rsid w:val="00C668FC"/>
    <w:rsid w:val="00C7048C"/>
    <w:rsid w:val="00C71734"/>
    <w:rsid w:val="00C7236D"/>
    <w:rsid w:val="00C76D19"/>
    <w:rsid w:val="00C777FD"/>
    <w:rsid w:val="00C77CEB"/>
    <w:rsid w:val="00C8419E"/>
    <w:rsid w:val="00C86D21"/>
    <w:rsid w:val="00C86D2B"/>
    <w:rsid w:val="00C908B8"/>
    <w:rsid w:val="00C93505"/>
    <w:rsid w:val="00C960FF"/>
    <w:rsid w:val="00C97661"/>
    <w:rsid w:val="00C97A68"/>
    <w:rsid w:val="00C97EF3"/>
    <w:rsid w:val="00CA46FD"/>
    <w:rsid w:val="00CA76FB"/>
    <w:rsid w:val="00CB282B"/>
    <w:rsid w:val="00CB2D54"/>
    <w:rsid w:val="00CB353B"/>
    <w:rsid w:val="00CB5810"/>
    <w:rsid w:val="00CB5AB2"/>
    <w:rsid w:val="00CB7816"/>
    <w:rsid w:val="00CC0766"/>
    <w:rsid w:val="00CC079E"/>
    <w:rsid w:val="00CC49C0"/>
    <w:rsid w:val="00CC5B1A"/>
    <w:rsid w:val="00CC7F53"/>
    <w:rsid w:val="00CD13C9"/>
    <w:rsid w:val="00CD1F14"/>
    <w:rsid w:val="00CD3174"/>
    <w:rsid w:val="00CD5B81"/>
    <w:rsid w:val="00CD62E8"/>
    <w:rsid w:val="00CD6ED0"/>
    <w:rsid w:val="00CE35B6"/>
    <w:rsid w:val="00CE62F6"/>
    <w:rsid w:val="00CE6827"/>
    <w:rsid w:val="00CF11CC"/>
    <w:rsid w:val="00CF1907"/>
    <w:rsid w:val="00CF246A"/>
    <w:rsid w:val="00CF2DEB"/>
    <w:rsid w:val="00CF4663"/>
    <w:rsid w:val="00D06530"/>
    <w:rsid w:val="00D07ADD"/>
    <w:rsid w:val="00D128B6"/>
    <w:rsid w:val="00D204EF"/>
    <w:rsid w:val="00D21C9D"/>
    <w:rsid w:val="00D236F8"/>
    <w:rsid w:val="00D311A6"/>
    <w:rsid w:val="00D35AE1"/>
    <w:rsid w:val="00D36DE8"/>
    <w:rsid w:val="00D463EF"/>
    <w:rsid w:val="00D464A5"/>
    <w:rsid w:val="00D47947"/>
    <w:rsid w:val="00D57D8B"/>
    <w:rsid w:val="00D60005"/>
    <w:rsid w:val="00D61E60"/>
    <w:rsid w:val="00D63137"/>
    <w:rsid w:val="00D65058"/>
    <w:rsid w:val="00D6535F"/>
    <w:rsid w:val="00D72F11"/>
    <w:rsid w:val="00D73384"/>
    <w:rsid w:val="00D747B7"/>
    <w:rsid w:val="00D7780D"/>
    <w:rsid w:val="00D80245"/>
    <w:rsid w:val="00D80910"/>
    <w:rsid w:val="00D83206"/>
    <w:rsid w:val="00D86960"/>
    <w:rsid w:val="00D86DD4"/>
    <w:rsid w:val="00D9167C"/>
    <w:rsid w:val="00D94C54"/>
    <w:rsid w:val="00D94DA3"/>
    <w:rsid w:val="00D96E86"/>
    <w:rsid w:val="00DA2542"/>
    <w:rsid w:val="00DA3492"/>
    <w:rsid w:val="00DA5AE9"/>
    <w:rsid w:val="00DA784B"/>
    <w:rsid w:val="00DB08C2"/>
    <w:rsid w:val="00DB6757"/>
    <w:rsid w:val="00DC4FCD"/>
    <w:rsid w:val="00DD09FA"/>
    <w:rsid w:val="00DD44EF"/>
    <w:rsid w:val="00DD6BC4"/>
    <w:rsid w:val="00DD7023"/>
    <w:rsid w:val="00DD7E1A"/>
    <w:rsid w:val="00DD7FC6"/>
    <w:rsid w:val="00DE2254"/>
    <w:rsid w:val="00DE3535"/>
    <w:rsid w:val="00DE3660"/>
    <w:rsid w:val="00DE4CAD"/>
    <w:rsid w:val="00DE72D5"/>
    <w:rsid w:val="00DF0BDD"/>
    <w:rsid w:val="00DF2F3B"/>
    <w:rsid w:val="00DF4961"/>
    <w:rsid w:val="00DF533E"/>
    <w:rsid w:val="00DF5914"/>
    <w:rsid w:val="00DF5E16"/>
    <w:rsid w:val="00DF6D2F"/>
    <w:rsid w:val="00E00CE7"/>
    <w:rsid w:val="00E0170D"/>
    <w:rsid w:val="00E03AB3"/>
    <w:rsid w:val="00E12B5B"/>
    <w:rsid w:val="00E14729"/>
    <w:rsid w:val="00E16CA2"/>
    <w:rsid w:val="00E200FA"/>
    <w:rsid w:val="00E20A4B"/>
    <w:rsid w:val="00E228EA"/>
    <w:rsid w:val="00E276F6"/>
    <w:rsid w:val="00E31D57"/>
    <w:rsid w:val="00E3248E"/>
    <w:rsid w:val="00E330EE"/>
    <w:rsid w:val="00E339B3"/>
    <w:rsid w:val="00E340C0"/>
    <w:rsid w:val="00E3533B"/>
    <w:rsid w:val="00E3797A"/>
    <w:rsid w:val="00E41E81"/>
    <w:rsid w:val="00E47204"/>
    <w:rsid w:val="00E50763"/>
    <w:rsid w:val="00E533A1"/>
    <w:rsid w:val="00E56764"/>
    <w:rsid w:val="00E61AA2"/>
    <w:rsid w:val="00E632AF"/>
    <w:rsid w:val="00E65572"/>
    <w:rsid w:val="00E6797E"/>
    <w:rsid w:val="00E700EB"/>
    <w:rsid w:val="00E70C3E"/>
    <w:rsid w:val="00E70DBA"/>
    <w:rsid w:val="00E73C7C"/>
    <w:rsid w:val="00E8359D"/>
    <w:rsid w:val="00E84018"/>
    <w:rsid w:val="00E9064B"/>
    <w:rsid w:val="00E917F9"/>
    <w:rsid w:val="00E91913"/>
    <w:rsid w:val="00E922F5"/>
    <w:rsid w:val="00E947A2"/>
    <w:rsid w:val="00EA2AD9"/>
    <w:rsid w:val="00EA3E40"/>
    <w:rsid w:val="00EA4071"/>
    <w:rsid w:val="00EB0B03"/>
    <w:rsid w:val="00EB11A8"/>
    <w:rsid w:val="00EB152D"/>
    <w:rsid w:val="00EB25AD"/>
    <w:rsid w:val="00EB5851"/>
    <w:rsid w:val="00EB5D51"/>
    <w:rsid w:val="00EB66CA"/>
    <w:rsid w:val="00EC0024"/>
    <w:rsid w:val="00EC0EFF"/>
    <w:rsid w:val="00EC30FD"/>
    <w:rsid w:val="00EC3697"/>
    <w:rsid w:val="00EC5943"/>
    <w:rsid w:val="00EC59B2"/>
    <w:rsid w:val="00EC655A"/>
    <w:rsid w:val="00ED1B81"/>
    <w:rsid w:val="00ED37FA"/>
    <w:rsid w:val="00ED66AE"/>
    <w:rsid w:val="00ED6B26"/>
    <w:rsid w:val="00EE3686"/>
    <w:rsid w:val="00EE3E9F"/>
    <w:rsid w:val="00EE75BD"/>
    <w:rsid w:val="00EE7A5B"/>
    <w:rsid w:val="00EF2D6D"/>
    <w:rsid w:val="00EF4C31"/>
    <w:rsid w:val="00F02021"/>
    <w:rsid w:val="00F03741"/>
    <w:rsid w:val="00F03EE3"/>
    <w:rsid w:val="00F103B9"/>
    <w:rsid w:val="00F13917"/>
    <w:rsid w:val="00F2113C"/>
    <w:rsid w:val="00F225B8"/>
    <w:rsid w:val="00F247AF"/>
    <w:rsid w:val="00F25DD9"/>
    <w:rsid w:val="00F37D55"/>
    <w:rsid w:val="00F40CBD"/>
    <w:rsid w:val="00F43EB0"/>
    <w:rsid w:val="00F446FF"/>
    <w:rsid w:val="00F44CD2"/>
    <w:rsid w:val="00F454E2"/>
    <w:rsid w:val="00F467C3"/>
    <w:rsid w:val="00F5042D"/>
    <w:rsid w:val="00F52F3C"/>
    <w:rsid w:val="00F52F8A"/>
    <w:rsid w:val="00F55100"/>
    <w:rsid w:val="00F57287"/>
    <w:rsid w:val="00F602CC"/>
    <w:rsid w:val="00F60C24"/>
    <w:rsid w:val="00F664CC"/>
    <w:rsid w:val="00F6791D"/>
    <w:rsid w:val="00F72540"/>
    <w:rsid w:val="00F733C6"/>
    <w:rsid w:val="00F735A2"/>
    <w:rsid w:val="00F75612"/>
    <w:rsid w:val="00F774FE"/>
    <w:rsid w:val="00F805EB"/>
    <w:rsid w:val="00F8243B"/>
    <w:rsid w:val="00F8399E"/>
    <w:rsid w:val="00F844D0"/>
    <w:rsid w:val="00F85A4F"/>
    <w:rsid w:val="00F905A2"/>
    <w:rsid w:val="00F90FF8"/>
    <w:rsid w:val="00F93FC4"/>
    <w:rsid w:val="00F94D80"/>
    <w:rsid w:val="00F95F20"/>
    <w:rsid w:val="00F96404"/>
    <w:rsid w:val="00FA0181"/>
    <w:rsid w:val="00FA029A"/>
    <w:rsid w:val="00FA055C"/>
    <w:rsid w:val="00FA0792"/>
    <w:rsid w:val="00FA2B96"/>
    <w:rsid w:val="00FA7761"/>
    <w:rsid w:val="00FA7C7A"/>
    <w:rsid w:val="00FB103E"/>
    <w:rsid w:val="00FB2819"/>
    <w:rsid w:val="00FC2D17"/>
    <w:rsid w:val="00FC30A4"/>
    <w:rsid w:val="00FC4790"/>
    <w:rsid w:val="00FC4FD1"/>
    <w:rsid w:val="00FC5839"/>
    <w:rsid w:val="00FC75E5"/>
    <w:rsid w:val="00FD2454"/>
    <w:rsid w:val="00FD2549"/>
    <w:rsid w:val="00FD26DF"/>
    <w:rsid w:val="00FD32A3"/>
    <w:rsid w:val="00FD490A"/>
    <w:rsid w:val="00FD61C3"/>
    <w:rsid w:val="00FD74F5"/>
    <w:rsid w:val="00FE01D9"/>
    <w:rsid w:val="00FE3302"/>
    <w:rsid w:val="00FE3403"/>
    <w:rsid w:val="00FE4B81"/>
    <w:rsid w:val="00FE4C61"/>
    <w:rsid w:val="00FE5048"/>
    <w:rsid w:val="00FF0A3D"/>
    <w:rsid w:val="00FF2632"/>
    <w:rsid w:val="00FF5FAC"/>
    <w:rsid w:val="00FF65CA"/>
    <w:rsid w:val="00FF6B44"/>
    <w:rsid w:val="00FF6E52"/>
    <w:rsid w:val="02E64A45"/>
    <w:rsid w:val="161F618A"/>
    <w:rsid w:val="2E350851"/>
    <w:rsid w:val="573B036F"/>
    <w:rsid w:val="6A6248FC"/>
    <w:rsid w:val="7A08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4B322"/>
  <w15:docId w15:val="{5BC1E6E9-3AF8-4E1E-BBF3-2BF04ECB4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ody Text"/>
    <w:basedOn w:val="a"/>
    <w:link w:val="a6"/>
    <w:uiPriority w:val="99"/>
    <w:qFormat/>
    <w:pPr>
      <w:widowControl/>
      <w:spacing w:line="240" w:lineRule="auto"/>
      <w:ind w:firstLineChars="0" w:firstLine="0"/>
      <w:jc w:val="left"/>
    </w:pPr>
    <w:rPr>
      <w:rFonts w:cs="等线"/>
      <w:kern w:val="0"/>
      <w:sz w:val="21"/>
      <w:szCs w:val="21"/>
      <w14:ligatures w14:val="standardContextual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9">
    <w:name w:val="footer"/>
    <w:basedOn w:val="a"/>
    <w:link w:val="aa"/>
    <w:unhideWhenUsed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b">
    <w:name w:val="header"/>
    <w:basedOn w:val="a"/>
    <w:link w:val="ac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markedcontent">
    <w:name w:val="markedcontent"/>
    <w:basedOn w:val="a0"/>
    <w:qFormat/>
  </w:style>
  <w:style w:type="paragraph" w:styleId="af1">
    <w:name w:val="List Paragraph"/>
    <w:basedOn w:val="a"/>
    <w:uiPriority w:val="34"/>
    <w:qFormat/>
    <w:pPr>
      <w:ind w:firstLine="420"/>
    </w:p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sz w:val="24"/>
      <w:szCs w:val="24"/>
    </w:rPr>
  </w:style>
  <w:style w:type="character" w:customStyle="1" w:styleId="ae">
    <w:name w:val="批注主题 字符"/>
    <w:basedOn w:val="a4"/>
    <w:link w:val="ad"/>
    <w:uiPriority w:val="99"/>
    <w:semiHidden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2"/>
      <w:szCs w:val="22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正文文本 字符"/>
    <w:basedOn w:val="a0"/>
    <w:link w:val="a5"/>
    <w:uiPriority w:val="99"/>
    <w:qFormat/>
    <w:rPr>
      <w:rFonts w:ascii="Times New Roman" w:eastAsia="宋体" w:hAnsi="Times New Roman" w:cs="等线"/>
      <w:kern w:val="0"/>
      <w:szCs w:val="21"/>
      <w14:ligatures w14:val="standardContextual"/>
    </w:rPr>
  </w:style>
  <w:style w:type="paragraph" w:customStyle="1" w:styleId="10">
    <w:name w:val="修订1"/>
    <w:hidden/>
    <w:uiPriority w:val="99"/>
    <w:unhideWhenUsed/>
    <w:rPr>
      <w:rFonts w:ascii="Times New Roman" w:eastAsia="宋体" w:hAnsi="Times New Roman" w:cs="Times New Roman"/>
      <w:kern w:val="2"/>
      <w:sz w:val="24"/>
      <w:szCs w:val="24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修订2"/>
    <w:hidden/>
    <w:uiPriority w:val="99"/>
    <w:unhideWhenUsed/>
    <w:rPr>
      <w:rFonts w:ascii="Times New Roman" w:eastAsia="宋体" w:hAnsi="Times New Roman" w:cs="Times New Roman"/>
      <w:kern w:val="2"/>
      <w:sz w:val="24"/>
      <w:szCs w:val="24"/>
    </w:rPr>
  </w:style>
  <w:style w:type="paragraph" w:styleId="af2">
    <w:name w:val="Revision"/>
    <w:hidden/>
    <w:uiPriority w:val="99"/>
    <w:unhideWhenUsed/>
    <w:rsid w:val="003F6CCB"/>
    <w:rPr>
      <w:rFonts w:ascii="Times New Roman" w:eastAsia="宋体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803</Words>
  <Characters>860</Characters>
  <Application>Microsoft Office Word</Application>
  <DocSecurity>0</DocSecurity>
  <Lines>53</Lines>
  <Paragraphs>44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gyy</dc:creator>
  <cp:lastModifiedBy>熙 张</cp:lastModifiedBy>
  <cp:revision>3</cp:revision>
  <cp:lastPrinted>2023-11-10T08:35:00Z</cp:lastPrinted>
  <dcterms:created xsi:type="dcterms:W3CDTF">2026-09-22T08:40:00Z</dcterms:created>
  <dcterms:modified xsi:type="dcterms:W3CDTF">2026-09-22T08:43:00Z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eyJoZGlkIjoiZjU3OGM1NGUyYzYxOTM1NTg2ZTQ0ODc1N2M2MGI4ZmIiLCJ1c2VySWQiOiI0NTc5MDgxNDIifQ==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EF8EE0015C4D4027BE5C2C4134BEE45E_13</vt:lpwstr>
  </property>
</Properties>
</file>