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B0980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证券代码：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 xml:space="preserve">88620  </w:t>
      </w:r>
      <w:r>
        <w:rPr>
          <w:rFonts w:ascii="Times New Roman" w:hAnsi="Times New Roman"/>
        </w:rPr>
        <w:t>证券简称：安凯微</w:t>
      </w:r>
    </w:p>
    <w:p w14:paraId="72E83390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广州安凯微电子股份有限公司</w:t>
      </w:r>
    </w:p>
    <w:p w14:paraId="510F00C4" w14:textId="77777777" w:rsidR="002B5834" w:rsidRDefault="007D6501">
      <w:pPr>
        <w:spacing w:beforeLines="50" w:before="156" w:afterLines="50" w:after="156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投资者关系活动记录表</w:t>
      </w:r>
    </w:p>
    <w:p w14:paraId="479D36F2" w14:textId="2D93E478" w:rsidR="002B5834" w:rsidRDefault="007D6501">
      <w:pPr>
        <w:spacing w:beforeLines="50" w:before="156" w:afterLines="50" w:after="1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编号：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02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>-IR-0</w:t>
      </w:r>
      <w:r>
        <w:rPr>
          <w:rFonts w:ascii="Times New Roman" w:hAnsi="Times New Roman" w:hint="eastAsia"/>
        </w:rPr>
        <w:t>1</w:t>
      </w:r>
      <w:r w:rsidR="00560B64">
        <w:rPr>
          <w:rFonts w:ascii="Times New Roman" w:hAnsi="Times New Roman" w:hint="eastAsia"/>
        </w:rPr>
        <w:t>6</w:t>
      </w:r>
    </w:p>
    <w:tbl>
      <w:tblPr>
        <w:tblStyle w:val="ab"/>
        <w:tblW w:w="8595" w:type="dxa"/>
        <w:jc w:val="center"/>
        <w:tblLayout w:type="fixed"/>
        <w:tblLook w:val="04A0" w:firstRow="1" w:lastRow="0" w:firstColumn="1" w:lastColumn="0" w:noHBand="0" w:noVBand="1"/>
      </w:tblPr>
      <w:tblGrid>
        <w:gridCol w:w="1865"/>
        <w:gridCol w:w="6730"/>
      </w:tblGrid>
      <w:tr w:rsidR="002B5834" w14:paraId="5C44D632" w14:textId="77777777">
        <w:trPr>
          <w:jc w:val="center"/>
        </w:trPr>
        <w:tc>
          <w:tcPr>
            <w:tcW w:w="1865" w:type="dxa"/>
          </w:tcPr>
          <w:p w14:paraId="7551B049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投资者关系活动类别</w:t>
            </w:r>
          </w:p>
        </w:tc>
        <w:tc>
          <w:tcPr>
            <w:tcW w:w="6730" w:type="dxa"/>
          </w:tcPr>
          <w:p w14:paraId="59E4E092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cs="Cambria Math" w:hint="eastAsia"/>
              </w:rPr>
              <w:t>■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特定对象调研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分析师会议</w:t>
            </w:r>
          </w:p>
          <w:p w14:paraId="3C882B37" w14:textId="4BB783F8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媒体采访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</w:t>
            </w:r>
            <w:r w:rsidR="00560B64">
              <w:rPr>
                <w:rFonts w:ascii="Times New Roman" w:hAnsi="Times New Roman" w:hint="eastAsia"/>
              </w:rPr>
              <w:t xml:space="preserve"> </w:t>
            </w:r>
            <w:r w:rsidR="00560B64">
              <w:rPr>
                <w:rFonts w:ascii="Times New Roman" w:hAnsi="Times New Roman"/>
              </w:rPr>
              <w:t xml:space="preserve">  </w:t>
            </w:r>
            <w:r w:rsidR="00560B64">
              <w:rPr>
                <w:rFonts w:ascii="Cambria Math" w:hAnsi="Cambria Math" w:cs="Cambria Math"/>
              </w:rPr>
              <w:t>⃞</w:t>
            </w:r>
            <w:r w:rsidR="00560B64"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/>
              </w:rPr>
              <w:t>业绩说明会</w:t>
            </w:r>
          </w:p>
          <w:p w14:paraId="4EEE9F37" w14:textId="77777777" w:rsidR="002B5834" w:rsidRDefault="007D6501">
            <w:pPr>
              <w:spacing w:beforeLines="50" w:before="156" w:afterLines="50" w:after="156"/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新闻发布会</w:t>
            </w:r>
            <w:r>
              <w:rPr>
                <w:rFonts w:ascii="Times New Roman" w:hAnsi="Times New Roman" w:hint="eastAsia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路演活动</w:t>
            </w:r>
          </w:p>
          <w:p w14:paraId="335EF0B3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Cambria Math" w:hAnsi="Cambria Math" w:cs="Cambria Math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现场参观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Cambria Math" w:hAnsi="Cambria Math" w:cs="Cambria Math"/>
              </w:rPr>
              <w:t>⃞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其他</w:t>
            </w:r>
          </w:p>
        </w:tc>
      </w:tr>
      <w:tr w:rsidR="002B5834" w14:paraId="3D8519E4" w14:textId="77777777">
        <w:trPr>
          <w:jc w:val="center"/>
        </w:trPr>
        <w:tc>
          <w:tcPr>
            <w:tcW w:w="1865" w:type="dxa"/>
          </w:tcPr>
          <w:p w14:paraId="57DA2DD4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参与单位名称</w:t>
            </w:r>
          </w:p>
        </w:tc>
        <w:tc>
          <w:tcPr>
            <w:tcW w:w="6730" w:type="dxa"/>
          </w:tcPr>
          <w:p w14:paraId="681D0CE8" w14:textId="6DB795EA" w:rsidR="002B5834" w:rsidRDefault="00560B64" w:rsidP="00E20DE8">
            <w:pPr>
              <w:spacing w:beforeLines="50" w:before="156" w:afterLines="50" w:after="156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 w:hint="eastAsia"/>
              </w:rPr>
              <w:t>浩</w:t>
            </w:r>
            <w:proofErr w:type="gramEnd"/>
            <w:r>
              <w:rPr>
                <w:rFonts w:ascii="Times New Roman" w:hAnsi="Times New Roman" w:cs="Times New Roman" w:hint="eastAsia"/>
              </w:rPr>
              <w:t>友投资</w:t>
            </w:r>
            <w:r w:rsidR="00C4554F">
              <w:rPr>
                <w:rFonts w:ascii="Times New Roman" w:hAnsi="Times New Roman" w:cs="Times New Roman" w:hint="eastAsia"/>
              </w:rPr>
              <w:t>、国投证券、</w:t>
            </w:r>
            <w:r w:rsidR="00C4554F">
              <w:rPr>
                <w:rFonts w:ascii="Times New Roman" w:hAnsi="Times New Roman" w:cs="Times New Roman" w:hint="eastAsia"/>
              </w:rPr>
              <w:t>Poi</w:t>
            </w:r>
            <w:r w:rsidR="00E20DE8">
              <w:rPr>
                <w:rFonts w:ascii="Times New Roman" w:hAnsi="Times New Roman" w:cs="Times New Roman" w:hint="eastAsia"/>
              </w:rPr>
              <w:t>n</w:t>
            </w:r>
            <w:r w:rsidR="00C4554F">
              <w:rPr>
                <w:rFonts w:ascii="Times New Roman" w:hAnsi="Times New Roman" w:cs="Times New Roman" w:hint="eastAsia"/>
              </w:rPr>
              <w:t>t72</w:t>
            </w:r>
          </w:p>
        </w:tc>
      </w:tr>
      <w:tr w:rsidR="002B5834" w14:paraId="7F202C2D" w14:textId="77777777">
        <w:trPr>
          <w:jc w:val="center"/>
        </w:trPr>
        <w:tc>
          <w:tcPr>
            <w:tcW w:w="1865" w:type="dxa"/>
          </w:tcPr>
          <w:p w14:paraId="363F121A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时间</w:t>
            </w:r>
          </w:p>
        </w:tc>
        <w:tc>
          <w:tcPr>
            <w:tcW w:w="6730" w:type="dxa"/>
          </w:tcPr>
          <w:p w14:paraId="2CA633DB" w14:textId="0AF29B9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/>
              </w:rPr>
              <w:t>月</w:t>
            </w:r>
            <w:r w:rsidR="00560B64">
              <w:rPr>
                <w:rFonts w:ascii="Times New Roman" w:hAnsi="Times New Roman" w:hint="eastAsia"/>
              </w:rPr>
              <w:t>20</w:t>
            </w:r>
            <w:r>
              <w:rPr>
                <w:rFonts w:ascii="Times New Roman" w:hAnsi="Times New Roman"/>
              </w:rPr>
              <w:t>日</w:t>
            </w:r>
            <w:r w:rsidR="00C4554F">
              <w:rPr>
                <w:rFonts w:ascii="Times New Roman" w:hAnsi="Times New Roman" w:hint="eastAsia"/>
              </w:rPr>
              <w:t>至</w:t>
            </w:r>
            <w:r w:rsidR="00C4554F">
              <w:rPr>
                <w:rFonts w:ascii="Times New Roman" w:hAnsi="Times New Roman" w:hint="eastAsia"/>
              </w:rPr>
              <w:t>9</w:t>
            </w:r>
            <w:r w:rsidR="00C4554F">
              <w:rPr>
                <w:rFonts w:ascii="Times New Roman" w:hAnsi="Times New Roman" w:hint="eastAsia"/>
              </w:rPr>
              <w:t>月</w:t>
            </w:r>
            <w:r w:rsidR="00C4554F">
              <w:rPr>
                <w:rFonts w:ascii="Times New Roman" w:hAnsi="Times New Roman" w:hint="eastAsia"/>
              </w:rPr>
              <w:t>22</w:t>
            </w:r>
            <w:r w:rsidR="00C4554F">
              <w:rPr>
                <w:rFonts w:ascii="Times New Roman" w:hAnsi="Times New Roman" w:hint="eastAsia"/>
              </w:rPr>
              <w:t>日</w:t>
            </w:r>
          </w:p>
        </w:tc>
      </w:tr>
      <w:tr w:rsidR="002B5834" w14:paraId="3984C6A2" w14:textId="77777777">
        <w:trPr>
          <w:trHeight w:val="506"/>
          <w:jc w:val="center"/>
        </w:trPr>
        <w:tc>
          <w:tcPr>
            <w:tcW w:w="1865" w:type="dxa"/>
          </w:tcPr>
          <w:p w14:paraId="104BAF77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地点</w:t>
            </w:r>
          </w:p>
        </w:tc>
        <w:tc>
          <w:tcPr>
            <w:tcW w:w="6730" w:type="dxa"/>
          </w:tcPr>
          <w:p w14:paraId="4297181C" w14:textId="7817D8EB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 w:hint="eastAsia"/>
              </w:rPr>
              <w:t>广州安凯微电子</w:t>
            </w: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 w:hint="eastAsia"/>
              </w:rPr>
              <w:t>大厦</w:t>
            </w:r>
          </w:p>
        </w:tc>
      </w:tr>
      <w:tr w:rsidR="002B5834" w14:paraId="3272FC10" w14:textId="77777777">
        <w:trPr>
          <w:jc w:val="center"/>
        </w:trPr>
        <w:tc>
          <w:tcPr>
            <w:tcW w:w="1865" w:type="dxa"/>
          </w:tcPr>
          <w:p w14:paraId="35C5143C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上市公司参会人员姓名</w:t>
            </w:r>
          </w:p>
        </w:tc>
        <w:tc>
          <w:tcPr>
            <w:tcW w:w="6730" w:type="dxa"/>
          </w:tcPr>
          <w:p w14:paraId="07D6DFA1" w14:textId="473D8BC1" w:rsidR="002B5834" w:rsidRDefault="00560B64" w:rsidP="00560B64">
            <w:pPr>
              <w:pStyle w:val="30"/>
              <w:spacing w:beforeLines="50" w:before="156" w:afterLines="50" w:after="156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</w:t>
            </w:r>
            <w:r>
              <w:rPr>
                <w:rFonts w:ascii="Times New Roman" w:hAnsi="Times New Roman" w:hint="eastAsia"/>
              </w:rPr>
              <w:t>、</w:t>
            </w:r>
            <w:r w:rsidR="007D6501">
              <w:rPr>
                <w:rFonts w:ascii="Times New Roman" w:hAnsi="Times New Roman" w:hint="eastAsia"/>
              </w:rPr>
              <w:t>副总经理、董事会秘书</w:t>
            </w:r>
            <w:r w:rsidR="007D6501">
              <w:rPr>
                <w:rFonts w:ascii="Times New Roman" w:hAnsi="Times New Roman" w:hint="eastAsia"/>
              </w:rPr>
              <w:t xml:space="preserve"> </w:t>
            </w:r>
            <w:r w:rsidR="007D6501">
              <w:rPr>
                <w:rFonts w:ascii="Times New Roman" w:hAnsi="Times New Roman" w:hint="eastAsia"/>
              </w:rPr>
              <w:t>李瑾懿</w:t>
            </w:r>
          </w:p>
          <w:p w14:paraId="0FBC20C5" w14:textId="65D8B8E8" w:rsidR="00C4554F" w:rsidRPr="00C4554F" w:rsidRDefault="00C4554F" w:rsidP="00560B64">
            <w:pPr>
              <w:pStyle w:val="30"/>
              <w:spacing w:beforeLines="50" w:before="156" w:afterLines="50" w:after="156"/>
              <w:ind w:firstLineChars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 w:hint="eastAsia"/>
              </w:rPr>
              <w:t>、证券事务代</w:t>
            </w:r>
            <w:r w:rsidR="00AC06D7">
              <w:rPr>
                <w:rFonts w:ascii="Times New Roman" w:hAnsi="Times New Roman" w:hint="eastAsia"/>
              </w:rPr>
              <w:t>表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袁润</w:t>
            </w:r>
          </w:p>
          <w:p w14:paraId="54CF5EC1" w14:textId="69943A3A" w:rsidR="002B5834" w:rsidRDefault="00C4554F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3</w:t>
            </w:r>
            <w:r w:rsidR="00560B64">
              <w:rPr>
                <w:rFonts w:ascii="Times New Roman" w:hAnsi="Times New Roman" w:hint="eastAsia"/>
              </w:rPr>
              <w:t>、</w:t>
            </w:r>
            <w:r w:rsidR="007D6501">
              <w:rPr>
                <w:rFonts w:ascii="Times New Roman" w:hAnsi="Times New Roman" w:hint="eastAsia"/>
              </w:rPr>
              <w:t>证券事务部</w:t>
            </w:r>
            <w:r w:rsidR="007D6501">
              <w:rPr>
                <w:rFonts w:ascii="Times New Roman" w:hAnsi="Times New Roman" w:hint="eastAsia"/>
              </w:rPr>
              <w:t xml:space="preserve"> </w:t>
            </w:r>
            <w:r w:rsidR="007D6501">
              <w:rPr>
                <w:rFonts w:ascii="Times New Roman" w:hAnsi="Times New Roman" w:hint="eastAsia"/>
              </w:rPr>
              <w:t>葛淳</w:t>
            </w:r>
          </w:p>
        </w:tc>
      </w:tr>
      <w:tr w:rsidR="002B5834" w14:paraId="2DC416A3" w14:textId="77777777">
        <w:trPr>
          <w:trHeight w:val="2816"/>
          <w:jc w:val="center"/>
        </w:trPr>
        <w:tc>
          <w:tcPr>
            <w:tcW w:w="1865" w:type="dxa"/>
          </w:tcPr>
          <w:p w14:paraId="003CC583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投资者关系活动主要内容介绍</w:t>
            </w:r>
          </w:p>
        </w:tc>
        <w:tc>
          <w:tcPr>
            <w:tcW w:w="6730" w:type="dxa"/>
          </w:tcPr>
          <w:p w14:paraId="173BE5D1" w14:textId="77777777" w:rsidR="002B5834" w:rsidRDefault="007D6501">
            <w:pPr>
              <w:pStyle w:val="40"/>
              <w:numPr>
                <w:ilvl w:val="0"/>
                <w:numId w:val="2"/>
              </w:numPr>
              <w:spacing w:beforeLines="50" w:before="156" w:afterLines="50" w:after="156" w:line="276" w:lineRule="auto"/>
              <w:ind w:firstLineChars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投资者提出的问题与公司的回复情况</w:t>
            </w:r>
            <w:r>
              <w:rPr>
                <w:rFonts w:ascii="Times New Roman" w:hAnsi="Times New Roman" w:hint="eastAsia"/>
              </w:rPr>
              <w:t>。</w:t>
            </w:r>
          </w:p>
          <w:p w14:paraId="76B7DC1D" w14:textId="77777777" w:rsidR="006C0617" w:rsidRPr="003D23EE" w:rsidRDefault="006C0617" w:rsidP="006C061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 w:cs="Times New Roman"/>
                <w:b/>
              </w:rPr>
            </w:pPr>
            <w:r w:rsidRPr="003D23EE">
              <w:rPr>
                <w:rFonts w:ascii="Times New Roman" w:hAnsi="Times New Roman" w:cs="Times New Roman"/>
                <w:b/>
              </w:rPr>
              <w:t>Q</w:t>
            </w:r>
            <w:r w:rsidRPr="003D23EE">
              <w:rPr>
                <w:rFonts w:ascii="Times New Roman" w:hAnsi="Times New Roman" w:cs="Times New Roman"/>
                <w:b/>
              </w:rPr>
              <w:t>：公司未来增长点和发展方向？</w:t>
            </w:r>
          </w:p>
          <w:p w14:paraId="06844005" w14:textId="09566A12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</w:rPr>
            </w:pPr>
            <w:r w:rsidRPr="003D23EE">
              <w:rPr>
                <w:rFonts w:ascii="Times New Roman" w:hAnsi="Times New Roman" w:cs="Times New Roman"/>
              </w:rPr>
              <w:t>A</w:t>
            </w:r>
            <w:r w:rsidRPr="003D23EE">
              <w:rPr>
                <w:rFonts w:ascii="Times New Roman" w:hAnsi="Times New Roman" w:cs="Times New Roman"/>
              </w:rPr>
              <w:t>：以深耕重点客户、拓展头部客户、开拓新品类新市场为目标，加速</w:t>
            </w:r>
            <w:r w:rsidRPr="003D23EE">
              <w:rPr>
                <w:rFonts w:ascii="Times New Roman" w:hAnsi="Times New Roman" w:cs="Times New Roman"/>
              </w:rPr>
              <w:t>AI S</w:t>
            </w:r>
            <w:r w:rsidR="006D0ECC">
              <w:rPr>
                <w:rFonts w:ascii="Times New Roman" w:hAnsi="Times New Roman" w:cs="Times New Roman" w:hint="eastAsia"/>
              </w:rPr>
              <w:t>O</w:t>
            </w:r>
            <w:r w:rsidRPr="003D23EE">
              <w:rPr>
                <w:rFonts w:ascii="Times New Roman" w:hAnsi="Times New Roman" w:cs="Times New Roman"/>
              </w:rPr>
              <w:t>C</w:t>
            </w:r>
            <w:r w:rsidRPr="003D23EE">
              <w:rPr>
                <w:rFonts w:ascii="Times New Roman" w:hAnsi="Times New Roman" w:cs="Times New Roman"/>
              </w:rPr>
              <w:t>芯片在多元场景的规模化落地。</w:t>
            </w:r>
          </w:p>
          <w:p w14:paraId="1A98C07B" w14:textId="77777777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</w:rPr>
            </w:pPr>
            <w:proofErr w:type="gramStart"/>
            <w:r w:rsidRPr="003D23EE">
              <w:rPr>
                <w:rFonts w:ascii="Times New Roman" w:hAnsi="Times New Roman" w:cs="Times New Roman"/>
              </w:rPr>
              <w:t>端侧</w:t>
            </w:r>
            <w:proofErr w:type="gramEnd"/>
            <w:r w:rsidRPr="003D23EE">
              <w:rPr>
                <w:rFonts w:ascii="Times New Roman" w:hAnsi="Times New Roman" w:cs="Times New Roman"/>
              </w:rPr>
              <w:t>AI</w:t>
            </w:r>
            <w:r w:rsidRPr="003D23EE">
              <w:rPr>
                <w:rFonts w:ascii="Times New Roman" w:hAnsi="Times New Roman" w:cs="Times New Roman"/>
              </w:rPr>
              <w:t>的多元应用场景方面，公司持续推进自</w:t>
            </w:r>
            <w:proofErr w:type="gramStart"/>
            <w:r w:rsidRPr="003D23EE">
              <w:rPr>
                <w:rFonts w:ascii="Times New Roman" w:hAnsi="Times New Roman" w:cs="Times New Roman"/>
              </w:rPr>
              <w:t>研</w:t>
            </w:r>
            <w:proofErr w:type="gramEnd"/>
            <w:r w:rsidRPr="003D23EE">
              <w:rPr>
                <w:rFonts w:ascii="Times New Roman" w:hAnsi="Times New Roman" w:cs="Times New Roman"/>
              </w:rPr>
              <w:t>SOC</w:t>
            </w:r>
            <w:r w:rsidRPr="003D23EE">
              <w:rPr>
                <w:rFonts w:ascii="Times New Roman" w:hAnsi="Times New Roman" w:cs="Times New Roman"/>
              </w:rPr>
              <w:t>芯片在</w:t>
            </w:r>
            <w:r w:rsidRPr="003D23EE">
              <w:rPr>
                <w:rFonts w:ascii="Times New Roman" w:hAnsi="Times New Roman" w:cs="Times New Roman"/>
              </w:rPr>
              <w:t>AI</w:t>
            </w:r>
            <w:r w:rsidRPr="003D23EE">
              <w:rPr>
                <w:rFonts w:ascii="Times New Roman" w:hAnsi="Times New Roman" w:cs="Times New Roman"/>
              </w:rPr>
              <w:t>眼镜、</w:t>
            </w:r>
            <w:r w:rsidRPr="003D23EE">
              <w:rPr>
                <w:rFonts w:ascii="Times New Roman" w:hAnsi="Times New Roman" w:cs="Times New Roman"/>
              </w:rPr>
              <w:br/>
              <w:t>AI</w:t>
            </w:r>
            <w:r w:rsidRPr="003D23EE">
              <w:rPr>
                <w:rFonts w:ascii="Times New Roman" w:hAnsi="Times New Roman" w:cs="Times New Roman"/>
              </w:rPr>
              <w:t>相机、智能门锁、</w:t>
            </w:r>
            <w:r w:rsidRPr="003D23EE">
              <w:rPr>
                <w:rFonts w:ascii="Times New Roman" w:hAnsi="Times New Roman" w:cs="Times New Roman"/>
              </w:rPr>
              <w:t>AOV</w:t>
            </w:r>
            <w:r w:rsidRPr="003D23EE">
              <w:rPr>
                <w:rFonts w:ascii="Times New Roman" w:hAnsi="Times New Roman" w:cs="Times New Roman"/>
              </w:rPr>
              <w:t>低功耗摄像机、</w:t>
            </w:r>
            <w:r w:rsidRPr="003D23EE">
              <w:rPr>
                <w:rFonts w:ascii="Times New Roman" w:hAnsi="Times New Roman" w:cs="Times New Roman"/>
              </w:rPr>
              <w:t>AI</w:t>
            </w:r>
            <w:r w:rsidRPr="003D23EE">
              <w:rPr>
                <w:rFonts w:ascii="Times New Roman" w:hAnsi="Times New Roman" w:cs="Times New Roman"/>
              </w:rPr>
              <w:t>耳机、桌面机器人等终端应用的渗透或落地，并拓展智慧医疗终端、智能交互终端等新品方案。新产品的推出和顺利的市场导入是公司业绩持续增长的基础。</w:t>
            </w:r>
          </w:p>
          <w:p w14:paraId="711CFF27" w14:textId="77777777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</w:rPr>
            </w:pPr>
            <w:r w:rsidRPr="003D23EE">
              <w:rPr>
                <w:rFonts w:ascii="Times New Roman" w:hAnsi="Times New Roman" w:cs="Times New Roman"/>
              </w:rPr>
              <w:t>未来公司将持续推进</w:t>
            </w:r>
            <w:r w:rsidRPr="003D23EE">
              <w:rPr>
                <w:rFonts w:ascii="Times New Roman" w:hAnsi="Times New Roman" w:cs="Times New Roman"/>
              </w:rPr>
              <w:t xml:space="preserve"> NPU </w:t>
            </w:r>
            <w:r w:rsidRPr="003D23EE">
              <w:rPr>
                <w:rFonts w:ascii="Times New Roman" w:hAnsi="Times New Roman" w:cs="Times New Roman"/>
              </w:rPr>
              <w:t>等人工智能技术的创新和迭代，并赋能自</w:t>
            </w:r>
            <w:proofErr w:type="gramStart"/>
            <w:r w:rsidRPr="003D23EE">
              <w:rPr>
                <w:rFonts w:ascii="Times New Roman" w:hAnsi="Times New Roman" w:cs="Times New Roman"/>
              </w:rPr>
              <w:t>研</w:t>
            </w:r>
            <w:proofErr w:type="gramEnd"/>
            <w:r w:rsidRPr="003D23EE">
              <w:rPr>
                <w:rFonts w:ascii="Times New Roman" w:hAnsi="Times New Roman" w:cs="Times New Roman"/>
              </w:rPr>
              <w:t>芯片</w:t>
            </w:r>
            <w:proofErr w:type="gramStart"/>
            <w:r w:rsidRPr="003D23EE">
              <w:rPr>
                <w:rFonts w:ascii="Times New Roman" w:hAnsi="Times New Roman" w:cs="Times New Roman"/>
              </w:rPr>
              <w:t>算力从端侧轻</w:t>
            </w:r>
            <w:proofErr w:type="gramEnd"/>
            <w:r w:rsidRPr="003D23EE">
              <w:rPr>
                <w:rFonts w:ascii="Times New Roman" w:hAnsi="Times New Roman" w:cs="Times New Roman"/>
              </w:rPr>
              <w:t>智能向边缘推理升级，</w:t>
            </w:r>
            <w:proofErr w:type="gramStart"/>
            <w:r w:rsidRPr="003D23EE">
              <w:rPr>
                <w:rFonts w:ascii="Times New Roman" w:hAnsi="Times New Roman" w:cs="Times New Roman"/>
              </w:rPr>
              <w:t>更高算力支持</w:t>
            </w:r>
            <w:proofErr w:type="gramEnd"/>
            <w:r w:rsidRPr="003D23EE">
              <w:rPr>
                <w:rFonts w:ascii="Times New Roman" w:hAnsi="Times New Roman" w:cs="Times New Roman"/>
              </w:rPr>
              <w:t>边缘推理的芯片已经纳入研发规划，旨在支持更大参数的大模型</w:t>
            </w:r>
            <w:proofErr w:type="gramStart"/>
            <w:r w:rsidRPr="003D23EE">
              <w:rPr>
                <w:rFonts w:ascii="Times New Roman" w:hAnsi="Times New Roman" w:cs="Times New Roman"/>
              </w:rPr>
              <w:t>在端侧运行</w:t>
            </w:r>
            <w:proofErr w:type="gramEnd"/>
            <w:r w:rsidRPr="003D23EE">
              <w:rPr>
                <w:rFonts w:ascii="Times New Roman" w:hAnsi="Times New Roman" w:cs="Times New Roman"/>
              </w:rPr>
              <w:t>。</w:t>
            </w:r>
          </w:p>
          <w:p w14:paraId="00757E85" w14:textId="77777777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</w:rPr>
            </w:pPr>
            <w:r w:rsidRPr="003D23EE">
              <w:rPr>
                <w:rFonts w:ascii="Times New Roman" w:hAnsi="Times New Roman" w:cs="Times New Roman"/>
              </w:rPr>
              <w:t>海外市场方面，公司以新加坡子公司作为国际运营与业务拓展中心，大</w:t>
            </w:r>
            <w:r w:rsidRPr="003D23EE">
              <w:rPr>
                <w:rFonts w:ascii="Times New Roman" w:hAnsi="Times New Roman" w:cs="Times New Roman"/>
              </w:rPr>
              <w:lastRenderedPageBreak/>
              <w:t>力开拓海外市场，强化海外市场的本地化运营与服务能力，提升海外市场响应速度及客户拓展效率。</w:t>
            </w:r>
          </w:p>
          <w:p w14:paraId="368377D4" w14:textId="77777777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</w:rPr>
            </w:pPr>
            <w:proofErr w:type="gramStart"/>
            <w:r w:rsidRPr="003D23EE">
              <w:rPr>
                <w:rFonts w:ascii="Times New Roman" w:hAnsi="Times New Roman" w:cs="Times New Roman"/>
              </w:rPr>
              <w:t>端侧</w:t>
            </w:r>
            <w:proofErr w:type="gramEnd"/>
            <w:r w:rsidRPr="003D23EE">
              <w:rPr>
                <w:rFonts w:ascii="Times New Roman" w:hAnsi="Times New Roman" w:cs="Times New Roman"/>
              </w:rPr>
              <w:t>AI</w:t>
            </w:r>
            <w:r w:rsidRPr="003D23EE">
              <w:rPr>
                <w:rFonts w:ascii="Times New Roman" w:hAnsi="Times New Roman" w:cs="Times New Roman"/>
              </w:rPr>
              <w:t>应用落地节奏、海外市场和供应链等情况都存在波动的可能，敬请投资者注意投资风险。</w:t>
            </w:r>
          </w:p>
          <w:p w14:paraId="6C98CCBE" w14:textId="1500D281" w:rsidR="006C0617" w:rsidRPr="00DA56DD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/>
              </w:rPr>
            </w:pPr>
            <w:r w:rsidRPr="00DA56DD">
              <w:rPr>
                <w:rFonts w:ascii="Times New Roman" w:hAnsi="Times New Roman" w:cs="Times New Roman" w:hint="eastAsia"/>
                <w:b/>
              </w:rPr>
              <w:t>Q</w:t>
            </w:r>
            <w:r w:rsidRPr="00DA56DD">
              <w:rPr>
                <w:rFonts w:ascii="Times New Roman" w:hAnsi="Times New Roman" w:cs="Times New Roman" w:hint="eastAsia"/>
                <w:b/>
              </w:rPr>
              <w:t>：公司物联网摄像机芯片产品及市场发展情况？</w:t>
            </w:r>
          </w:p>
          <w:p w14:paraId="63A8B22B" w14:textId="445DA695" w:rsidR="006C0617" w:rsidRDefault="006C0617" w:rsidP="001427A9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 w:hint="eastAsia"/>
              </w:rPr>
              <w:t>：</w:t>
            </w:r>
            <w:r w:rsidR="001427A9">
              <w:rPr>
                <w:rFonts w:ascii="Times New Roman" w:hAnsi="Times New Roman" w:cs="Times New Roman" w:hint="eastAsia"/>
              </w:rPr>
              <w:t>根据</w:t>
            </w:r>
            <w:r w:rsidR="00B66A41">
              <w:rPr>
                <w:rFonts w:ascii="Times New Roman" w:hAnsi="Times New Roman" w:cs="Times New Roman" w:hint="eastAsia"/>
              </w:rPr>
              <w:t>公司</w:t>
            </w:r>
            <w:r w:rsidR="001427A9">
              <w:rPr>
                <w:rFonts w:ascii="Times New Roman" w:hAnsi="Times New Roman" w:cs="Times New Roman" w:hint="eastAsia"/>
              </w:rPr>
              <w:t>2026</w:t>
            </w:r>
            <w:r w:rsidR="001427A9">
              <w:rPr>
                <w:rFonts w:ascii="Times New Roman" w:hAnsi="Times New Roman" w:cs="Times New Roman" w:hint="eastAsia"/>
              </w:rPr>
              <w:t>年半年度报告，</w:t>
            </w:r>
            <w:r w:rsidRPr="006D02D9">
              <w:rPr>
                <w:rFonts w:ascii="Times New Roman" w:hAnsi="Times New Roman" w:cs="Times New Roman" w:hint="eastAsia"/>
              </w:rPr>
              <w:t>物联网摄像机芯片</w:t>
            </w:r>
            <w:r w:rsidR="001427A9">
              <w:rPr>
                <w:rFonts w:ascii="Times New Roman" w:hAnsi="Times New Roman" w:cs="Times New Roman" w:hint="eastAsia"/>
              </w:rPr>
              <w:t>仍然占公司营</w:t>
            </w:r>
            <w:proofErr w:type="gramStart"/>
            <w:r w:rsidR="001427A9">
              <w:rPr>
                <w:rFonts w:ascii="Times New Roman" w:hAnsi="Times New Roman" w:cs="Times New Roman" w:hint="eastAsia"/>
              </w:rPr>
              <w:t>收比较</w:t>
            </w:r>
            <w:proofErr w:type="gramEnd"/>
            <w:r w:rsidR="001427A9">
              <w:rPr>
                <w:rFonts w:ascii="Times New Roman" w:hAnsi="Times New Roman" w:cs="Times New Roman" w:hint="eastAsia"/>
              </w:rPr>
              <w:t>大的比重，</w:t>
            </w:r>
            <w:r w:rsidRPr="006D02D9">
              <w:rPr>
                <w:rFonts w:ascii="Times New Roman" w:hAnsi="Times New Roman" w:cs="Times New Roman" w:hint="eastAsia"/>
              </w:rPr>
              <w:t>报告期内</w:t>
            </w:r>
            <w:r w:rsidRPr="006D02D9">
              <w:rPr>
                <w:rFonts w:ascii="Times New Roman" w:hAnsi="Times New Roman" w:cs="Times New Roman" w:hint="eastAsia"/>
              </w:rPr>
              <w:t>AK39</w:t>
            </w:r>
            <w:r w:rsidRPr="006D02D9">
              <w:rPr>
                <w:rFonts w:ascii="Times New Roman" w:hAnsi="Times New Roman" w:cs="Times New Roman" w:hint="eastAsia"/>
              </w:rPr>
              <w:t>、</w:t>
            </w:r>
            <w:r w:rsidRPr="006D02D9">
              <w:rPr>
                <w:rFonts w:ascii="Times New Roman" w:hAnsi="Times New Roman" w:cs="Times New Roman" w:hint="eastAsia"/>
              </w:rPr>
              <w:t>KM01</w:t>
            </w:r>
            <w:r w:rsidRPr="006D02D9">
              <w:rPr>
                <w:rFonts w:ascii="Times New Roman" w:hAnsi="Times New Roman" w:cs="Times New Roman" w:hint="eastAsia"/>
              </w:rPr>
              <w:t>与</w:t>
            </w:r>
            <w:r w:rsidRPr="006D02D9">
              <w:rPr>
                <w:rFonts w:ascii="Times New Roman" w:hAnsi="Times New Roman" w:cs="Times New Roman" w:hint="eastAsia"/>
              </w:rPr>
              <w:t xml:space="preserve"> KM02</w:t>
            </w:r>
            <w:r w:rsidRPr="006D02D9">
              <w:rPr>
                <w:rFonts w:ascii="Times New Roman" w:hAnsi="Times New Roman" w:cs="Times New Roman" w:hint="eastAsia"/>
              </w:rPr>
              <w:t>系列协同发力，覆盖从轻量级到边缘计算的梯度</w:t>
            </w:r>
            <w:proofErr w:type="gramStart"/>
            <w:r w:rsidRPr="006D02D9">
              <w:rPr>
                <w:rFonts w:ascii="Times New Roman" w:hAnsi="Times New Roman" w:cs="Times New Roman" w:hint="eastAsia"/>
              </w:rPr>
              <w:t>化算力</w:t>
            </w:r>
            <w:proofErr w:type="gramEnd"/>
            <w:r w:rsidRPr="006D02D9">
              <w:rPr>
                <w:rFonts w:ascii="Times New Roman" w:hAnsi="Times New Roman" w:cs="Times New Roman" w:hint="eastAsia"/>
              </w:rPr>
              <w:t>需求</w:t>
            </w:r>
            <w:r w:rsidR="001427A9">
              <w:rPr>
                <w:rFonts w:ascii="Times New Roman" w:hAnsi="Times New Roman" w:cs="Times New Roman" w:hint="eastAsia"/>
              </w:rPr>
              <w:t>，除了持续巩固和增强在家用摄像机、安防摄像机等市场的市场地位外，</w:t>
            </w:r>
            <w:r w:rsidRPr="00BD2D69">
              <w:rPr>
                <w:rFonts w:ascii="Times New Roman" w:hAnsi="Times New Roman" w:cs="Times New Roman" w:hint="eastAsia"/>
              </w:rPr>
              <w:t>AI</w:t>
            </w:r>
            <w:r w:rsidRPr="00BD2D69">
              <w:rPr>
                <w:rFonts w:ascii="Times New Roman" w:hAnsi="Times New Roman" w:cs="Times New Roman" w:hint="eastAsia"/>
              </w:rPr>
              <w:t>眼镜</w:t>
            </w:r>
            <w:r w:rsidR="001427A9">
              <w:rPr>
                <w:rFonts w:ascii="Times New Roman" w:hAnsi="Times New Roman" w:cs="Times New Roman" w:hint="eastAsia"/>
              </w:rPr>
              <w:t>、</w:t>
            </w:r>
            <w:r w:rsidRPr="00BD2D69">
              <w:rPr>
                <w:rFonts w:ascii="Times New Roman" w:hAnsi="Times New Roman" w:cs="Times New Roman" w:hint="eastAsia"/>
              </w:rPr>
              <w:t>AI</w:t>
            </w:r>
            <w:r w:rsidRPr="00BD2D69">
              <w:rPr>
                <w:rFonts w:ascii="Times New Roman" w:hAnsi="Times New Roman" w:cs="Times New Roman" w:hint="eastAsia"/>
              </w:rPr>
              <w:t>相机等</w:t>
            </w:r>
            <w:r w:rsidR="00B66A41">
              <w:rPr>
                <w:rFonts w:ascii="Times New Roman" w:hAnsi="Times New Roman" w:cs="Times New Roman" w:hint="eastAsia"/>
              </w:rPr>
              <w:t>新</w:t>
            </w:r>
            <w:r w:rsidR="00B66A41">
              <w:rPr>
                <w:rFonts w:ascii="Times New Roman" w:hAnsi="Times New Roman" w:cs="Times New Roman" w:hint="eastAsia"/>
              </w:rPr>
              <w:t>AI</w:t>
            </w:r>
            <w:r w:rsidR="00B66A41">
              <w:rPr>
                <w:rFonts w:ascii="Times New Roman" w:hAnsi="Times New Roman" w:cs="Times New Roman" w:hint="eastAsia"/>
              </w:rPr>
              <w:t>硬件</w:t>
            </w:r>
            <w:r w:rsidR="001427A9">
              <w:rPr>
                <w:rFonts w:ascii="Times New Roman" w:hAnsi="Times New Roman" w:cs="Times New Roman" w:hint="eastAsia"/>
              </w:rPr>
              <w:t>也量</w:t>
            </w:r>
            <w:proofErr w:type="gramStart"/>
            <w:r w:rsidR="001427A9">
              <w:rPr>
                <w:rFonts w:ascii="Times New Roman" w:hAnsi="Times New Roman" w:cs="Times New Roman" w:hint="eastAsia"/>
              </w:rPr>
              <w:t>产或者</w:t>
            </w:r>
            <w:proofErr w:type="gramEnd"/>
            <w:r w:rsidR="001427A9">
              <w:rPr>
                <w:rFonts w:ascii="Times New Roman" w:hAnsi="Times New Roman" w:cs="Times New Roman" w:hint="eastAsia"/>
              </w:rPr>
              <w:t>实现持续出货</w:t>
            </w:r>
            <w:r w:rsidRPr="00BD2D69">
              <w:rPr>
                <w:rFonts w:ascii="Times New Roman" w:hAnsi="Times New Roman" w:cs="Times New Roman" w:hint="eastAsia"/>
              </w:rPr>
              <w:t>，芯片正加速向</w:t>
            </w:r>
            <w:r w:rsidRPr="00BD2D69">
              <w:rPr>
                <w:rFonts w:ascii="Times New Roman" w:hAnsi="Times New Roman" w:cs="Times New Roman" w:hint="eastAsia"/>
              </w:rPr>
              <w:t>AI</w:t>
            </w:r>
            <w:r w:rsidRPr="00BD2D69">
              <w:rPr>
                <w:rFonts w:ascii="Times New Roman" w:hAnsi="Times New Roman" w:cs="Times New Roman" w:hint="eastAsia"/>
              </w:rPr>
              <w:t>桌面机器人、运动相机等新兴场景拓展。高集成度</w:t>
            </w:r>
            <w:proofErr w:type="gramStart"/>
            <w:r w:rsidRPr="00BD2D69">
              <w:rPr>
                <w:rFonts w:ascii="Times New Roman" w:hAnsi="Times New Roman" w:cs="Times New Roman" w:hint="eastAsia"/>
              </w:rPr>
              <w:t>带算力</w:t>
            </w:r>
            <w:proofErr w:type="gramEnd"/>
            <w:r w:rsidRPr="00BD2D69">
              <w:rPr>
                <w:rFonts w:ascii="Times New Roman" w:hAnsi="Times New Roman" w:cs="Times New Roman" w:hint="eastAsia"/>
              </w:rPr>
              <w:t>芯片的持续放量，有效巩固了公司在物联网视觉领域的市场份额，并促进了整体毛利水平改善。</w:t>
            </w:r>
          </w:p>
          <w:p w14:paraId="59C80AAA" w14:textId="77777777" w:rsidR="006C0617" w:rsidRPr="00DA56DD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/>
              </w:rPr>
            </w:pPr>
            <w:r w:rsidRPr="00DA56DD">
              <w:rPr>
                <w:rFonts w:ascii="Times New Roman" w:hAnsi="Times New Roman" w:cs="Times New Roman" w:hint="eastAsia"/>
                <w:b/>
              </w:rPr>
              <w:t>Q</w:t>
            </w:r>
            <w:r w:rsidRPr="00DA56DD">
              <w:rPr>
                <w:rFonts w:ascii="Times New Roman" w:hAnsi="Times New Roman" w:cs="Times New Roman" w:hint="eastAsia"/>
                <w:b/>
              </w:rPr>
              <w:t>：</w:t>
            </w:r>
            <w:r w:rsidRPr="003D23EE">
              <w:rPr>
                <w:rFonts w:ascii="Times New Roman" w:hAnsi="Times New Roman" w:cs="Times New Roman" w:hint="eastAsia"/>
                <w:b/>
              </w:rPr>
              <w:t>除物联网摄像机芯片产品外，</w:t>
            </w:r>
            <w:r w:rsidRPr="00DA56DD">
              <w:rPr>
                <w:rFonts w:ascii="Times New Roman" w:hAnsi="Times New Roman" w:cs="Times New Roman" w:hint="eastAsia"/>
                <w:b/>
              </w:rPr>
              <w:t>其他产品或市场预计后续发展情况</w:t>
            </w:r>
            <w:r>
              <w:rPr>
                <w:rFonts w:ascii="Times New Roman" w:hAnsi="Times New Roman" w:cs="Times New Roman" w:hint="eastAsia"/>
                <w:b/>
              </w:rPr>
              <w:t>？</w:t>
            </w:r>
          </w:p>
          <w:p w14:paraId="6A4DFCF0" w14:textId="0C4A7D07" w:rsidR="006C0617" w:rsidRPr="003D23EE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A</w:t>
            </w:r>
            <w:r>
              <w:rPr>
                <w:rFonts w:ascii="Times New Roman" w:hAnsi="Times New Roman" w:cs="Times New Roman" w:hint="eastAsia"/>
                <w:bCs/>
              </w:rPr>
              <w:t>：</w:t>
            </w:r>
            <w:r w:rsidRPr="003D23EE">
              <w:rPr>
                <w:rFonts w:ascii="Times New Roman" w:hAnsi="Times New Roman" w:cs="Times New Roman" w:hint="eastAsia"/>
                <w:bCs/>
              </w:rPr>
              <w:t>智能门锁业务今年</w:t>
            </w:r>
            <w:r w:rsidR="00B66A41">
              <w:rPr>
                <w:rFonts w:ascii="Times New Roman" w:hAnsi="Times New Roman" w:cs="Times New Roman" w:hint="eastAsia"/>
                <w:bCs/>
              </w:rPr>
              <w:t>增长</w:t>
            </w:r>
            <w:r w:rsidR="001427A9">
              <w:rPr>
                <w:rFonts w:ascii="Times New Roman" w:hAnsi="Times New Roman" w:cs="Times New Roman" w:hint="eastAsia"/>
                <w:bCs/>
              </w:rPr>
              <w:t>比较大</w:t>
            </w:r>
            <w:r w:rsidR="00B66A41">
              <w:rPr>
                <w:rFonts w:ascii="Times New Roman" w:hAnsi="Times New Roman" w:cs="Times New Roman" w:hint="eastAsia"/>
                <w:bCs/>
              </w:rPr>
              <w:t>，预计未来还会持续增长</w:t>
            </w:r>
            <w:r w:rsidRPr="003D23EE">
              <w:rPr>
                <w:rFonts w:ascii="Times New Roman" w:hAnsi="Times New Roman" w:cs="Times New Roman" w:hint="eastAsia"/>
                <w:bCs/>
              </w:rPr>
              <w:t>。</w:t>
            </w:r>
            <w:r>
              <w:rPr>
                <w:rFonts w:ascii="Times New Roman" w:hAnsi="Times New Roman" w:cs="Times New Roman" w:hint="eastAsia"/>
                <w:bCs/>
              </w:rPr>
              <w:t>公司</w:t>
            </w:r>
            <w:r w:rsidRPr="00400F90">
              <w:rPr>
                <w:rFonts w:ascii="Times New Roman" w:hAnsi="Times New Roman" w:cs="Times New Roman" w:hint="eastAsia"/>
                <w:bCs/>
              </w:rPr>
              <w:t>现有</w:t>
            </w:r>
            <w:r>
              <w:rPr>
                <w:rFonts w:ascii="Times New Roman" w:hAnsi="Times New Roman" w:cs="Times New Roman" w:hint="eastAsia"/>
                <w:bCs/>
              </w:rPr>
              <w:t>芯片</w:t>
            </w:r>
            <w:r w:rsidR="001427A9">
              <w:rPr>
                <w:rFonts w:ascii="Times New Roman" w:hAnsi="Times New Roman" w:cs="Times New Roman" w:hint="eastAsia"/>
                <w:bCs/>
              </w:rPr>
              <w:t>及</w:t>
            </w:r>
            <w:r w:rsidRPr="00400F90">
              <w:rPr>
                <w:rFonts w:ascii="Times New Roman" w:hAnsi="Times New Roman" w:cs="Times New Roman" w:hint="eastAsia"/>
                <w:bCs/>
              </w:rPr>
              <w:t>方案已获得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凯迪仕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、德施曼、公牛、亚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萨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合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莱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、乐橙等头部品牌采用</w:t>
            </w:r>
            <w:r>
              <w:rPr>
                <w:rFonts w:ascii="Times New Roman" w:hAnsi="Times New Roman" w:cs="Times New Roman" w:hint="eastAsia"/>
                <w:bCs/>
              </w:rPr>
              <w:t>，</w:t>
            </w:r>
            <w:r w:rsidR="0021427C">
              <w:rPr>
                <w:rFonts w:ascii="Times New Roman" w:hAnsi="Times New Roman" w:cs="Times New Roman" w:hint="eastAsia"/>
                <w:bCs/>
              </w:rPr>
              <w:t>且</w:t>
            </w:r>
            <w:r w:rsidR="00B66A41" w:rsidRPr="003D23EE">
              <w:rPr>
                <w:rFonts w:ascii="Times New Roman" w:hAnsi="Times New Roman" w:cs="Times New Roman" w:hint="eastAsia"/>
                <w:bCs/>
              </w:rPr>
              <w:t>依托产品完整度与一站式服务能力，经过过去两年的产品开发和业务拓展，今年</w:t>
            </w:r>
            <w:r w:rsidR="00B66A41">
              <w:rPr>
                <w:rFonts w:ascii="Times New Roman" w:hAnsi="Times New Roman" w:cs="Times New Roman" w:hint="eastAsia"/>
                <w:bCs/>
              </w:rPr>
              <w:t>已经</w:t>
            </w:r>
            <w:r w:rsidR="00B66A41" w:rsidRPr="003D23EE">
              <w:rPr>
                <w:rFonts w:ascii="Times New Roman" w:hAnsi="Times New Roman" w:cs="Times New Roman" w:hint="eastAsia"/>
                <w:bCs/>
              </w:rPr>
              <w:t>有</w:t>
            </w:r>
            <w:r w:rsidR="00B66A41">
              <w:rPr>
                <w:rFonts w:ascii="Times New Roman" w:hAnsi="Times New Roman" w:cs="Times New Roman" w:hint="eastAsia"/>
                <w:bCs/>
              </w:rPr>
              <w:t>很</w:t>
            </w:r>
            <w:r w:rsidR="00B66A41" w:rsidRPr="003D23EE">
              <w:rPr>
                <w:rFonts w:ascii="Times New Roman" w:hAnsi="Times New Roman" w:cs="Times New Roman" w:hint="eastAsia"/>
                <w:bCs/>
              </w:rPr>
              <w:t>多</w:t>
            </w:r>
            <w:r w:rsidR="0021427C">
              <w:rPr>
                <w:rFonts w:ascii="Times New Roman" w:hAnsi="Times New Roman" w:cs="Times New Roman" w:hint="eastAsia"/>
                <w:bCs/>
              </w:rPr>
              <w:t>新</w:t>
            </w:r>
            <w:r w:rsidR="00B66A41" w:rsidRPr="003D23EE">
              <w:rPr>
                <w:rFonts w:ascii="Times New Roman" w:hAnsi="Times New Roman" w:cs="Times New Roman" w:hint="eastAsia"/>
                <w:bCs/>
              </w:rPr>
              <w:t>客户实现量产出货。</w:t>
            </w:r>
            <w:r w:rsidRPr="00400F90">
              <w:rPr>
                <w:rFonts w:ascii="Times New Roman" w:hAnsi="Times New Roman" w:cs="Times New Roman" w:hint="eastAsia"/>
                <w:bCs/>
              </w:rPr>
              <w:t>在巩固智能门锁市场的基础上，横向拓展至智能门禁、家电面板、充电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桩等泛安防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与物联网场景。</w:t>
            </w:r>
          </w:p>
          <w:p w14:paraId="4C77E04A" w14:textId="507198F8" w:rsidR="006C0617" w:rsidRPr="00400F90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Cs/>
              </w:rPr>
            </w:pPr>
            <w:proofErr w:type="gramStart"/>
            <w:r w:rsidRPr="003D23EE">
              <w:rPr>
                <w:rFonts w:ascii="Times New Roman" w:hAnsi="Times New Roman" w:cs="Times New Roman" w:hint="eastAsia"/>
                <w:bCs/>
              </w:rPr>
              <w:t>低功耗蓝牙</w:t>
            </w:r>
            <w:r>
              <w:rPr>
                <w:rFonts w:ascii="Times New Roman" w:hAnsi="Times New Roman" w:cs="Times New Roman" w:hint="eastAsia"/>
                <w:bCs/>
              </w:rPr>
              <w:t>芯片</w:t>
            </w:r>
            <w:proofErr w:type="gramEnd"/>
            <w:r w:rsidRPr="003D23EE">
              <w:rPr>
                <w:rFonts w:ascii="Times New Roman" w:hAnsi="Times New Roman" w:cs="Times New Roman" w:hint="eastAsia"/>
                <w:bCs/>
              </w:rPr>
              <w:t>相关，</w:t>
            </w:r>
            <w:r w:rsidRPr="00400F90">
              <w:rPr>
                <w:rFonts w:ascii="Times New Roman" w:hAnsi="Times New Roman" w:cs="Times New Roman" w:hint="eastAsia"/>
                <w:bCs/>
              </w:rPr>
              <w:t>公司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低功耗蓝牙芯片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已在</w:t>
            </w:r>
            <w:r w:rsidRPr="00400F90">
              <w:rPr>
                <w:rFonts w:ascii="Times New Roman" w:hAnsi="Times New Roman" w:cs="Times New Roman" w:hint="eastAsia"/>
                <w:bCs/>
              </w:rPr>
              <w:t xml:space="preserve"> AI </w:t>
            </w:r>
            <w:r w:rsidRPr="00400F90">
              <w:rPr>
                <w:rFonts w:ascii="Times New Roman" w:hAnsi="Times New Roman" w:cs="Times New Roman" w:hint="eastAsia"/>
                <w:bCs/>
              </w:rPr>
              <w:t>耳机、</w:t>
            </w:r>
            <w:r w:rsidRPr="00400F90">
              <w:rPr>
                <w:rFonts w:ascii="Times New Roman" w:hAnsi="Times New Roman" w:cs="Times New Roman" w:hint="eastAsia"/>
                <w:bCs/>
              </w:rPr>
              <w:t xml:space="preserve">AI </w:t>
            </w:r>
            <w:r w:rsidRPr="00400F90">
              <w:rPr>
                <w:rFonts w:ascii="Times New Roman" w:hAnsi="Times New Roman" w:cs="Times New Roman" w:hint="eastAsia"/>
                <w:bCs/>
              </w:rPr>
              <w:t>头盔、</w:t>
            </w:r>
            <w:r>
              <w:rPr>
                <w:rFonts w:ascii="Times New Roman" w:hAnsi="Times New Roman" w:cs="Times New Roman" w:hint="eastAsia"/>
                <w:bCs/>
              </w:rPr>
              <w:t>AI</w:t>
            </w:r>
            <w:r>
              <w:rPr>
                <w:rFonts w:ascii="Times New Roman" w:hAnsi="Times New Roman" w:cs="Times New Roman" w:hint="eastAsia"/>
                <w:bCs/>
              </w:rPr>
              <w:t>眼镜、</w:t>
            </w:r>
            <w:r w:rsidRPr="00400F90">
              <w:rPr>
                <w:rFonts w:ascii="Times New Roman" w:hAnsi="Times New Roman" w:cs="Times New Roman" w:hint="eastAsia"/>
                <w:bCs/>
              </w:rPr>
              <w:t>智慧医疗等终端实现规模化应用，并与视觉芯片协同构筑完整的硬件方案。公司</w:t>
            </w:r>
            <w:r w:rsidRPr="00400F90">
              <w:rPr>
                <w:rFonts w:ascii="Times New Roman" w:hAnsi="Times New Roman" w:cs="Times New Roman" w:hint="eastAsia"/>
                <w:bCs/>
              </w:rPr>
              <w:t>AK1080</w:t>
            </w:r>
            <w:r w:rsidRPr="00400F90">
              <w:rPr>
                <w:rFonts w:ascii="Times New Roman" w:hAnsi="Times New Roman" w:cs="Times New Roman" w:hint="eastAsia"/>
                <w:bCs/>
              </w:rPr>
              <w:t>、</w:t>
            </w:r>
            <w:r w:rsidRPr="00400F90">
              <w:rPr>
                <w:rFonts w:ascii="Times New Roman" w:hAnsi="Times New Roman" w:cs="Times New Roman" w:hint="eastAsia"/>
                <w:bCs/>
              </w:rPr>
              <w:t>AK1090</w:t>
            </w:r>
            <w:r w:rsidRPr="00400F90">
              <w:rPr>
                <w:rFonts w:ascii="Times New Roman" w:hAnsi="Times New Roman" w:cs="Times New Roman" w:hint="eastAsia"/>
                <w:bCs/>
              </w:rPr>
              <w:t>系列，叠加控股子公司思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澈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SF/SE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系列蓝牙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MCU</w:t>
            </w:r>
            <w:r w:rsidRPr="00400F90">
              <w:rPr>
                <w:rFonts w:ascii="Times New Roman" w:hAnsi="Times New Roman" w:cs="Times New Roman" w:hint="eastAsia"/>
                <w:bCs/>
              </w:rPr>
              <w:t>、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屏显</w:t>
            </w:r>
            <w:r>
              <w:rPr>
                <w:rFonts w:ascii="Times New Roman" w:hAnsi="Times New Roman" w:cs="Times New Roman" w:hint="eastAsia"/>
                <w:bCs/>
              </w:rPr>
              <w:t>等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芯片，形成“音频</w:t>
            </w:r>
            <w:r w:rsidRPr="00400F90">
              <w:rPr>
                <w:rFonts w:ascii="Times New Roman" w:hAnsi="Times New Roman" w:cs="Times New Roman" w:hint="eastAsia"/>
                <w:bCs/>
              </w:rPr>
              <w:t>+</w:t>
            </w:r>
            <w:r w:rsidRPr="00400F90">
              <w:rPr>
                <w:rFonts w:ascii="Times New Roman" w:hAnsi="Times New Roman" w:cs="Times New Roman" w:hint="eastAsia"/>
                <w:bCs/>
              </w:rPr>
              <w:t>连接</w:t>
            </w:r>
            <w:r w:rsidRPr="00400F90">
              <w:rPr>
                <w:rFonts w:ascii="Times New Roman" w:hAnsi="Times New Roman" w:cs="Times New Roman" w:hint="eastAsia"/>
                <w:bCs/>
              </w:rPr>
              <w:t>+</w:t>
            </w:r>
            <w:r w:rsidRPr="00400F90">
              <w:rPr>
                <w:rFonts w:ascii="Times New Roman" w:hAnsi="Times New Roman" w:cs="Times New Roman" w:hint="eastAsia"/>
                <w:bCs/>
              </w:rPr>
              <w:t>图形”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完整技术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拼图，夯实全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栈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技术壁垒。后续母子</w:t>
            </w:r>
            <w:proofErr w:type="gramStart"/>
            <w:r w:rsidRPr="00400F90">
              <w:rPr>
                <w:rFonts w:ascii="Times New Roman" w:hAnsi="Times New Roman" w:cs="Times New Roman" w:hint="eastAsia"/>
                <w:bCs/>
              </w:rPr>
              <w:t>公司蓝牙芯片</w:t>
            </w:r>
            <w:proofErr w:type="gramEnd"/>
            <w:r w:rsidRPr="00400F90">
              <w:rPr>
                <w:rFonts w:ascii="Times New Roman" w:hAnsi="Times New Roman" w:cs="Times New Roman" w:hint="eastAsia"/>
                <w:bCs/>
              </w:rPr>
              <w:t>矩阵</w:t>
            </w:r>
            <w:r>
              <w:rPr>
                <w:rFonts w:ascii="Times New Roman" w:hAnsi="Times New Roman" w:cs="Times New Roman" w:hint="eastAsia"/>
                <w:bCs/>
              </w:rPr>
              <w:t>将</w:t>
            </w:r>
            <w:r w:rsidRPr="00400F90">
              <w:rPr>
                <w:rFonts w:ascii="Times New Roman" w:hAnsi="Times New Roman" w:cs="Times New Roman" w:hint="eastAsia"/>
                <w:bCs/>
              </w:rPr>
              <w:t>持续协同，拓展中高端</w:t>
            </w:r>
            <w:r>
              <w:rPr>
                <w:rFonts w:ascii="Times New Roman" w:hAnsi="Times New Roman" w:cs="Times New Roman" w:hint="eastAsia"/>
                <w:bCs/>
              </w:rPr>
              <w:t>智能</w:t>
            </w:r>
            <w:r w:rsidRPr="00400F90">
              <w:rPr>
                <w:rFonts w:ascii="Times New Roman" w:hAnsi="Times New Roman" w:cs="Times New Roman" w:hint="eastAsia"/>
                <w:bCs/>
              </w:rPr>
              <w:t>穿戴、车载</w:t>
            </w:r>
            <w:r>
              <w:rPr>
                <w:rFonts w:ascii="Times New Roman" w:hAnsi="Times New Roman" w:cs="Times New Roman" w:hint="eastAsia"/>
                <w:bCs/>
              </w:rPr>
              <w:t>中控</w:t>
            </w:r>
            <w:r w:rsidRPr="00400F90">
              <w:rPr>
                <w:rFonts w:ascii="Times New Roman" w:hAnsi="Times New Roman" w:cs="Times New Roman" w:hint="eastAsia"/>
                <w:bCs/>
              </w:rPr>
              <w:t>、工业场景</w:t>
            </w:r>
            <w:r>
              <w:rPr>
                <w:rFonts w:ascii="Times New Roman" w:hAnsi="Times New Roman" w:cs="Times New Roman" w:hint="eastAsia"/>
                <w:bCs/>
              </w:rPr>
              <w:t>等应用。</w:t>
            </w:r>
          </w:p>
          <w:p w14:paraId="2DE44376" w14:textId="77777777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Cs/>
              </w:rPr>
            </w:pPr>
            <w:r>
              <w:t>人机交互与电源管理芯片相关，</w:t>
            </w:r>
            <w:r w:rsidRPr="00743995">
              <w:rPr>
                <w:rFonts w:ascii="Times New Roman" w:hAnsi="Times New Roman" w:cs="Times New Roman" w:hint="eastAsia"/>
                <w:bCs/>
              </w:rPr>
              <w:t>AK2659</w:t>
            </w:r>
            <w:r w:rsidRPr="00743995">
              <w:rPr>
                <w:rFonts w:ascii="Times New Roman" w:hAnsi="Times New Roman" w:cs="Times New Roman" w:hint="eastAsia"/>
                <w:bCs/>
              </w:rPr>
              <w:t>、</w:t>
            </w:r>
            <w:r>
              <w:rPr>
                <w:rFonts w:ascii="Times New Roman" w:hAnsi="Times New Roman" w:cs="Times New Roman" w:hint="eastAsia"/>
                <w:bCs/>
              </w:rPr>
              <w:t>AK5301</w:t>
            </w:r>
            <w:r w:rsidRPr="00743995">
              <w:rPr>
                <w:rFonts w:ascii="Times New Roman" w:hAnsi="Times New Roman" w:cs="Times New Roman" w:hint="eastAsia"/>
                <w:bCs/>
              </w:rPr>
              <w:t>等产品持续完善生态，</w:t>
            </w:r>
            <w:r>
              <w:rPr>
                <w:rFonts w:ascii="Times New Roman" w:hAnsi="Times New Roman" w:cs="Times New Roman" w:hint="eastAsia"/>
                <w:bCs/>
              </w:rPr>
              <w:t>致力于</w:t>
            </w:r>
            <w:r w:rsidRPr="00743995">
              <w:rPr>
                <w:rFonts w:ascii="Times New Roman" w:hAnsi="Times New Roman" w:cs="Times New Roman" w:hint="eastAsia"/>
                <w:bCs/>
              </w:rPr>
              <w:t>提升</w:t>
            </w:r>
            <w:r w:rsidRPr="001640B3">
              <w:rPr>
                <w:rFonts w:ascii="Times New Roman" w:hAnsi="Times New Roman" w:cs="Times New Roman" w:hint="eastAsia"/>
                <w:bCs/>
              </w:rPr>
              <w:t>单台终端设备中的</w:t>
            </w:r>
            <w:r w:rsidRPr="00743995">
              <w:rPr>
                <w:rFonts w:ascii="Times New Roman" w:hAnsi="Times New Roman" w:cs="Times New Roman" w:hint="eastAsia"/>
                <w:bCs/>
              </w:rPr>
              <w:t>“安凯硅含量”。</w:t>
            </w:r>
            <w:r w:rsidRPr="00743995">
              <w:rPr>
                <w:rFonts w:ascii="Times New Roman" w:hAnsi="Times New Roman" w:cs="Times New Roman" w:hint="eastAsia"/>
                <w:bCs/>
              </w:rPr>
              <w:t>AK2659</w:t>
            </w:r>
            <w:r w:rsidRPr="00743995">
              <w:rPr>
                <w:rFonts w:ascii="Times New Roman" w:hAnsi="Times New Roman" w:cs="Times New Roman" w:hint="eastAsia"/>
                <w:bCs/>
              </w:rPr>
              <w:t>拓展</w:t>
            </w:r>
            <w:r w:rsidRPr="00743995">
              <w:rPr>
                <w:rFonts w:ascii="Times New Roman" w:hAnsi="Times New Roman" w:cs="Times New Roman" w:hint="eastAsia"/>
                <w:bCs/>
              </w:rPr>
              <w:t>AI</w:t>
            </w:r>
            <w:r w:rsidRPr="00743995">
              <w:rPr>
                <w:rFonts w:ascii="Times New Roman" w:hAnsi="Times New Roman" w:cs="Times New Roman" w:hint="eastAsia"/>
                <w:bCs/>
              </w:rPr>
              <w:t>玩具、智能白电等人机交互场景；</w:t>
            </w:r>
            <w:r>
              <w:rPr>
                <w:rFonts w:ascii="Times New Roman" w:hAnsi="Times New Roman" w:cs="Times New Roman" w:hint="eastAsia"/>
                <w:bCs/>
              </w:rPr>
              <w:t>AK5301</w:t>
            </w:r>
            <w:r w:rsidRPr="00743995">
              <w:rPr>
                <w:rFonts w:ascii="Times New Roman" w:hAnsi="Times New Roman" w:cs="Times New Roman" w:hint="eastAsia"/>
                <w:bCs/>
              </w:rPr>
              <w:t>光伏电源管理芯片与</w:t>
            </w:r>
            <w:r w:rsidRPr="00743995">
              <w:rPr>
                <w:rFonts w:ascii="Times New Roman" w:hAnsi="Times New Roman" w:cs="Times New Roman" w:hint="eastAsia"/>
                <w:bCs/>
              </w:rPr>
              <w:t>KM01</w:t>
            </w:r>
            <w:r w:rsidRPr="00743995">
              <w:rPr>
                <w:rFonts w:ascii="Times New Roman" w:hAnsi="Times New Roman" w:cs="Times New Roman" w:hint="eastAsia"/>
                <w:bCs/>
              </w:rPr>
              <w:t>系列搭配打造太阳能低功耗摄像系统，</w:t>
            </w:r>
            <w:r>
              <w:rPr>
                <w:rFonts w:ascii="Times New Roman" w:hAnsi="Times New Roman" w:cs="Times New Roman" w:hint="eastAsia"/>
                <w:bCs/>
              </w:rPr>
              <w:t>广泛应用于绿色能源与智能终端融合场景</w:t>
            </w:r>
            <w:r w:rsidRPr="00743995">
              <w:rPr>
                <w:rFonts w:ascii="Times New Roman" w:hAnsi="Times New Roman" w:cs="Times New Roman" w:hint="eastAsia"/>
                <w:bCs/>
              </w:rPr>
              <w:t>。</w:t>
            </w:r>
          </w:p>
          <w:p w14:paraId="28FCD1C5" w14:textId="77777777" w:rsidR="006C0617" w:rsidRDefault="006C0617" w:rsidP="006C0617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Cs/>
              </w:rPr>
            </w:pPr>
            <w:r w:rsidRPr="00644897">
              <w:rPr>
                <w:rFonts w:ascii="Times New Roman" w:hAnsi="Times New Roman" w:cs="Times New Roman" w:hint="eastAsia"/>
                <w:bCs/>
              </w:rPr>
              <w:t>整体来看，上述多条产品线协同发展，</w:t>
            </w:r>
            <w:proofErr w:type="gramStart"/>
            <w:r w:rsidRPr="00644897">
              <w:rPr>
                <w:rFonts w:ascii="Times New Roman" w:hAnsi="Times New Roman" w:cs="Times New Roman" w:hint="eastAsia"/>
                <w:bCs/>
              </w:rPr>
              <w:t>依托端侧</w:t>
            </w:r>
            <w:proofErr w:type="gramEnd"/>
            <w:r>
              <w:rPr>
                <w:rFonts w:ascii="Times New Roman" w:hAnsi="Times New Roman" w:cs="Times New Roman" w:hint="eastAsia"/>
                <w:bCs/>
              </w:rPr>
              <w:t>AI</w:t>
            </w:r>
            <w:r>
              <w:rPr>
                <w:rFonts w:ascii="Times New Roman" w:hAnsi="Times New Roman" w:cs="Times New Roman" w:hint="eastAsia"/>
                <w:bCs/>
              </w:rPr>
              <w:t>应用爆发的</w:t>
            </w:r>
            <w:r w:rsidRPr="00644897">
              <w:rPr>
                <w:rFonts w:ascii="Times New Roman" w:hAnsi="Times New Roman" w:cs="Times New Roman" w:hint="eastAsia"/>
                <w:bCs/>
              </w:rPr>
              <w:t>机遇，围绕</w:t>
            </w:r>
            <w:r w:rsidRPr="00644897">
              <w:rPr>
                <w:rFonts w:ascii="Times New Roman" w:hAnsi="Times New Roman" w:cs="Times New Roman" w:hint="eastAsia"/>
                <w:bCs/>
              </w:rPr>
              <w:t>AI</w:t>
            </w:r>
            <w:r w:rsidRPr="00644897">
              <w:rPr>
                <w:rFonts w:ascii="Times New Roman" w:hAnsi="Times New Roman" w:cs="Times New Roman" w:hint="eastAsia"/>
                <w:bCs/>
              </w:rPr>
              <w:t>硬件长远布局</w:t>
            </w:r>
            <w:r>
              <w:rPr>
                <w:rFonts w:ascii="Times New Roman" w:hAnsi="Times New Roman" w:cs="Times New Roman" w:hint="eastAsia"/>
                <w:bCs/>
              </w:rPr>
              <w:t>，进行关键能力储备，在</w:t>
            </w:r>
            <w:r w:rsidRPr="00644897">
              <w:rPr>
                <w:rFonts w:ascii="Times New Roman" w:hAnsi="Times New Roman" w:cs="Times New Roman" w:hint="eastAsia"/>
                <w:bCs/>
              </w:rPr>
              <w:t>智能穿戴、</w:t>
            </w:r>
            <w:r>
              <w:rPr>
                <w:rFonts w:ascii="Times New Roman" w:hAnsi="Times New Roman" w:cs="Times New Roman" w:hint="eastAsia"/>
                <w:bCs/>
              </w:rPr>
              <w:t>智慧医疗、</w:t>
            </w:r>
            <w:proofErr w:type="gramStart"/>
            <w:r>
              <w:rPr>
                <w:rFonts w:ascii="Times New Roman" w:hAnsi="Times New Roman" w:cs="Times New Roman" w:hint="eastAsia"/>
                <w:bCs/>
              </w:rPr>
              <w:t>具身智能</w:t>
            </w:r>
            <w:proofErr w:type="gramEnd"/>
            <w:r>
              <w:rPr>
                <w:rFonts w:ascii="Times New Roman" w:hAnsi="Times New Roman" w:cs="Times New Roman" w:hint="eastAsia"/>
                <w:bCs/>
              </w:rPr>
              <w:t>、</w:t>
            </w:r>
            <w:proofErr w:type="gramStart"/>
            <w:r w:rsidRPr="00644897">
              <w:rPr>
                <w:rFonts w:ascii="Times New Roman" w:hAnsi="Times New Roman" w:cs="Times New Roman" w:hint="eastAsia"/>
                <w:bCs/>
              </w:rPr>
              <w:t>泛物联网</w:t>
            </w:r>
            <w:proofErr w:type="gramEnd"/>
            <w:r w:rsidRPr="00644897">
              <w:rPr>
                <w:rFonts w:ascii="Times New Roman" w:hAnsi="Times New Roman" w:cs="Times New Roman" w:hint="eastAsia"/>
                <w:bCs/>
              </w:rPr>
              <w:t>等高附加值场景筑牢基础，推进多模态感知与智能处理全</w:t>
            </w:r>
            <w:proofErr w:type="gramStart"/>
            <w:r w:rsidRPr="00644897">
              <w:rPr>
                <w:rFonts w:ascii="Times New Roman" w:hAnsi="Times New Roman" w:cs="Times New Roman" w:hint="eastAsia"/>
                <w:bCs/>
              </w:rPr>
              <w:t>栈</w:t>
            </w:r>
            <w:proofErr w:type="gramEnd"/>
            <w:r w:rsidRPr="00644897">
              <w:rPr>
                <w:rFonts w:ascii="Times New Roman" w:hAnsi="Times New Roman" w:cs="Times New Roman" w:hint="eastAsia"/>
                <w:bCs/>
              </w:rPr>
              <w:t>芯片方案落地。</w:t>
            </w:r>
          </w:p>
          <w:p w14:paraId="5241E42D" w14:textId="31064FCA" w:rsidR="00A61C55" w:rsidRPr="00DA2525" w:rsidRDefault="00A61C55" w:rsidP="00A61C55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DA2525">
              <w:rPr>
                <w:rFonts w:ascii="Times New Roman" w:hAnsi="Times New Roman" w:hint="eastAsia"/>
                <w:b/>
              </w:rPr>
              <w:t>Q</w:t>
            </w:r>
            <w:r w:rsidRPr="00DA2525">
              <w:rPr>
                <w:rFonts w:ascii="Times New Roman" w:hAnsi="Times New Roman" w:hint="eastAsia"/>
                <w:b/>
              </w:rPr>
              <w:t>：</w:t>
            </w:r>
            <w:r w:rsidRPr="00DA2525">
              <w:rPr>
                <w:rFonts w:ascii="Times New Roman" w:hAnsi="Times New Roman"/>
                <w:b/>
              </w:rPr>
              <w:t>有一些公司会把</w:t>
            </w:r>
            <w:r w:rsidRPr="00DA2525">
              <w:rPr>
                <w:rFonts w:ascii="Times New Roman" w:hAnsi="Times New Roman"/>
                <w:b/>
              </w:rPr>
              <w:t>AI</w:t>
            </w:r>
            <w:r w:rsidRPr="00DA2525">
              <w:rPr>
                <w:rFonts w:ascii="Times New Roman" w:hAnsi="Times New Roman"/>
                <w:b/>
              </w:rPr>
              <w:t>眼镜作为一个主要的产品</w:t>
            </w:r>
            <w:r w:rsidR="00B66A41">
              <w:rPr>
                <w:rFonts w:ascii="Times New Roman" w:hAnsi="Times New Roman"/>
                <w:b/>
              </w:rPr>
              <w:t>应用</w:t>
            </w:r>
            <w:r w:rsidRPr="00DA2525">
              <w:rPr>
                <w:rFonts w:ascii="Times New Roman" w:hAnsi="Times New Roman"/>
                <w:b/>
              </w:rPr>
              <w:t>来进行</w:t>
            </w:r>
            <w:r w:rsidRPr="00DA2525">
              <w:rPr>
                <w:rFonts w:ascii="Times New Roman" w:hAnsi="Times New Roman" w:hint="eastAsia"/>
                <w:b/>
              </w:rPr>
              <w:t>规划，公司</w:t>
            </w:r>
            <w:r w:rsidRPr="00DA2525">
              <w:rPr>
                <w:rFonts w:ascii="Times New Roman" w:hAnsi="Times New Roman" w:hint="eastAsia"/>
                <w:b/>
              </w:rPr>
              <w:lastRenderedPageBreak/>
              <w:t>也是这样打算吗？</w:t>
            </w:r>
          </w:p>
          <w:p w14:paraId="6DD1EE38" w14:textId="4173D207" w:rsidR="009D1191" w:rsidRDefault="00A61C55" w:rsidP="009D119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="009D1191" w:rsidRPr="009D1191">
              <w:rPr>
                <w:rFonts w:ascii="Times New Roman" w:hAnsi="Times New Roman"/>
                <w:bCs/>
              </w:rPr>
              <w:t>公司在</w:t>
            </w:r>
            <w:r w:rsidR="009D1191" w:rsidRPr="009D1191">
              <w:rPr>
                <w:rFonts w:ascii="Times New Roman" w:hAnsi="Times New Roman"/>
                <w:bCs/>
              </w:rPr>
              <w:t>AI</w:t>
            </w:r>
            <w:r w:rsidR="009D1191" w:rsidRPr="009D1191">
              <w:rPr>
                <w:rFonts w:ascii="Times New Roman" w:hAnsi="Times New Roman"/>
                <w:bCs/>
              </w:rPr>
              <w:t>眼镜领域已形成较为完整的</w:t>
            </w:r>
            <w:r w:rsidR="00B76CC5">
              <w:rPr>
                <w:rFonts w:ascii="Times New Roman" w:hAnsi="Times New Roman" w:hint="eastAsia"/>
                <w:bCs/>
              </w:rPr>
              <w:t>、</w:t>
            </w:r>
            <w:r w:rsidR="00B76CC5" w:rsidRPr="00B76CC5">
              <w:rPr>
                <w:rFonts w:ascii="Times New Roman" w:hAnsi="Times New Roman"/>
                <w:bCs/>
              </w:rPr>
              <w:t>有层次、可持续的产品路线</w:t>
            </w:r>
            <w:r w:rsidR="009D1191" w:rsidRPr="009D1191">
              <w:rPr>
                <w:rFonts w:ascii="Times New Roman" w:hAnsi="Times New Roman"/>
                <w:bCs/>
              </w:rPr>
              <w:t>，现有多类芯片均可应用于</w:t>
            </w:r>
            <w:r w:rsidR="00850F00" w:rsidRPr="00324C08">
              <w:rPr>
                <w:rFonts w:ascii="Times New Roman" w:hAnsi="Times New Roman" w:hint="eastAsia"/>
                <w:bCs/>
              </w:rPr>
              <w:t>这类产品，比如具有智能视觉处理能力的</w:t>
            </w:r>
            <w:r w:rsidR="00850F00" w:rsidRPr="00324C08">
              <w:rPr>
                <w:rFonts w:ascii="Times New Roman" w:hAnsi="Times New Roman" w:hint="eastAsia"/>
                <w:bCs/>
              </w:rPr>
              <w:t>KM</w:t>
            </w:r>
            <w:r w:rsidR="00850F00" w:rsidRPr="00324C08">
              <w:rPr>
                <w:rFonts w:ascii="Times New Roman" w:hAnsi="Times New Roman" w:hint="eastAsia"/>
                <w:bCs/>
              </w:rPr>
              <w:t>系列，</w:t>
            </w:r>
            <w:proofErr w:type="gramStart"/>
            <w:r w:rsidR="00850F00" w:rsidRPr="00324C08">
              <w:rPr>
                <w:rFonts w:ascii="Times New Roman" w:hAnsi="Times New Roman" w:hint="eastAsia"/>
                <w:bCs/>
              </w:rPr>
              <w:t>低功耗蓝牙</w:t>
            </w:r>
            <w:proofErr w:type="gramEnd"/>
            <w:r w:rsidR="00850F00" w:rsidRPr="00324C08">
              <w:rPr>
                <w:rFonts w:ascii="Times New Roman" w:hAnsi="Times New Roman" w:hint="eastAsia"/>
                <w:bCs/>
              </w:rPr>
              <w:t>SOC AK1080</w:t>
            </w:r>
            <w:r w:rsidR="00850F00" w:rsidRPr="00324C08">
              <w:rPr>
                <w:rFonts w:ascii="Times New Roman" w:hAnsi="Times New Roman" w:hint="eastAsia"/>
                <w:bCs/>
              </w:rPr>
              <w:t>、</w:t>
            </w:r>
            <w:r w:rsidR="00850F00" w:rsidRPr="00324C08">
              <w:rPr>
                <w:rFonts w:ascii="Times New Roman" w:hAnsi="Times New Roman" w:hint="eastAsia"/>
                <w:bCs/>
              </w:rPr>
              <w:t>AK1090</w:t>
            </w:r>
            <w:r w:rsidR="00850F00" w:rsidRPr="00324C08">
              <w:rPr>
                <w:rFonts w:ascii="Times New Roman" w:hAnsi="Times New Roman" w:hint="eastAsia"/>
                <w:bCs/>
              </w:rPr>
              <w:t>，思</w:t>
            </w:r>
            <w:proofErr w:type="gramStart"/>
            <w:r w:rsidR="00850F00" w:rsidRPr="00324C08">
              <w:rPr>
                <w:rFonts w:ascii="Times New Roman" w:hAnsi="Times New Roman" w:hint="eastAsia"/>
                <w:bCs/>
              </w:rPr>
              <w:t>澈</w:t>
            </w:r>
            <w:proofErr w:type="gramEnd"/>
            <w:r w:rsidR="00850F00" w:rsidRPr="00324C08">
              <w:rPr>
                <w:rFonts w:ascii="Times New Roman" w:hAnsi="Times New Roman" w:hint="eastAsia"/>
                <w:bCs/>
              </w:rPr>
              <w:t>科技</w:t>
            </w:r>
            <w:r w:rsidR="00850F00" w:rsidRPr="00324C08">
              <w:rPr>
                <w:rFonts w:ascii="Times New Roman" w:hAnsi="Times New Roman" w:hint="eastAsia"/>
                <w:bCs/>
              </w:rPr>
              <w:t>SF</w:t>
            </w:r>
            <w:r w:rsidR="00850F00" w:rsidRPr="00324C08">
              <w:rPr>
                <w:rFonts w:ascii="Times New Roman" w:hAnsi="Times New Roman" w:hint="eastAsia"/>
                <w:bCs/>
              </w:rPr>
              <w:t>系列等</w:t>
            </w:r>
            <w:r w:rsidR="009D1191" w:rsidRPr="009D1191">
              <w:rPr>
                <w:rFonts w:ascii="Times New Roman" w:hAnsi="Times New Roman"/>
                <w:bCs/>
              </w:rPr>
              <w:t>。</w:t>
            </w:r>
            <w:r w:rsidR="009D1191" w:rsidRPr="009D1191">
              <w:rPr>
                <w:rFonts w:ascii="Times New Roman" w:hAnsi="Times New Roman" w:hint="eastAsia"/>
                <w:bCs/>
              </w:rPr>
              <w:t>AI</w:t>
            </w:r>
            <w:r w:rsidR="009D1191" w:rsidRPr="009D1191">
              <w:rPr>
                <w:rFonts w:ascii="Times New Roman" w:hAnsi="Times New Roman" w:hint="eastAsia"/>
                <w:bCs/>
              </w:rPr>
              <w:t>眼镜</w:t>
            </w:r>
            <w:proofErr w:type="gramStart"/>
            <w:r w:rsidR="009D1191" w:rsidRPr="009D1191">
              <w:rPr>
                <w:rFonts w:ascii="Times New Roman" w:hAnsi="Times New Roman" w:hint="eastAsia"/>
                <w:bCs/>
              </w:rPr>
              <w:t>作为端侧</w:t>
            </w:r>
            <w:proofErr w:type="gramEnd"/>
            <w:r w:rsidR="0021427C">
              <w:rPr>
                <w:rFonts w:ascii="Times New Roman" w:hAnsi="Times New Roman" w:hint="eastAsia"/>
                <w:bCs/>
              </w:rPr>
              <w:t>AI</w:t>
            </w:r>
            <w:r w:rsidR="009D1191" w:rsidRPr="009D1191">
              <w:rPr>
                <w:rFonts w:ascii="Times New Roman" w:hAnsi="Times New Roman" w:hint="eastAsia"/>
                <w:bCs/>
              </w:rPr>
              <w:t>硬件中较具爆发潜力的品类，</w:t>
            </w:r>
            <w:r w:rsidR="00850F00" w:rsidRPr="00BE7964">
              <w:rPr>
                <w:rFonts w:ascii="Times New Roman" w:hAnsi="Times New Roman"/>
                <w:bCs/>
              </w:rPr>
              <w:t>除了商务娱乐等增量场景，其进一步高度集成、低功耗、超轻量化优化后仍有更多应用潜力。</w:t>
            </w:r>
          </w:p>
          <w:p w14:paraId="07F4C4E0" w14:textId="01470461" w:rsidR="00B76CC5" w:rsidRPr="00DA2525" w:rsidRDefault="00B76CC5" w:rsidP="009D119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DA2525">
              <w:rPr>
                <w:rFonts w:ascii="Times New Roman" w:hAnsi="Times New Roman" w:hint="eastAsia"/>
                <w:b/>
              </w:rPr>
              <w:t>Q</w:t>
            </w:r>
            <w:r w:rsidRPr="00DA2525">
              <w:rPr>
                <w:rFonts w:ascii="Times New Roman" w:hAnsi="Times New Roman" w:hint="eastAsia"/>
                <w:b/>
              </w:rPr>
              <w:t>：</w:t>
            </w:r>
            <w:r w:rsidR="001427A9">
              <w:rPr>
                <w:rFonts w:ascii="Times New Roman" w:hAnsi="Times New Roman" w:hint="eastAsia"/>
                <w:b/>
              </w:rPr>
              <w:t>对于大模型相关技术</w:t>
            </w:r>
            <w:r w:rsidRPr="00DA2525">
              <w:rPr>
                <w:rFonts w:ascii="Times New Roman" w:hAnsi="Times New Roman" w:hint="eastAsia"/>
                <w:b/>
              </w:rPr>
              <w:t>公司</w:t>
            </w:r>
            <w:r w:rsidRPr="00DA2525">
              <w:rPr>
                <w:rFonts w:ascii="Times New Roman" w:hAnsi="Times New Roman"/>
                <w:b/>
              </w:rPr>
              <w:t>有什么</w:t>
            </w:r>
            <w:r w:rsidR="001427A9">
              <w:rPr>
                <w:rFonts w:ascii="Times New Roman" w:hAnsi="Times New Roman" w:hint="eastAsia"/>
                <w:b/>
              </w:rPr>
              <w:t>规划</w:t>
            </w:r>
            <w:r w:rsidRPr="00DA2525">
              <w:rPr>
                <w:rFonts w:ascii="Times New Roman" w:hAnsi="Times New Roman" w:hint="eastAsia"/>
                <w:b/>
              </w:rPr>
              <w:t>？</w:t>
            </w:r>
          </w:p>
          <w:p w14:paraId="5C13836F" w14:textId="53FE9728" w:rsidR="009119F7" w:rsidRDefault="00B76CC5" w:rsidP="009D1191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="001C1F77">
              <w:rPr>
                <w:rFonts w:ascii="Times New Roman" w:hAnsi="Times New Roman"/>
                <w:bCs/>
              </w:rPr>
              <w:t>随着大模型小型化，在边缘侧（如</w:t>
            </w:r>
            <w:r w:rsidR="001C1F77" w:rsidRPr="009119F7">
              <w:rPr>
                <w:rFonts w:ascii="Times New Roman" w:hAnsi="Times New Roman"/>
                <w:bCs/>
              </w:rPr>
              <w:t>智能盒子）本地运行</w:t>
            </w:r>
            <w:r w:rsidR="0021427C">
              <w:rPr>
                <w:rFonts w:ascii="Times New Roman" w:hAnsi="Times New Roman" w:hint="eastAsia"/>
                <w:bCs/>
              </w:rPr>
              <w:t>大</w:t>
            </w:r>
            <w:r w:rsidR="001C1F77">
              <w:rPr>
                <w:rFonts w:ascii="Times New Roman" w:hAnsi="Times New Roman"/>
                <w:bCs/>
              </w:rPr>
              <w:t>模型已成为可能。</w:t>
            </w:r>
            <w:r w:rsidR="001C1F77">
              <w:rPr>
                <w:rFonts w:ascii="Times New Roman" w:hAnsi="Times New Roman" w:hint="eastAsia"/>
                <w:bCs/>
              </w:rPr>
              <w:t>今年底或者明年初将推出支持较小参数大模型的芯片样片，明年中将推出更大参数规模的支持大模型的芯片样片。之后会有更强大</w:t>
            </w:r>
            <w:proofErr w:type="gramStart"/>
            <w:r w:rsidR="001C1F77">
              <w:rPr>
                <w:rFonts w:ascii="Times New Roman" w:hAnsi="Times New Roman" w:hint="eastAsia"/>
                <w:bCs/>
              </w:rPr>
              <w:t>的算力芯片</w:t>
            </w:r>
            <w:proofErr w:type="gramEnd"/>
            <w:r w:rsidR="001C1F77">
              <w:rPr>
                <w:rFonts w:ascii="Times New Roman" w:hAnsi="Times New Roman" w:hint="eastAsia"/>
                <w:bCs/>
              </w:rPr>
              <w:t>迭代推出。相关具体技术细节与研发规划，请以公司定期报告披露内容为准。</w:t>
            </w:r>
          </w:p>
          <w:p w14:paraId="370DF3B6" w14:textId="23B19A81" w:rsidR="006C0617" w:rsidRPr="00DA2525" w:rsidRDefault="006C0617" w:rsidP="006C061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DA2525">
              <w:rPr>
                <w:rFonts w:ascii="Times New Roman" w:hAnsi="Times New Roman" w:hint="eastAsia"/>
                <w:b/>
              </w:rPr>
              <w:t>Q</w:t>
            </w:r>
            <w:r w:rsidRPr="00DA2525">
              <w:rPr>
                <w:rFonts w:ascii="Times New Roman" w:hAnsi="Times New Roman" w:hint="eastAsia"/>
                <w:b/>
              </w:rPr>
              <w:t>：为什么会收</w:t>
            </w:r>
            <w:proofErr w:type="gramStart"/>
            <w:r w:rsidRPr="00DA2525">
              <w:rPr>
                <w:rFonts w:ascii="Times New Roman" w:hAnsi="Times New Roman" w:hint="eastAsia"/>
                <w:b/>
              </w:rPr>
              <w:t>购思澈</w:t>
            </w:r>
            <w:proofErr w:type="gramEnd"/>
            <w:r>
              <w:rPr>
                <w:rFonts w:ascii="Times New Roman" w:hAnsi="Times New Roman" w:hint="eastAsia"/>
                <w:b/>
              </w:rPr>
              <w:t>？</w:t>
            </w:r>
            <w:r w:rsidRPr="00DA2525">
              <w:rPr>
                <w:rFonts w:ascii="Times New Roman" w:hAnsi="Times New Roman" w:hint="eastAsia"/>
                <w:b/>
              </w:rPr>
              <w:t>公司跟思</w:t>
            </w:r>
            <w:proofErr w:type="gramStart"/>
            <w:r w:rsidRPr="00DA2525">
              <w:rPr>
                <w:rFonts w:ascii="Times New Roman" w:hAnsi="Times New Roman" w:hint="eastAsia"/>
                <w:b/>
              </w:rPr>
              <w:t>澈</w:t>
            </w:r>
            <w:proofErr w:type="gramEnd"/>
            <w:r w:rsidRPr="00DA2525">
              <w:rPr>
                <w:rFonts w:ascii="Times New Roman" w:hAnsi="Times New Roman" w:hint="eastAsia"/>
                <w:b/>
              </w:rPr>
              <w:t>有业绩约束吗？</w:t>
            </w:r>
          </w:p>
          <w:p w14:paraId="2D4B68C2" w14:textId="09302A6B" w:rsidR="006C0617" w:rsidRDefault="006C0617" w:rsidP="006C061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A61C55">
              <w:rPr>
                <w:rFonts w:ascii="Times New Roman" w:hAnsi="Times New Roman" w:hint="eastAsia"/>
                <w:bCs/>
              </w:rPr>
              <w:t>公司收</w:t>
            </w:r>
            <w:proofErr w:type="gramStart"/>
            <w:r w:rsidRPr="00A61C55">
              <w:rPr>
                <w:rFonts w:ascii="Times New Roman" w:hAnsi="Times New Roman" w:hint="eastAsia"/>
                <w:bCs/>
              </w:rPr>
              <w:t>购思澈</w:t>
            </w:r>
            <w:proofErr w:type="gramEnd"/>
            <w:r w:rsidRPr="00A61C55">
              <w:rPr>
                <w:rFonts w:ascii="Times New Roman" w:hAnsi="Times New Roman" w:hint="eastAsia"/>
                <w:bCs/>
              </w:rPr>
              <w:t>科技是基于战略发展</w:t>
            </w:r>
            <w:proofErr w:type="gramStart"/>
            <w:r w:rsidRPr="00A61C55">
              <w:rPr>
                <w:rFonts w:ascii="Times New Roman" w:hAnsi="Times New Roman" w:hint="eastAsia"/>
                <w:bCs/>
              </w:rPr>
              <w:t>作出</w:t>
            </w:r>
            <w:proofErr w:type="gramEnd"/>
            <w:r w:rsidRPr="00A61C55">
              <w:rPr>
                <w:rFonts w:ascii="Times New Roman" w:hAnsi="Times New Roman" w:hint="eastAsia"/>
                <w:bCs/>
              </w:rPr>
              <w:t>的决策。一方面补齐底层硬件能力，</w:t>
            </w:r>
            <w:r w:rsidR="001C1F77" w:rsidRPr="00A61C55">
              <w:rPr>
                <w:rFonts w:ascii="Times New Roman" w:hAnsi="Times New Roman" w:hint="eastAsia"/>
                <w:bCs/>
              </w:rPr>
              <w:t>实现“音视频</w:t>
            </w:r>
            <w:r w:rsidR="001C1F77" w:rsidRPr="00A61C55">
              <w:rPr>
                <w:rFonts w:ascii="Times New Roman" w:hAnsi="Times New Roman" w:hint="eastAsia"/>
                <w:bCs/>
              </w:rPr>
              <w:t>+</w:t>
            </w:r>
            <w:r w:rsidR="001C1F77" w:rsidRPr="00A61C55">
              <w:rPr>
                <w:rFonts w:ascii="Times New Roman" w:hAnsi="Times New Roman" w:hint="eastAsia"/>
                <w:bCs/>
              </w:rPr>
              <w:t>连接</w:t>
            </w:r>
            <w:r w:rsidR="001C1F77" w:rsidRPr="00A61C55">
              <w:rPr>
                <w:rFonts w:ascii="Times New Roman" w:hAnsi="Times New Roman" w:hint="eastAsia"/>
                <w:bCs/>
              </w:rPr>
              <w:t>+</w:t>
            </w:r>
            <w:r w:rsidR="001C1F77" w:rsidRPr="00A61C55">
              <w:rPr>
                <w:rFonts w:ascii="Times New Roman" w:hAnsi="Times New Roman" w:hint="eastAsia"/>
                <w:bCs/>
              </w:rPr>
              <w:t>图像图形</w:t>
            </w:r>
            <w:r w:rsidR="001C1F77" w:rsidRPr="00A61C55">
              <w:rPr>
                <w:rFonts w:ascii="Times New Roman" w:hAnsi="Times New Roman" w:hint="eastAsia"/>
                <w:bCs/>
              </w:rPr>
              <w:t>+</w:t>
            </w:r>
            <w:r w:rsidR="001C1F77" w:rsidRPr="00A61C55">
              <w:rPr>
                <w:rFonts w:ascii="Times New Roman" w:hAnsi="Times New Roman" w:hint="eastAsia"/>
                <w:bCs/>
              </w:rPr>
              <w:t>低功耗”的</w:t>
            </w:r>
            <w:proofErr w:type="gramStart"/>
            <w:r w:rsidR="001C1F77" w:rsidRPr="00A61C55">
              <w:rPr>
                <w:rFonts w:ascii="Times New Roman" w:hAnsi="Times New Roman" w:hint="eastAsia"/>
                <w:bCs/>
              </w:rPr>
              <w:t>完整技术</w:t>
            </w:r>
            <w:proofErr w:type="gramEnd"/>
            <w:r w:rsidR="001C1F77" w:rsidRPr="00A61C55">
              <w:rPr>
                <w:rFonts w:ascii="Times New Roman" w:hAnsi="Times New Roman" w:hint="eastAsia"/>
                <w:bCs/>
              </w:rPr>
              <w:t>拼图，进一步扩展公司产品种类，</w:t>
            </w:r>
            <w:r w:rsidRPr="00A61C55">
              <w:rPr>
                <w:rFonts w:ascii="Times New Roman" w:hAnsi="Times New Roman" w:hint="eastAsia"/>
                <w:bCs/>
              </w:rPr>
              <w:t>将业务边界从智能家居、智慧安防、智慧办公等延伸至智能穿戴、智慧健康等增量市场，同时增强在低功耗、模拟射频等方面的技术优势；另一方面，双方可在技术研发与产品开发、产品拓展与业务发展、市场与客户资源共享、供应</w:t>
            </w:r>
            <w:proofErr w:type="gramStart"/>
            <w:r w:rsidRPr="00A61C55">
              <w:rPr>
                <w:rFonts w:ascii="Times New Roman" w:hAnsi="Times New Roman" w:hint="eastAsia"/>
                <w:bCs/>
              </w:rPr>
              <w:t>链渠道</w:t>
            </w:r>
            <w:proofErr w:type="gramEnd"/>
            <w:r w:rsidRPr="00A61C55">
              <w:rPr>
                <w:rFonts w:ascii="Times New Roman" w:hAnsi="Times New Roman" w:hint="eastAsia"/>
                <w:bCs/>
              </w:rPr>
              <w:t>融合等各方面产生较强的协同效应。</w:t>
            </w:r>
          </w:p>
          <w:p w14:paraId="40FE9392" w14:textId="5170F202" w:rsidR="006C0617" w:rsidRDefault="006C0617" w:rsidP="006C0617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有业绩约束，</w:t>
            </w:r>
            <w:r w:rsidR="00A9708F">
              <w:rPr>
                <w:rFonts w:ascii="Times New Roman" w:hAnsi="Times New Roman" w:hint="eastAsia"/>
                <w:bCs/>
              </w:rPr>
              <w:t>具体</w:t>
            </w:r>
            <w:proofErr w:type="gramStart"/>
            <w:r w:rsidR="00A9708F">
              <w:rPr>
                <w:rFonts w:ascii="Times New Roman" w:hAnsi="Times New Roman"/>
                <w:bCs/>
              </w:rPr>
              <w:t>约定</w:t>
            </w:r>
            <w:r w:rsidR="001427A9">
              <w:rPr>
                <w:rFonts w:ascii="Times New Roman" w:hAnsi="Times New Roman"/>
                <w:bCs/>
              </w:rPr>
              <w:t>请</w:t>
            </w:r>
            <w:proofErr w:type="gramEnd"/>
            <w:r w:rsidR="001427A9">
              <w:rPr>
                <w:rFonts w:ascii="Times New Roman" w:hAnsi="Times New Roman"/>
                <w:bCs/>
              </w:rPr>
              <w:t>参见公司此前针对收购事项发布的公告</w:t>
            </w:r>
          </w:p>
          <w:p w14:paraId="5A511AE2" w14:textId="33F8BC45" w:rsidR="0030342E" w:rsidRPr="00E17533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/>
              </w:rPr>
            </w:pPr>
            <w:r w:rsidRPr="00E17533">
              <w:rPr>
                <w:rFonts w:ascii="Times New Roman" w:hAnsi="Times New Roman" w:hint="eastAsia"/>
                <w:b/>
              </w:rPr>
              <w:t>Q</w:t>
            </w:r>
            <w:r w:rsidRPr="00E17533">
              <w:rPr>
                <w:rFonts w:ascii="Times New Roman" w:hAnsi="Times New Roman" w:hint="eastAsia"/>
                <w:b/>
              </w:rPr>
              <w:t>：</w:t>
            </w:r>
            <w:r w:rsidRPr="00E17533">
              <w:rPr>
                <w:rFonts w:ascii="Times New Roman" w:hAnsi="Times New Roman"/>
                <w:b/>
              </w:rPr>
              <w:t>公司股权激励设置的业绩达成了吗？</w:t>
            </w:r>
          </w:p>
          <w:p w14:paraId="0EEE9213" w14:textId="6863E16C" w:rsidR="0030342E" w:rsidRDefault="0030342E" w:rsidP="0030342E">
            <w:pPr>
              <w:pStyle w:val="40"/>
              <w:spacing w:beforeLines="50" w:before="156" w:afterLines="50" w:after="156" w:line="276" w:lineRule="auto"/>
              <w:ind w:firstLineChars="0"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hint="eastAsia"/>
                <w:bCs/>
              </w:rPr>
              <w:t>A</w:t>
            </w:r>
            <w:r>
              <w:rPr>
                <w:rFonts w:ascii="Times New Roman" w:hAnsi="Times New Roman" w:hint="eastAsia"/>
                <w:bCs/>
              </w:rPr>
              <w:t>：</w:t>
            </w:r>
            <w:r w:rsidRPr="0030342E">
              <w:rPr>
                <w:rFonts w:ascii="Times New Roman" w:hAnsi="Times New Roman"/>
                <w:bCs/>
              </w:rPr>
              <w:t>公司</w:t>
            </w:r>
            <w:r w:rsidRPr="0030342E">
              <w:rPr>
                <w:rFonts w:ascii="Times New Roman" w:hAnsi="Times New Roman"/>
                <w:bCs/>
              </w:rPr>
              <w:t>2025</w:t>
            </w:r>
            <w:r w:rsidRPr="0030342E">
              <w:rPr>
                <w:rFonts w:ascii="Times New Roman" w:hAnsi="Times New Roman"/>
                <w:bCs/>
              </w:rPr>
              <w:t>年限制性股票激励计划分为</w:t>
            </w:r>
            <w:r w:rsidRPr="0030342E">
              <w:rPr>
                <w:rFonts w:ascii="Times New Roman" w:hAnsi="Times New Roman"/>
                <w:bCs/>
              </w:rPr>
              <w:t>2025</w:t>
            </w:r>
            <w:r w:rsidRPr="0030342E">
              <w:rPr>
                <w:rFonts w:ascii="Times New Roman" w:hAnsi="Times New Roman"/>
                <w:bCs/>
              </w:rPr>
              <w:t>、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两个考核年度。</w:t>
            </w:r>
            <w:r w:rsidRPr="0030342E">
              <w:rPr>
                <w:rFonts w:ascii="Times New Roman" w:hAnsi="Times New Roman"/>
                <w:bCs/>
              </w:rPr>
              <w:t>2025</w:t>
            </w:r>
            <w:r w:rsidRPr="0030342E">
              <w:rPr>
                <w:rFonts w:ascii="Times New Roman" w:hAnsi="Times New Roman"/>
                <w:bCs/>
              </w:rPr>
              <w:t>年度考核业绩目标已达成，第一个归属期归属条件已成就，相关事项已在上交所公告。</w:t>
            </w:r>
            <w:r w:rsidRPr="0030342E">
              <w:rPr>
                <w:rFonts w:ascii="Times New Roman" w:hAnsi="Times New Roman"/>
                <w:bCs/>
              </w:rPr>
              <w:t>2026</w:t>
            </w:r>
            <w:r w:rsidRPr="0030342E">
              <w:rPr>
                <w:rFonts w:ascii="Times New Roman" w:hAnsi="Times New Roman"/>
                <w:bCs/>
              </w:rPr>
              <w:t>年度业绩考核需以当年经审计的数据为准，目前考核期尚未结束，后续进展请关注公司公告。</w:t>
            </w:r>
          </w:p>
          <w:p w14:paraId="7AAAE6C9" w14:textId="750107B9" w:rsidR="00503AB7" w:rsidRDefault="00D600FD" w:rsidP="00A95B9D">
            <w:pPr>
              <w:pStyle w:val="40"/>
              <w:spacing w:afterLines="50" w:after="156" w:line="276" w:lineRule="auto"/>
              <w:ind w:firstLineChars="0" w:firstLine="0"/>
            </w:pPr>
            <w:r>
              <w:rPr>
                <w:rFonts w:ascii="Times New Roman" w:hAnsi="Times New Roman" w:cs="Times New Roman" w:hint="eastAsia"/>
                <w:b/>
                <w:bCs/>
              </w:rPr>
              <w:t>Q</w:t>
            </w:r>
            <w:r>
              <w:rPr>
                <w:rFonts w:ascii="Times New Roman" w:hAnsi="Times New Roman" w:cs="Times New Roman" w:hint="eastAsia"/>
                <w:b/>
                <w:bCs/>
              </w:rPr>
              <w:t>：下半年价格趋势？</w:t>
            </w:r>
          </w:p>
          <w:p w14:paraId="55D8E368" w14:textId="50DAFE23" w:rsidR="00D600FD" w:rsidRPr="003D23EE" w:rsidRDefault="006E4477" w:rsidP="00CE5E99">
            <w:pPr>
              <w:pStyle w:val="40"/>
              <w:spacing w:afterLines="50" w:after="156" w:line="276" w:lineRule="auto"/>
              <w:ind w:firstLineChars="0" w:firstLine="0"/>
              <w:rPr>
                <w:rFonts w:ascii="Times New Roman" w:hAnsi="Times New Roman" w:cs="Times New Roman"/>
                <w:bCs/>
              </w:rPr>
            </w:pPr>
            <w:bookmarkStart w:id="0" w:name="_GoBack"/>
            <w:r w:rsidRPr="00C12925">
              <w:rPr>
                <w:rFonts w:ascii="Times New Roman" w:hAnsi="Times New Roman" w:cs="Times New Roman"/>
              </w:rPr>
              <w:t>A</w:t>
            </w:r>
            <w:bookmarkEnd w:id="0"/>
            <w:r>
              <w:rPr>
                <w:rFonts w:hint="eastAsia"/>
              </w:rPr>
              <w:t>：</w:t>
            </w:r>
            <w:r w:rsidR="00D600FD">
              <w:rPr>
                <w:rFonts w:hint="eastAsia"/>
              </w:rPr>
              <w:t>由于存储等材料</w:t>
            </w:r>
            <w:r w:rsidR="00A9708F">
              <w:rPr>
                <w:rFonts w:hint="eastAsia"/>
              </w:rPr>
              <w:t>成本</w:t>
            </w:r>
            <w:r w:rsidR="00D600FD">
              <w:rPr>
                <w:rFonts w:hint="eastAsia"/>
              </w:rPr>
              <w:t>价格持续上涨，</w:t>
            </w:r>
            <w:r w:rsidR="00CE5E99" w:rsidRPr="00CE5E99">
              <w:rPr>
                <w:rFonts w:hint="eastAsia"/>
              </w:rPr>
              <w:t>相关产品定价存在继续调整的可能性。但产品价格还受市场供需、行业竞争、客户谈判等多重因素共同影响，未来产品价格走势存在不确定性，公司将根据市场情况动态调整产品策略。</w:t>
            </w:r>
          </w:p>
        </w:tc>
      </w:tr>
      <w:tr w:rsidR="002B5834" w14:paraId="316E7488" w14:textId="77777777">
        <w:trPr>
          <w:trHeight w:val="1584"/>
          <w:jc w:val="center"/>
        </w:trPr>
        <w:tc>
          <w:tcPr>
            <w:tcW w:w="1865" w:type="dxa"/>
          </w:tcPr>
          <w:p w14:paraId="56A53219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lastRenderedPageBreak/>
              <w:t>关于本次活动是否涉及应披露重大信息的说明</w:t>
            </w:r>
          </w:p>
        </w:tc>
        <w:tc>
          <w:tcPr>
            <w:tcW w:w="6730" w:type="dxa"/>
          </w:tcPr>
          <w:p w14:paraId="1A7FBC7B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本次交流活动期间，公司不存在透露任何未公开重大信息的情形。</w:t>
            </w:r>
          </w:p>
        </w:tc>
      </w:tr>
      <w:tr w:rsidR="002B5834" w14:paraId="63870BC9" w14:textId="77777777">
        <w:trPr>
          <w:jc w:val="center"/>
        </w:trPr>
        <w:tc>
          <w:tcPr>
            <w:tcW w:w="1865" w:type="dxa"/>
          </w:tcPr>
          <w:p w14:paraId="75794192" w14:textId="77777777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日期</w:t>
            </w:r>
          </w:p>
        </w:tc>
        <w:tc>
          <w:tcPr>
            <w:tcW w:w="6730" w:type="dxa"/>
          </w:tcPr>
          <w:p w14:paraId="47D578C5" w14:textId="3F8F4580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 w:hint="eastAsia"/>
              </w:rPr>
              <w:t>9</w:t>
            </w:r>
            <w:r>
              <w:rPr>
                <w:rFonts w:ascii="Times New Roman" w:hAnsi="Times New Roman"/>
              </w:rPr>
              <w:t>月</w:t>
            </w:r>
            <w:r w:rsidR="00560B64">
              <w:rPr>
                <w:rFonts w:ascii="Times New Roman" w:hAnsi="Times New Roman" w:hint="eastAsia"/>
              </w:rPr>
              <w:t>2</w:t>
            </w:r>
            <w:r w:rsidR="00397EE6"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 w:hint="eastAsia"/>
              </w:rPr>
              <w:t>日</w:t>
            </w:r>
          </w:p>
        </w:tc>
      </w:tr>
      <w:tr w:rsidR="002B5834" w14:paraId="68DD17CA" w14:textId="77777777">
        <w:trPr>
          <w:trHeight w:val="416"/>
          <w:jc w:val="center"/>
        </w:trPr>
        <w:tc>
          <w:tcPr>
            <w:tcW w:w="8595" w:type="dxa"/>
            <w:gridSpan w:val="2"/>
          </w:tcPr>
          <w:p w14:paraId="4EDBFF47" w14:textId="5CD44461" w:rsidR="002B5834" w:rsidRDefault="007D6501">
            <w:pPr>
              <w:spacing w:beforeLines="50" w:before="156"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会议记录人：葛淳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填表人：</w:t>
            </w:r>
            <w:r>
              <w:rPr>
                <w:rFonts w:ascii="Times New Roman" w:hAnsi="Times New Roman" w:hint="eastAsia"/>
              </w:rPr>
              <w:t>葛淳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填表日期：</w:t>
            </w:r>
            <w:r>
              <w:rPr>
                <w:rFonts w:ascii="Times New Roman" w:hAnsi="Times New Roman" w:hint="eastAsia"/>
              </w:rPr>
              <w:t>2</w:t>
            </w:r>
            <w:r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 w:hint="eastAsia"/>
              </w:rPr>
              <w:t>6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 w:hint="eastAsia"/>
              </w:rPr>
              <w:t>09-</w:t>
            </w:r>
            <w:r w:rsidR="00560B64">
              <w:rPr>
                <w:rFonts w:ascii="Times New Roman" w:hAnsi="Times New Roman" w:hint="eastAsia"/>
              </w:rPr>
              <w:t>2</w:t>
            </w:r>
            <w:r w:rsidR="00397EE6">
              <w:rPr>
                <w:rFonts w:ascii="Times New Roman" w:hAnsi="Times New Roman" w:hint="eastAsia"/>
              </w:rPr>
              <w:t>2</w:t>
            </w:r>
          </w:p>
        </w:tc>
      </w:tr>
    </w:tbl>
    <w:p w14:paraId="04E687CA" w14:textId="77777777" w:rsidR="002B5834" w:rsidRDefault="002B5834">
      <w:pPr>
        <w:spacing w:beforeLines="50" w:before="156" w:afterLines="50" w:after="156"/>
        <w:rPr>
          <w:rFonts w:ascii="Times New Roman" w:hAnsi="Times New Roman"/>
        </w:rPr>
      </w:pPr>
    </w:p>
    <w:sectPr w:rsidR="002B5834">
      <w:pgSz w:w="11906" w:h="16838"/>
      <w:pgMar w:top="1361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8C973" w14:textId="77777777" w:rsidR="00AE1D8D" w:rsidRDefault="00AE1D8D" w:rsidP="00B510EB">
      <w:pPr>
        <w:spacing w:after="0" w:line="240" w:lineRule="auto"/>
      </w:pPr>
      <w:r>
        <w:separator/>
      </w:r>
    </w:p>
  </w:endnote>
  <w:endnote w:type="continuationSeparator" w:id="0">
    <w:p w14:paraId="1A42A254" w14:textId="77777777" w:rsidR="00AE1D8D" w:rsidRDefault="00AE1D8D" w:rsidP="00B5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4B632" w14:textId="77777777" w:rsidR="00AE1D8D" w:rsidRDefault="00AE1D8D" w:rsidP="00B510EB">
      <w:pPr>
        <w:spacing w:after="0" w:line="240" w:lineRule="auto"/>
      </w:pPr>
      <w:r>
        <w:separator/>
      </w:r>
    </w:p>
  </w:footnote>
  <w:footnote w:type="continuationSeparator" w:id="0">
    <w:p w14:paraId="5191CAB8" w14:textId="77777777" w:rsidR="00AE1D8D" w:rsidRDefault="00AE1D8D" w:rsidP="00B51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F5C685F"/>
    <w:multiLevelType w:val="hybridMultilevel"/>
    <w:tmpl w:val="EA14C3D6"/>
    <w:lvl w:ilvl="0" w:tplc="BE7E718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544F36"/>
    <w:multiLevelType w:val="multilevel"/>
    <w:tmpl w:val="36504A3C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5DEF6944"/>
    <w:multiLevelType w:val="hybridMultilevel"/>
    <w:tmpl w:val="02283B66"/>
    <w:lvl w:ilvl="0" w:tplc="35901E26">
      <w:start w:val="1"/>
      <w:numFmt w:val="upperLetter"/>
      <w:lvlText w:val="%1."/>
      <w:lvlJc w:val="left"/>
      <w:pPr>
        <w:ind w:left="360" w:hanging="36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34"/>
    <w:rsid w:val="00061B6E"/>
    <w:rsid w:val="00134756"/>
    <w:rsid w:val="001427A9"/>
    <w:rsid w:val="00142DDD"/>
    <w:rsid w:val="00145D31"/>
    <w:rsid w:val="00155553"/>
    <w:rsid w:val="001640B3"/>
    <w:rsid w:val="001974C3"/>
    <w:rsid w:val="001C1F77"/>
    <w:rsid w:val="001F29C9"/>
    <w:rsid w:val="0021427C"/>
    <w:rsid w:val="0024315F"/>
    <w:rsid w:val="00264496"/>
    <w:rsid w:val="00283184"/>
    <w:rsid w:val="002B1786"/>
    <w:rsid w:val="002B5834"/>
    <w:rsid w:val="002C20B5"/>
    <w:rsid w:val="002C3118"/>
    <w:rsid w:val="002D1E0A"/>
    <w:rsid w:val="0030342E"/>
    <w:rsid w:val="00397EE6"/>
    <w:rsid w:val="003A26DD"/>
    <w:rsid w:val="003D23EE"/>
    <w:rsid w:val="00400F90"/>
    <w:rsid w:val="00404979"/>
    <w:rsid w:val="00421AAB"/>
    <w:rsid w:val="00436F2B"/>
    <w:rsid w:val="00462588"/>
    <w:rsid w:val="004A5D37"/>
    <w:rsid w:val="004B44E3"/>
    <w:rsid w:val="004C0D20"/>
    <w:rsid w:val="00503AB7"/>
    <w:rsid w:val="00560B64"/>
    <w:rsid w:val="00591EC3"/>
    <w:rsid w:val="005B0141"/>
    <w:rsid w:val="005C4776"/>
    <w:rsid w:val="005D0D27"/>
    <w:rsid w:val="00602075"/>
    <w:rsid w:val="00644897"/>
    <w:rsid w:val="0064770F"/>
    <w:rsid w:val="006764AC"/>
    <w:rsid w:val="00690047"/>
    <w:rsid w:val="006C0617"/>
    <w:rsid w:val="006D02D9"/>
    <w:rsid w:val="006D0ECC"/>
    <w:rsid w:val="006E4477"/>
    <w:rsid w:val="00743995"/>
    <w:rsid w:val="007A4099"/>
    <w:rsid w:val="007D6501"/>
    <w:rsid w:val="007F25F0"/>
    <w:rsid w:val="00850F00"/>
    <w:rsid w:val="008629E7"/>
    <w:rsid w:val="008A25F7"/>
    <w:rsid w:val="008C7278"/>
    <w:rsid w:val="008F431C"/>
    <w:rsid w:val="00900FBA"/>
    <w:rsid w:val="009046CA"/>
    <w:rsid w:val="009119F7"/>
    <w:rsid w:val="0091599F"/>
    <w:rsid w:val="00934468"/>
    <w:rsid w:val="00936834"/>
    <w:rsid w:val="00945BBA"/>
    <w:rsid w:val="00970A18"/>
    <w:rsid w:val="009958C3"/>
    <w:rsid w:val="009D1191"/>
    <w:rsid w:val="009D6355"/>
    <w:rsid w:val="009E6CFC"/>
    <w:rsid w:val="009F04B2"/>
    <w:rsid w:val="009F48C0"/>
    <w:rsid w:val="00A13F5D"/>
    <w:rsid w:val="00A145EA"/>
    <w:rsid w:val="00A61C55"/>
    <w:rsid w:val="00A77007"/>
    <w:rsid w:val="00A92147"/>
    <w:rsid w:val="00A95B9D"/>
    <w:rsid w:val="00A9708F"/>
    <w:rsid w:val="00AC06D7"/>
    <w:rsid w:val="00AC7036"/>
    <w:rsid w:val="00AD6656"/>
    <w:rsid w:val="00AE1D8D"/>
    <w:rsid w:val="00AE70F6"/>
    <w:rsid w:val="00B510EB"/>
    <w:rsid w:val="00B539CF"/>
    <w:rsid w:val="00B66A41"/>
    <w:rsid w:val="00B76CC5"/>
    <w:rsid w:val="00B83791"/>
    <w:rsid w:val="00B93AE7"/>
    <w:rsid w:val="00BD2D69"/>
    <w:rsid w:val="00BF7247"/>
    <w:rsid w:val="00C007D5"/>
    <w:rsid w:val="00C124FD"/>
    <w:rsid w:val="00C12925"/>
    <w:rsid w:val="00C26EFB"/>
    <w:rsid w:val="00C4554F"/>
    <w:rsid w:val="00CE5E99"/>
    <w:rsid w:val="00D01409"/>
    <w:rsid w:val="00D1057D"/>
    <w:rsid w:val="00D600FD"/>
    <w:rsid w:val="00D61149"/>
    <w:rsid w:val="00D8083D"/>
    <w:rsid w:val="00D93FA0"/>
    <w:rsid w:val="00DA0AF8"/>
    <w:rsid w:val="00DA2525"/>
    <w:rsid w:val="00DA56DD"/>
    <w:rsid w:val="00DE3794"/>
    <w:rsid w:val="00DF2137"/>
    <w:rsid w:val="00E11837"/>
    <w:rsid w:val="00E17533"/>
    <w:rsid w:val="00E20DE8"/>
    <w:rsid w:val="00E33A2A"/>
    <w:rsid w:val="00E676B8"/>
    <w:rsid w:val="00E91A7A"/>
    <w:rsid w:val="00E964A5"/>
    <w:rsid w:val="00ED03D7"/>
    <w:rsid w:val="00EF79B2"/>
    <w:rsid w:val="00F0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F1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qFormat/>
    <w:rPr>
      <w:b/>
      <w:bCs/>
    </w:rPr>
  </w:style>
  <w:style w:type="paragraph" w:styleId="a4">
    <w:name w:val="annotation text"/>
    <w:basedOn w:val="a"/>
    <w:link w:val="Char0"/>
    <w:uiPriority w:val="99"/>
    <w:qFormat/>
    <w:pPr>
      <w:jc w:val="left"/>
    </w:pPr>
  </w:style>
  <w:style w:type="paragraph" w:styleId="a5">
    <w:name w:val="Balloon Text"/>
    <w:basedOn w:val="a"/>
    <w:link w:val="Char1"/>
    <w:uiPriority w:val="99"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Pr>
      <w:rFonts w:ascii="Courier New" w:hAnsi="Courier New" w:cs="Courier New"/>
      <w:sz w:val="20"/>
      <w:szCs w:val="20"/>
    </w:rPr>
  </w:style>
  <w:style w:type="paragraph" w:styleId="a8">
    <w:name w:val="Normal (Web)"/>
    <w:basedOn w:val="a"/>
    <w:qFormat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styleId="aa">
    <w:name w:val="annotation reference"/>
    <w:basedOn w:val="a0"/>
    <w:uiPriority w:val="99"/>
    <w:qFormat/>
    <w:rPr>
      <w:sz w:val="21"/>
      <w:szCs w:val="21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qFormat/>
  </w:style>
  <w:style w:type="character" w:customStyle="1" w:styleId="Char">
    <w:name w:val="批注主题 Char"/>
    <w:basedOn w:val="Char0"/>
    <w:link w:val="a3"/>
    <w:uiPriority w:val="99"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qFormat/>
    <w:rPr>
      <w:sz w:val="18"/>
      <w:szCs w:val="18"/>
    </w:rPr>
  </w:style>
  <w:style w:type="paragraph" w:customStyle="1" w:styleId="11">
    <w:name w:val="修订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">
    <w:name w:val="修订2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Char3">
    <w:name w:val="页眉 Char"/>
    <w:basedOn w:val="a0"/>
    <w:link w:val="a7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rFonts w:ascii="Calibri" w:eastAsia="宋体" w:hAnsi="Calibri" w:cs="宋体"/>
      <w:kern w:val="2"/>
      <w:sz w:val="18"/>
      <w:szCs w:val="18"/>
    </w:rPr>
  </w:style>
  <w:style w:type="paragraph" w:customStyle="1" w:styleId="3">
    <w:name w:val="修订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">
    <w:name w:val="修订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5">
    <w:name w:val="修订5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6">
    <w:name w:val="修订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7">
    <w:name w:val="修订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8">
    <w:name w:val="修订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9">
    <w:name w:val="修订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00">
    <w:name w:val="修订1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10">
    <w:name w:val="修订11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highlight">
    <w:name w:val="highlight"/>
    <w:basedOn w:val="a0"/>
    <w:qFormat/>
  </w:style>
  <w:style w:type="paragraph" w:customStyle="1" w:styleId="004">
    <w:name w:val="004四级标题"/>
    <w:basedOn w:val="a"/>
    <w:qFormat/>
    <w:pPr>
      <w:keepNext/>
      <w:keepLines/>
      <w:spacing w:beforeLines="50" w:afterLines="50" w:line="360" w:lineRule="auto"/>
      <w:ind w:firstLineChars="200" w:firstLine="200"/>
      <w:outlineLvl w:val="3"/>
    </w:pPr>
    <w:rPr>
      <w:rFonts w:ascii="Times New Roman" w:hAnsi="Times New Roman"/>
      <w:b/>
      <w:bCs/>
      <w:sz w:val="24"/>
      <w:szCs w:val="28"/>
      <w:lang w:val="zh-CN"/>
    </w:rPr>
  </w:style>
  <w:style w:type="paragraph" w:customStyle="1" w:styleId="12">
    <w:name w:val="修订12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3">
    <w:name w:val="列表段落1"/>
    <w:basedOn w:val="a"/>
    <w:uiPriority w:val="99"/>
    <w:qFormat/>
    <w:pPr>
      <w:ind w:firstLineChars="200" w:firstLine="420"/>
    </w:pPr>
  </w:style>
  <w:style w:type="paragraph" w:customStyle="1" w:styleId="130">
    <w:name w:val="修订1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4">
    <w:name w:val="修订1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5">
    <w:name w:val="修订15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16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HTMLChar">
    <w:name w:val="HTML 预设格式 Char"/>
    <w:basedOn w:val="a0"/>
    <w:link w:val="HTML"/>
    <w:qFormat/>
    <w:rPr>
      <w:rFonts w:ascii="Courier New" w:hAnsi="Courier New" w:cs="Courier New"/>
      <w:kern w:val="2"/>
    </w:rPr>
  </w:style>
  <w:style w:type="paragraph" w:customStyle="1" w:styleId="160">
    <w:name w:val="修订1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7">
    <w:name w:val="修订1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8">
    <w:name w:val="修订1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">
    <w:name w:val="列表段落2"/>
    <w:basedOn w:val="a"/>
    <w:uiPriority w:val="99"/>
    <w:qFormat/>
    <w:pPr>
      <w:ind w:firstLineChars="200" w:firstLine="420"/>
    </w:pPr>
  </w:style>
  <w:style w:type="paragraph" w:customStyle="1" w:styleId="19">
    <w:name w:val="修订1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0">
    <w:name w:val="修订2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30">
    <w:name w:val="列表段落3"/>
    <w:basedOn w:val="a"/>
    <w:uiPriority w:val="99"/>
    <w:qFormat/>
    <w:pPr>
      <w:ind w:firstLineChars="200" w:firstLine="420"/>
    </w:pPr>
  </w:style>
  <w:style w:type="paragraph" w:customStyle="1" w:styleId="Revision7626adb2-cd58-4fbe-aa7a-e39e37df413b">
    <w:name w:val="Revision_7626adb2-cd58-4fbe-aa7a-e39e37df413b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ListParagraphc9710cf3-f521-432f-977c-c8a426720d59">
    <w:name w:val="List Paragraph_c9710cf3-f521-432f-977c-c8a426720d59"/>
    <w:basedOn w:val="a"/>
    <w:uiPriority w:val="99"/>
    <w:qFormat/>
    <w:pPr>
      <w:ind w:firstLineChars="200" w:firstLine="420"/>
    </w:pPr>
  </w:style>
  <w:style w:type="character" w:customStyle="1" w:styleId="21">
    <w:name w:val="未处理的提及2"/>
    <w:basedOn w:val="a0"/>
    <w:uiPriority w:val="99"/>
    <w:qFormat/>
    <w:rPr>
      <w:color w:val="605E5C"/>
      <w:shd w:val="clear" w:color="auto" w:fill="E1DFDD"/>
    </w:rPr>
  </w:style>
  <w:style w:type="paragraph" w:customStyle="1" w:styleId="210">
    <w:name w:val="修订2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0">
    <w:name w:val="列表段落4"/>
    <w:basedOn w:val="a"/>
    <w:uiPriority w:val="34"/>
    <w:qFormat/>
    <w:pPr>
      <w:ind w:firstLineChars="200" w:firstLine="420"/>
    </w:pPr>
  </w:style>
  <w:style w:type="paragraph" w:customStyle="1" w:styleId="22">
    <w:name w:val="修订22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3">
    <w:name w:val="修订23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4">
    <w:name w:val="修订24"/>
    <w:uiPriority w:val="99"/>
    <w:qFormat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5">
    <w:name w:val="修订25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rPr>
      <w:rFonts w:ascii="Calibri" w:hAnsi="Calibri" w:cs="宋体"/>
      <w:b/>
      <w:bCs/>
      <w:kern w:val="44"/>
      <w:sz w:val="44"/>
      <w:szCs w:val="44"/>
    </w:rPr>
  </w:style>
  <w:style w:type="paragraph" w:customStyle="1" w:styleId="26">
    <w:name w:val="修订26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styleId="ac">
    <w:name w:val="Revision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qFormat/>
    <w:rPr>
      <w:b/>
      <w:bCs/>
    </w:rPr>
  </w:style>
  <w:style w:type="paragraph" w:styleId="a4">
    <w:name w:val="annotation text"/>
    <w:basedOn w:val="a"/>
    <w:link w:val="Char0"/>
    <w:uiPriority w:val="99"/>
    <w:qFormat/>
    <w:pPr>
      <w:jc w:val="left"/>
    </w:pPr>
  </w:style>
  <w:style w:type="paragraph" w:styleId="a5">
    <w:name w:val="Balloon Text"/>
    <w:basedOn w:val="a"/>
    <w:link w:val="Char1"/>
    <w:uiPriority w:val="99"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Pr>
      <w:rFonts w:ascii="Courier New" w:hAnsi="Courier New" w:cs="Courier New"/>
      <w:sz w:val="20"/>
      <w:szCs w:val="20"/>
    </w:rPr>
  </w:style>
  <w:style w:type="paragraph" w:styleId="a8">
    <w:name w:val="Normal (Web)"/>
    <w:basedOn w:val="a"/>
    <w:qFormat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styleId="aa">
    <w:name w:val="annotation reference"/>
    <w:basedOn w:val="a0"/>
    <w:uiPriority w:val="99"/>
    <w:qFormat/>
    <w:rPr>
      <w:sz w:val="21"/>
      <w:szCs w:val="21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qFormat/>
  </w:style>
  <w:style w:type="character" w:customStyle="1" w:styleId="Char">
    <w:name w:val="批注主题 Char"/>
    <w:basedOn w:val="Char0"/>
    <w:link w:val="a3"/>
    <w:uiPriority w:val="99"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qFormat/>
    <w:rPr>
      <w:sz w:val="18"/>
      <w:szCs w:val="18"/>
    </w:rPr>
  </w:style>
  <w:style w:type="paragraph" w:customStyle="1" w:styleId="11">
    <w:name w:val="修订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">
    <w:name w:val="修订2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Char3">
    <w:name w:val="页眉 Char"/>
    <w:basedOn w:val="a0"/>
    <w:link w:val="a7"/>
    <w:uiPriority w:val="99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rFonts w:ascii="Calibri" w:eastAsia="宋体" w:hAnsi="Calibri" w:cs="宋体"/>
      <w:kern w:val="2"/>
      <w:sz w:val="18"/>
      <w:szCs w:val="18"/>
    </w:rPr>
  </w:style>
  <w:style w:type="paragraph" w:customStyle="1" w:styleId="3">
    <w:name w:val="修订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">
    <w:name w:val="修订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5">
    <w:name w:val="修订5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6">
    <w:name w:val="修订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7">
    <w:name w:val="修订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8">
    <w:name w:val="修订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9">
    <w:name w:val="修订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00">
    <w:name w:val="修订1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10">
    <w:name w:val="修订11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highlight">
    <w:name w:val="highlight"/>
    <w:basedOn w:val="a0"/>
    <w:qFormat/>
  </w:style>
  <w:style w:type="paragraph" w:customStyle="1" w:styleId="004">
    <w:name w:val="004四级标题"/>
    <w:basedOn w:val="a"/>
    <w:qFormat/>
    <w:pPr>
      <w:keepNext/>
      <w:keepLines/>
      <w:spacing w:beforeLines="50" w:afterLines="50" w:line="360" w:lineRule="auto"/>
      <w:ind w:firstLineChars="200" w:firstLine="200"/>
      <w:outlineLvl w:val="3"/>
    </w:pPr>
    <w:rPr>
      <w:rFonts w:ascii="Times New Roman" w:hAnsi="Times New Roman"/>
      <w:b/>
      <w:bCs/>
      <w:sz w:val="24"/>
      <w:szCs w:val="28"/>
      <w:lang w:val="zh-CN"/>
    </w:rPr>
  </w:style>
  <w:style w:type="paragraph" w:customStyle="1" w:styleId="12">
    <w:name w:val="修订12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3">
    <w:name w:val="列表段落1"/>
    <w:basedOn w:val="a"/>
    <w:uiPriority w:val="99"/>
    <w:qFormat/>
    <w:pPr>
      <w:ind w:firstLineChars="200" w:firstLine="420"/>
    </w:pPr>
  </w:style>
  <w:style w:type="paragraph" w:customStyle="1" w:styleId="130">
    <w:name w:val="修订13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4">
    <w:name w:val="修订14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5">
    <w:name w:val="修订15"/>
    <w:uiPriority w:val="99"/>
    <w:qFormat/>
    <w:rPr>
      <w:rFonts w:ascii="Calibri" w:hAnsi="Calibri" w:cs="宋体"/>
      <w:kern w:val="2"/>
      <w:sz w:val="21"/>
      <w:szCs w:val="22"/>
    </w:rPr>
  </w:style>
  <w:style w:type="character" w:customStyle="1" w:styleId="16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HTMLChar">
    <w:name w:val="HTML 预设格式 Char"/>
    <w:basedOn w:val="a0"/>
    <w:link w:val="HTML"/>
    <w:qFormat/>
    <w:rPr>
      <w:rFonts w:ascii="Courier New" w:hAnsi="Courier New" w:cs="Courier New"/>
      <w:kern w:val="2"/>
    </w:rPr>
  </w:style>
  <w:style w:type="paragraph" w:customStyle="1" w:styleId="160">
    <w:name w:val="修订16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7">
    <w:name w:val="修订17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18">
    <w:name w:val="修订18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">
    <w:name w:val="列表段落2"/>
    <w:basedOn w:val="a"/>
    <w:uiPriority w:val="99"/>
    <w:qFormat/>
    <w:pPr>
      <w:ind w:firstLineChars="200" w:firstLine="420"/>
    </w:pPr>
  </w:style>
  <w:style w:type="paragraph" w:customStyle="1" w:styleId="19">
    <w:name w:val="修订19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200">
    <w:name w:val="修订20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30">
    <w:name w:val="列表段落3"/>
    <w:basedOn w:val="a"/>
    <w:uiPriority w:val="99"/>
    <w:qFormat/>
    <w:pPr>
      <w:ind w:firstLineChars="200" w:firstLine="420"/>
    </w:pPr>
  </w:style>
  <w:style w:type="paragraph" w:customStyle="1" w:styleId="Revision7626adb2-cd58-4fbe-aa7a-e39e37df413b">
    <w:name w:val="Revision_7626adb2-cd58-4fbe-aa7a-e39e37df413b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ListParagraphc9710cf3-f521-432f-977c-c8a426720d59">
    <w:name w:val="List Paragraph_c9710cf3-f521-432f-977c-c8a426720d59"/>
    <w:basedOn w:val="a"/>
    <w:uiPriority w:val="99"/>
    <w:qFormat/>
    <w:pPr>
      <w:ind w:firstLineChars="200" w:firstLine="420"/>
    </w:pPr>
  </w:style>
  <w:style w:type="character" w:customStyle="1" w:styleId="21">
    <w:name w:val="未处理的提及2"/>
    <w:basedOn w:val="a0"/>
    <w:uiPriority w:val="99"/>
    <w:qFormat/>
    <w:rPr>
      <w:color w:val="605E5C"/>
      <w:shd w:val="clear" w:color="auto" w:fill="E1DFDD"/>
    </w:rPr>
  </w:style>
  <w:style w:type="paragraph" w:customStyle="1" w:styleId="210">
    <w:name w:val="修订21"/>
    <w:uiPriority w:val="99"/>
    <w:qFormat/>
    <w:rPr>
      <w:rFonts w:ascii="Calibri" w:hAnsi="Calibri" w:cs="宋体"/>
      <w:kern w:val="2"/>
      <w:sz w:val="21"/>
      <w:szCs w:val="22"/>
    </w:rPr>
  </w:style>
  <w:style w:type="paragraph" w:customStyle="1" w:styleId="40">
    <w:name w:val="列表段落4"/>
    <w:basedOn w:val="a"/>
    <w:uiPriority w:val="34"/>
    <w:qFormat/>
    <w:pPr>
      <w:ind w:firstLineChars="200" w:firstLine="420"/>
    </w:pPr>
  </w:style>
  <w:style w:type="paragraph" w:customStyle="1" w:styleId="22">
    <w:name w:val="修订22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3">
    <w:name w:val="修订23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4">
    <w:name w:val="修订24"/>
    <w:uiPriority w:val="99"/>
    <w:qFormat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customStyle="1" w:styleId="25">
    <w:name w:val="修订25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rPr>
      <w:rFonts w:ascii="Calibri" w:hAnsi="Calibri" w:cs="宋体"/>
      <w:b/>
      <w:bCs/>
      <w:kern w:val="44"/>
      <w:sz w:val="44"/>
      <w:szCs w:val="44"/>
    </w:rPr>
  </w:style>
  <w:style w:type="paragraph" w:customStyle="1" w:styleId="26">
    <w:name w:val="修订26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  <w:style w:type="paragraph" w:styleId="ac">
    <w:name w:val="Revision"/>
    <w:uiPriority w:val="99"/>
    <w:pPr>
      <w:spacing w:after="0" w:line="240" w:lineRule="auto"/>
    </w:pPr>
    <w:rPr>
      <w:rFonts w:ascii="Calibri" w:hAnsi="Calibri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36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microsoft.com/office/2007/relationships/stylesWithEffects" Target="stylesWithEffects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
</file>

<file path=customXml/item6.xml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9.xml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
</file>

<file path=customXml/item17.xml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
</file>

<file path=customXml/item23.xml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
</file>

<file path=customXml/item2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F435C-DD89-4F4B-8DF5-37D40B13025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B7482D8-ABFA-493A-A45A-A6EB9F48E59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47FA84E-C135-4297-A265-C228CDBBB43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8ECD5A7-58EA-4099-8EF1-82CC4AF9103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9BB0FE7-B26E-4566-B43A-C6D04C5FA591}"/>
</file>

<file path=customXml/itemProps6.xml><?xml version="1.0" encoding="utf-8"?>
<ds:datastoreItem xmlns:ds="http://schemas.openxmlformats.org/officeDocument/2006/customXml" ds:itemID="{7D98B58B-A576-49F7-9C4B-E028581C646B}"/>
</file>

<file path=customXml/itemProps7.xml><?xml version="1.0" encoding="utf-8"?>
<ds:datastoreItem xmlns:ds="http://schemas.openxmlformats.org/officeDocument/2006/customXml" ds:itemID="{22EA0784-D3E6-422C-A4A1-432DD01AD51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9.xml><?xml version="1.0" encoding="utf-8"?>
<ds:datastoreItem xmlns:ds="http://schemas.openxmlformats.org/officeDocument/2006/customXml" ds:itemID="{EA9570A3-566D-42B5-B8CB-33AF2E2D24F9}"/>
</file>

<file path=customXml/itemProps10.xml><?xml version="1.0" encoding="utf-8"?>
<ds:datastoreItem xmlns:ds="http://schemas.openxmlformats.org/officeDocument/2006/customXml" ds:itemID="{249A1D6D-9103-4D12-B252-1EBC9530499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A4C95B9-7A57-4403-8431-4E6C23E07E15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51F2428-C606-467F-9B62-7B44D7B659E8}"/>
</file>

<file path=customXml/itemProps13.xml><?xml version="1.0" encoding="utf-8"?>
<ds:datastoreItem xmlns:ds="http://schemas.openxmlformats.org/officeDocument/2006/customXml" ds:itemID="{8FABA05D-4E09-46C3-89FF-D15A7831142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3AB88A16-8710-46EA-93F6-D8FECF6E199A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89169576-47DA-4741-BE0F-80DD601D422C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42BE4957-B3D8-4C2E-9CD6-8E36489FFB04}"/>
</file>

<file path=customXml/itemProps17.xml><?xml version="1.0" encoding="utf-8"?>
<ds:datastoreItem xmlns:ds="http://schemas.openxmlformats.org/officeDocument/2006/customXml" ds:itemID="{D982066F-69A6-44D7-94DB-22254E1116AD}"/>
</file>

<file path=customXml/itemProps18.xml><?xml version="1.0" encoding="utf-8"?>
<ds:datastoreItem xmlns:ds="http://schemas.openxmlformats.org/officeDocument/2006/customXml" ds:itemID="{2EB8F805-B1D6-4FF8-8209-69FBC90495B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6BDC17CD-2563-4B55-85DB-71C2BC031421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C6CD52C2-050D-4CD8-ABD2-69646FD17B70}"/>
</file>

<file path=customXml/itemProps21.xml><?xml version="1.0" encoding="utf-8"?>
<ds:datastoreItem xmlns:ds="http://schemas.openxmlformats.org/officeDocument/2006/customXml" ds:itemID="{9885B50F-5779-41FD-B60B-638F7B7A0D4D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8F96573E-9D27-4614-B53D-C3FAD71C5A4E}"/>
</file>

<file path=customXml/itemProps23.xml><?xml version="1.0" encoding="utf-8"?>
<ds:datastoreItem xmlns:ds="http://schemas.openxmlformats.org/officeDocument/2006/customXml" ds:itemID="{3285080E-CC51-4BB5-8485-81BD59D4DC2B}"/>
</file>

<file path=customXml/itemProps24.xml><?xml version="1.0" encoding="utf-8"?>
<ds:datastoreItem xmlns:ds="http://schemas.openxmlformats.org/officeDocument/2006/customXml" ds:itemID="{F32CB596-4263-4231-A410-1B2CE11DB3BB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31D07A4E-5F42-40AE-BAB7-CD5ED0B75161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60B960C9-9686-46E7-AFEB-B5379C7104BC}"/>
</file>

<file path=customXml/itemProps27.xml><?xml version="1.0" encoding="utf-8"?>
<ds:datastoreItem xmlns:ds="http://schemas.openxmlformats.org/officeDocument/2006/customXml" ds:itemID="{45B627B8-0557-4EED-987F-A46094A2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378</Words>
  <Characters>2160</Characters>
  <Application>Microsoft Office Word</Application>
  <DocSecurity>0</DocSecurity>
  <Lines>18</Lines>
  <Paragraphs>5</Paragraphs>
  <ScaleCrop>false</ScaleCrop>
  <Company>微软用户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yuanrun</cp:lastModifiedBy>
  <cp:revision>19</cp:revision>
  <cp:lastPrinted>2024-12-20T06:21:00Z</cp:lastPrinted>
  <dcterms:created xsi:type="dcterms:W3CDTF">2026-09-22T07:45:00Z</dcterms:created>
  <dcterms:modified xsi:type="dcterms:W3CDTF">2026-09-23T03:04:00Z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510a9f70198a41b396942249f967af22_23</vt:lpwstr>
  </property>
</Properties>
</file>