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CEB5B5" w14:textId="00B7CB0B" w:rsidR="00912F13" w:rsidRDefault="00D02B9C" w:rsidP="00482F0B">
      <w:pPr>
        <w:spacing w:line="360" w:lineRule="auto"/>
        <w:jc w:val="center"/>
        <w:rPr>
          <w:rFonts w:ascii="宋体" w:eastAsia="宋体" w:hAnsi="宋体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证券代码：</w:t>
      </w:r>
      <w:r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6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88486                 </w:t>
      </w:r>
      <w:r w:rsidR="00D10FA4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   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      </w:t>
      </w:r>
      <w:r w:rsidR="0037784B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 xml:space="preserve">        </w:t>
      </w:r>
      <w:r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证券简称</w:t>
      </w:r>
      <w:r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：</w:t>
      </w:r>
      <w:proofErr w:type="gramStart"/>
      <w:r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龙迅股份</w:t>
      </w:r>
      <w:proofErr w:type="gramEnd"/>
    </w:p>
    <w:p w14:paraId="6D1DBC50" w14:textId="77777777" w:rsidR="00912F13" w:rsidRDefault="00D02B9C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iCs/>
          <w:color w:val="000000"/>
          <w:sz w:val="24"/>
          <w:szCs w:val="24"/>
        </w:rPr>
      </w:pPr>
      <w:proofErr w:type="gramStart"/>
      <w:r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</w:rPr>
        <w:t>龙迅半导体</w:t>
      </w:r>
      <w:proofErr w:type="gramEnd"/>
      <w:r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</w:rPr>
        <w:t>（合肥）股份有限公司</w:t>
      </w:r>
    </w:p>
    <w:p w14:paraId="28CE47EB" w14:textId="77777777" w:rsidR="00912F13" w:rsidRDefault="00D02B9C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szCs w:val="24"/>
        </w:rPr>
        <w:t>投资者关系活动记录表</w:t>
      </w:r>
    </w:p>
    <w:p w14:paraId="1E8F90FB" w14:textId="3887F8D7" w:rsidR="0034346C" w:rsidRDefault="0034346C" w:rsidP="0034346C">
      <w:pPr>
        <w:spacing w:line="360" w:lineRule="auto"/>
        <w:ind w:right="720" w:firstLineChars="200" w:firstLine="480"/>
        <w:jc w:val="center"/>
        <w:rPr>
          <w:rFonts w:ascii="宋体" w:eastAsia="宋体" w:hAnsi="宋体" w:cs="Times New Roman"/>
          <w:bCs/>
          <w:iCs/>
          <w:color w:val="000000"/>
          <w:sz w:val="24"/>
          <w:szCs w:val="24"/>
        </w:rPr>
      </w:pPr>
      <w:r w:rsidRPr="00D40D70"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（</w:t>
      </w:r>
      <w:bookmarkStart w:id="0" w:name="OLE_LINK2"/>
      <w:r w:rsidR="004468D5" w:rsidRPr="00D40D70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202</w:t>
      </w:r>
      <w:r w:rsidR="00230061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6</w:t>
      </w:r>
      <w:r w:rsidR="004468D5" w:rsidRPr="00D40D70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年</w:t>
      </w:r>
      <w:r w:rsidR="00230061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9</w:t>
      </w:r>
      <w:r w:rsidR="004468D5" w:rsidRPr="00D40D70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月</w:t>
      </w:r>
      <w:r w:rsidR="00845179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2</w:t>
      </w:r>
      <w:r w:rsidR="001B3C8A">
        <w:rPr>
          <w:rFonts w:ascii="Times New Roman" w:eastAsia="宋体" w:hAnsi="Times New Roman" w:cs="Times New Roman"/>
          <w:bCs/>
          <w:iCs/>
          <w:color w:val="000000"/>
          <w:sz w:val="24"/>
          <w:szCs w:val="24"/>
        </w:rPr>
        <w:t>3</w:t>
      </w:r>
      <w:r w:rsidR="004468D5" w:rsidRPr="00D40D70">
        <w:rPr>
          <w:rFonts w:ascii="Times New Roman" w:eastAsia="宋体" w:hAnsi="Times New Roman" w:cs="Times New Roman" w:hint="eastAsia"/>
          <w:bCs/>
          <w:iCs/>
          <w:color w:val="000000"/>
          <w:sz w:val="24"/>
          <w:szCs w:val="24"/>
        </w:rPr>
        <w:t>日</w:t>
      </w:r>
      <w:bookmarkEnd w:id="0"/>
      <w:r w:rsidRPr="00D40D70"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）</w:t>
      </w:r>
    </w:p>
    <w:p w14:paraId="0CA9C9C8" w14:textId="77BF1CC8" w:rsidR="00912F13" w:rsidRDefault="00D02B9C" w:rsidP="006C2C77">
      <w:pPr>
        <w:spacing w:line="360" w:lineRule="auto"/>
        <w:ind w:right="423" w:firstLineChars="200" w:firstLine="480"/>
        <w:jc w:val="right"/>
        <w:rPr>
          <w:rFonts w:ascii="宋体" w:eastAsia="宋体" w:hAnsi="宋体" w:cs="Times New Roman"/>
          <w:bCs/>
          <w:iCs/>
          <w:color w:val="000000"/>
          <w:sz w:val="24"/>
          <w:szCs w:val="24"/>
        </w:rPr>
      </w:pPr>
      <w:r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编号：</w:t>
      </w:r>
      <w:r w:rsidR="00192748"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LT</w:t>
      </w:r>
      <w:r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202</w:t>
      </w:r>
      <w:r w:rsidR="00230061">
        <w:rPr>
          <w:rFonts w:ascii="宋体" w:eastAsia="宋体" w:hAnsi="宋体" w:cs="Times New Roman" w:hint="eastAsia"/>
          <w:bCs/>
          <w:iCs/>
          <w:color w:val="000000"/>
          <w:sz w:val="24"/>
          <w:szCs w:val="24"/>
        </w:rPr>
        <w:t>6</w:t>
      </w:r>
      <w:r w:rsidR="003951FD"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-0</w:t>
      </w:r>
      <w:r w:rsidR="001B3C8A"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0</w:t>
      </w:r>
      <w:r w:rsidR="00845179">
        <w:rPr>
          <w:rFonts w:ascii="宋体" w:eastAsia="宋体" w:hAnsi="宋体" w:cs="Times New Roman"/>
          <w:bCs/>
          <w:iCs/>
          <w:color w:val="000000"/>
          <w:sz w:val="24"/>
          <w:szCs w:val="24"/>
        </w:rPr>
        <w:t>5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2"/>
        <w:gridCol w:w="7064"/>
      </w:tblGrid>
      <w:tr w:rsidR="00912F13" w14:paraId="662D001E" w14:textId="77777777" w:rsidTr="00DA59A4">
        <w:trPr>
          <w:trHeight w:val="2369"/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902C" w14:textId="367F779D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5A6C7" w14:textId="7B0CD58F" w:rsidR="00912F13" w:rsidRDefault="00A33B0F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■</w:t>
            </w:r>
            <w:r w:rsidR="00D02B9C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特定对象调研        </w:t>
            </w:r>
            <w:r w:rsidR="00D02B9C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2B9C">
              <w:rPr>
                <w:rFonts w:ascii="宋体" w:eastAsia="宋体" w:hAnsi="宋体" w:cs="Times New Roman" w:hint="eastAsia"/>
                <w:sz w:val="24"/>
                <w:szCs w:val="24"/>
              </w:rPr>
              <w:t>分析师会议</w:t>
            </w:r>
          </w:p>
          <w:p w14:paraId="21CBDC03" w14:textId="746E9AA5" w:rsidR="00912F13" w:rsidRDefault="00D02B9C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媒体采访            </w:t>
            </w:r>
            <w:r w:rsidR="00A33B0F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业绩说明会</w:t>
            </w:r>
          </w:p>
          <w:p w14:paraId="24C43004" w14:textId="77777777" w:rsidR="00912F13" w:rsidRDefault="00D02B9C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</w:t>
            </w:r>
          </w:p>
          <w:p w14:paraId="6EC3BCC0" w14:textId="338C4B59" w:rsidR="00D23466" w:rsidRDefault="009E5DA7" w:rsidP="00462783">
            <w:pPr>
              <w:tabs>
                <w:tab w:val="left" w:pos="2810"/>
                <w:tab w:val="center" w:pos="3199"/>
              </w:tabs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2B9C">
              <w:rPr>
                <w:rFonts w:ascii="宋体" w:eastAsia="宋体" w:hAnsi="宋体" w:cs="Times New Roman" w:hint="eastAsia"/>
                <w:sz w:val="24"/>
                <w:szCs w:val="24"/>
              </w:rPr>
              <w:t>现场参观</w:t>
            </w:r>
            <w:r w:rsidR="00DA59A4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            </w:t>
            </w:r>
            <w:r w:rsidR="00F820E7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□</w:t>
            </w:r>
            <w:r w:rsidR="00D02B9C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其他（电话会议）</w:t>
            </w:r>
          </w:p>
        </w:tc>
      </w:tr>
      <w:tr w:rsidR="00912F13" w14:paraId="6DAE4766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6E2A" w14:textId="25C57F48" w:rsidR="00912F13" w:rsidRPr="00462783" w:rsidRDefault="003A449A" w:rsidP="00911562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462783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参与单位名称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3757" w14:textId="038DCBA7" w:rsidR="00912F13" w:rsidRPr="008107D8" w:rsidRDefault="00065B92" w:rsidP="008C7494">
            <w:pPr>
              <w:spacing w:line="360" w:lineRule="auto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065B92">
              <w:rPr>
                <w:rFonts w:asciiTheme="minorEastAsia" w:hAnsiTheme="minorEastAsia" w:cs="Times New Roman" w:hint="eastAsia"/>
                <w:sz w:val="24"/>
                <w:szCs w:val="24"/>
              </w:rPr>
              <w:t>东方财富证券、北大方正人寿、平安证券、华商基金</w:t>
            </w:r>
          </w:p>
        </w:tc>
      </w:tr>
      <w:tr w:rsidR="00912F13" w14:paraId="2CB2AF29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6111C" w14:textId="77777777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3F27" w14:textId="5A41C9E1" w:rsidR="00D23466" w:rsidRPr="00D40D70" w:rsidRDefault="001B3C8A" w:rsidP="00845179">
            <w:pPr>
              <w:spacing w:line="360" w:lineRule="auto"/>
              <w:rPr>
                <w:rFonts w:asciiTheme="minorEastAsia" w:hAnsiTheme="minorEastAsia" w:cs="Times New Roman"/>
                <w:bCs/>
                <w:iCs/>
                <w:color w:val="000000"/>
                <w:sz w:val="24"/>
                <w:szCs w:val="24"/>
              </w:rPr>
            </w:pPr>
            <w:r w:rsidRPr="001B3C8A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2026年9月</w:t>
            </w:r>
            <w:r w:rsidR="00845179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2</w:t>
            </w:r>
            <w:r w:rsidRPr="001B3C8A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3日</w:t>
            </w:r>
          </w:p>
        </w:tc>
      </w:tr>
      <w:tr w:rsidR="00912F13" w14:paraId="21C30B68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7243" w14:textId="77777777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A6149" w14:textId="3FF4210F" w:rsidR="00912F13" w:rsidRPr="00D40D70" w:rsidRDefault="00A47DC9" w:rsidP="008107D8">
            <w:pPr>
              <w:spacing w:line="360" w:lineRule="auto"/>
              <w:jc w:val="left"/>
              <w:rPr>
                <w:rFonts w:asciiTheme="minorEastAsia" w:hAnsiTheme="minorEastAsia" w:cs="Times New Roman"/>
                <w:bCs/>
                <w:iCs/>
                <w:color w:val="000000"/>
                <w:sz w:val="24"/>
                <w:szCs w:val="24"/>
              </w:rPr>
            </w:pPr>
            <w:r w:rsidRPr="00D40D70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公司会议室</w:t>
            </w:r>
          </w:p>
        </w:tc>
      </w:tr>
      <w:tr w:rsidR="00912F13" w14:paraId="7A6B7232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5F1C" w14:textId="77777777" w:rsidR="00912F13" w:rsidRPr="0046278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462783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C2BC" w14:textId="158ADEB2" w:rsidR="004428F6" w:rsidRPr="008107D8" w:rsidRDefault="00D23466" w:rsidP="00B47F2F">
            <w:pPr>
              <w:spacing w:line="360" w:lineRule="auto"/>
              <w:jc w:val="left"/>
              <w:rPr>
                <w:rFonts w:asciiTheme="minorEastAsia" w:hAnsiTheme="minorEastAsia" w:cs="Times New Roman"/>
                <w:bCs/>
                <w:iCs/>
                <w:color w:val="000000"/>
                <w:sz w:val="24"/>
                <w:szCs w:val="24"/>
              </w:rPr>
            </w:pPr>
            <w:r w:rsidRPr="008107D8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董事会秘书：赵</w:t>
            </w:r>
            <w:proofErr w:type="gramStart"/>
            <w:r w:rsidRPr="008107D8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彧</w:t>
            </w:r>
            <w:proofErr w:type="gramEnd"/>
            <w:r w:rsidRPr="008107D8">
              <w:rPr>
                <w:rFonts w:asciiTheme="minorEastAsia" w:hAnsiTheme="minorEastAsia" w:cs="Times New Roman" w:hint="eastAsia"/>
                <w:bCs/>
                <w:iCs/>
                <w:color w:val="000000"/>
                <w:sz w:val="24"/>
                <w:szCs w:val="24"/>
              </w:rPr>
              <w:t>女士</w:t>
            </w:r>
          </w:p>
        </w:tc>
      </w:tr>
      <w:tr w:rsidR="00912F13" w14:paraId="1714307E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A0FB0" w14:textId="531C9A3A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7B52" w14:textId="14428137" w:rsidR="00AB33E6" w:rsidRPr="008107D8" w:rsidRDefault="00A014A1" w:rsidP="0028717B">
            <w:pPr>
              <w:pStyle w:val="TableParagraph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 w:cs="宋体"/>
                <w:b/>
                <w:sz w:val="24"/>
                <w:szCs w:val="24"/>
              </w:rPr>
            </w:pPr>
            <w:r w:rsidRPr="008107D8">
              <w:rPr>
                <w:rFonts w:asciiTheme="minorEastAsia" w:eastAsiaTheme="minorEastAsia" w:hAnsiTheme="minorEastAsia" w:cs="宋体" w:hint="eastAsia"/>
                <w:b/>
                <w:sz w:val="24"/>
                <w:szCs w:val="24"/>
              </w:rPr>
              <w:t>交流的主要问题及回复</w:t>
            </w:r>
          </w:p>
          <w:p w14:paraId="6BC49425" w14:textId="79F93E7C" w:rsidR="00A33B0F" w:rsidRPr="002D19D9" w:rsidRDefault="00A33B0F" w:rsidP="00A33B0F">
            <w:pPr>
              <w:spacing w:line="360" w:lineRule="auto"/>
              <w:rPr>
                <w:rFonts w:asciiTheme="minorEastAsia" w:hAnsiTheme="minorEastAsia"/>
                <w:b/>
                <w:sz w:val="24"/>
                <w:szCs w:val="24"/>
              </w:rPr>
            </w:pPr>
            <w:bookmarkStart w:id="1" w:name="OLE_LINK4"/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问题</w:t>
            </w:r>
            <w:r w:rsidRPr="002D19D9">
              <w:rPr>
                <w:rFonts w:asciiTheme="minorEastAsia" w:hAnsiTheme="minorEastAsia"/>
                <w:b/>
                <w:sz w:val="24"/>
                <w:szCs w:val="24"/>
              </w:rPr>
              <w:t>1</w:t>
            </w: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：</w:t>
            </w:r>
            <w:r w:rsidR="0029585D" w:rsidRPr="0029585D">
              <w:rPr>
                <w:rFonts w:asciiTheme="minorEastAsia" w:hAnsiTheme="minorEastAsia" w:hint="eastAsia"/>
                <w:b/>
                <w:sz w:val="24"/>
                <w:szCs w:val="24"/>
              </w:rPr>
              <w:t>AR/VR领域的布局情况如何？公司如何看待这一赛道的发展前景？</w:t>
            </w:r>
          </w:p>
          <w:p w14:paraId="7162B117" w14:textId="3AF2DAEF" w:rsidR="00AC2C0F" w:rsidRDefault="00A33B0F" w:rsidP="00780ACA">
            <w:pPr>
              <w:spacing w:line="360" w:lineRule="auto"/>
              <w:ind w:firstLineChars="4" w:firstLine="10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回复</w:t>
            </w:r>
            <w:r w:rsidRPr="002D19D9">
              <w:rPr>
                <w:rFonts w:asciiTheme="minorEastAsia" w:hAnsiTheme="minorEastAsia"/>
                <w:b/>
                <w:sz w:val="24"/>
                <w:szCs w:val="24"/>
              </w:rPr>
              <w:t>：</w:t>
            </w:r>
            <w:r w:rsidR="00AC2C0F" w:rsidRPr="00AC2C0F">
              <w:rPr>
                <w:rFonts w:asciiTheme="minorEastAsia" w:hAnsiTheme="minorEastAsia"/>
                <w:bCs/>
                <w:sz w:val="24"/>
                <w:szCs w:val="24"/>
              </w:rPr>
              <w:t>公司持续深耕A</w:t>
            </w:r>
            <w:r w:rsidR="000C376C">
              <w:rPr>
                <w:rFonts w:asciiTheme="minorEastAsia" w:hAnsiTheme="minorEastAsia"/>
                <w:bCs/>
                <w:sz w:val="24"/>
                <w:szCs w:val="24"/>
              </w:rPr>
              <w:t>R</w:t>
            </w:r>
            <w:r w:rsidR="00AC2C0F" w:rsidRPr="00AC2C0F">
              <w:rPr>
                <w:rFonts w:asciiTheme="minorEastAsia" w:hAnsiTheme="minorEastAsia"/>
                <w:bCs/>
                <w:sz w:val="24"/>
                <w:szCs w:val="24"/>
              </w:rPr>
              <w:t>/VR领域，已与国</w:t>
            </w:r>
            <w:bookmarkStart w:id="2" w:name="_GoBack"/>
            <w:bookmarkEnd w:id="2"/>
            <w:r w:rsidR="00AC2C0F" w:rsidRPr="00AC2C0F">
              <w:rPr>
                <w:rFonts w:asciiTheme="minorEastAsia" w:hAnsiTheme="minorEastAsia"/>
                <w:bCs/>
                <w:sz w:val="24"/>
                <w:szCs w:val="24"/>
              </w:rPr>
              <w:t>内主流AR/VR厂商雷鸟、</w:t>
            </w:r>
            <w:proofErr w:type="spellStart"/>
            <w:r w:rsidR="00AC2C0F" w:rsidRPr="00AC2C0F">
              <w:rPr>
                <w:rFonts w:asciiTheme="minorEastAsia" w:hAnsiTheme="minorEastAsia"/>
                <w:bCs/>
                <w:sz w:val="24"/>
                <w:szCs w:val="24"/>
              </w:rPr>
              <w:t>Rokid</w:t>
            </w:r>
            <w:proofErr w:type="spellEnd"/>
            <w:r w:rsidR="00AC2C0F" w:rsidRPr="00AC2C0F">
              <w:rPr>
                <w:rFonts w:asciiTheme="minorEastAsia" w:hAnsiTheme="minorEastAsia"/>
                <w:bCs/>
                <w:sz w:val="24"/>
                <w:szCs w:val="24"/>
              </w:rPr>
              <w:t>、XREAL、VITURE等厂商，以及北美及国内两家头部MR厂商建立深度合作。公司聚焦</w:t>
            </w:r>
            <w:proofErr w:type="gramStart"/>
            <w:r w:rsidR="00AC2C0F" w:rsidRPr="00AC2C0F">
              <w:rPr>
                <w:rFonts w:asciiTheme="minorEastAsia" w:hAnsiTheme="minorEastAsia"/>
                <w:bCs/>
                <w:sz w:val="24"/>
                <w:szCs w:val="24"/>
              </w:rPr>
              <w:t>端侧空间</w:t>
            </w:r>
            <w:proofErr w:type="gramEnd"/>
            <w:r w:rsidR="00AC2C0F" w:rsidRPr="00AC2C0F">
              <w:rPr>
                <w:rFonts w:asciiTheme="minorEastAsia" w:hAnsiTheme="minorEastAsia"/>
                <w:bCs/>
                <w:sz w:val="24"/>
                <w:szCs w:val="24"/>
              </w:rPr>
              <w:t>计算SOC及高清视频桥接芯片，主攻空间感知、沉浸式交互、终端视频接口转换、画</w:t>
            </w:r>
            <w:proofErr w:type="gramStart"/>
            <w:r w:rsidR="00AC2C0F" w:rsidRPr="00AC2C0F">
              <w:rPr>
                <w:rFonts w:asciiTheme="minorEastAsia" w:hAnsiTheme="minorEastAsia"/>
                <w:bCs/>
                <w:sz w:val="24"/>
                <w:szCs w:val="24"/>
              </w:rPr>
              <w:t>质增强</w:t>
            </w:r>
            <w:proofErr w:type="gramEnd"/>
            <w:r w:rsidR="00AC2C0F" w:rsidRPr="00AC2C0F">
              <w:rPr>
                <w:rFonts w:asciiTheme="minorEastAsia" w:hAnsiTheme="minorEastAsia"/>
                <w:bCs/>
                <w:sz w:val="24"/>
                <w:szCs w:val="24"/>
              </w:rPr>
              <w:t>处理、低时延高带宽传输等关键功能。当前XR产业已进入AI赋能、空间计算驱动的生态爆发阶段，公司将持续加大空间计算核心技术投入，迭代空间视频处理、高带宽互连等关键能力，抢抓AI+XR产业升级窗口。</w:t>
            </w:r>
          </w:p>
          <w:bookmarkEnd w:id="1"/>
          <w:p w14:paraId="32B69E51" w14:textId="0A17E888" w:rsidR="00C877F1" w:rsidRPr="002D19D9" w:rsidRDefault="00136449" w:rsidP="00C877F1">
            <w:pPr>
              <w:spacing w:line="360" w:lineRule="auto"/>
              <w:rPr>
                <w:rFonts w:asciiTheme="minorEastAsia" w:hAnsiTheme="minorEastAsia"/>
                <w:b/>
                <w:sz w:val="24"/>
                <w:szCs w:val="24"/>
              </w:rPr>
            </w:pP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问题</w:t>
            </w:r>
            <w:r w:rsidR="00B30A12"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2</w:t>
            </w: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：</w:t>
            </w:r>
            <w:r w:rsidR="00977288" w:rsidRPr="00977288">
              <w:rPr>
                <w:rFonts w:asciiTheme="minorEastAsia" w:hAnsiTheme="minorEastAsia" w:hint="eastAsia"/>
                <w:b/>
                <w:sz w:val="24"/>
                <w:szCs w:val="24"/>
              </w:rPr>
              <w:t>公司未来的整体发展战略和增长目标是什么？</w:t>
            </w:r>
          </w:p>
          <w:p w14:paraId="1BAB5623" w14:textId="52E957DD" w:rsidR="00B409BD" w:rsidRPr="000D2375" w:rsidRDefault="00C877F1" w:rsidP="00B409BD">
            <w:pPr>
              <w:spacing w:line="360" w:lineRule="auto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2D19D9">
              <w:rPr>
                <w:rFonts w:asciiTheme="minorEastAsia" w:hAnsiTheme="minorEastAsia" w:hint="eastAsia"/>
                <w:b/>
                <w:sz w:val="24"/>
                <w:szCs w:val="24"/>
              </w:rPr>
              <w:t>回</w:t>
            </w:r>
            <w:r w:rsidRPr="00EA491D">
              <w:rPr>
                <w:rFonts w:asciiTheme="minorEastAsia" w:hAnsiTheme="minorEastAsia" w:hint="eastAsia"/>
                <w:b/>
                <w:sz w:val="24"/>
                <w:szCs w:val="24"/>
              </w:rPr>
              <w:t>复：</w:t>
            </w:r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t>公司未来将持续围绕智能视觉终端、智能车载、AR/VR、AI&amp;HPC四大核心应用场景全面发力。在智能视觉终端领域，持续巩固视频桥接芯片国内龙头地位，</w:t>
            </w:r>
            <w:bookmarkStart w:id="3" w:name="OLE_LINK3"/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t>公司升级的8K超清多路视频处理芯片已</w:t>
            </w:r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lastRenderedPageBreak/>
              <w:t>进入头部终端客户验证阶段</w:t>
            </w:r>
            <w:bookmarkEnd w:id="3"/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t>；在车载领域，全力推进全系列车</w:t>
            </w:r>
            <w:proofErr w:type="gramStart"/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t>规</w:t>
            </w:r>
            <w:proofErr w:type="gramEnd"/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t>产品的客户导入与量产放量；在</w:t>
            </w:r>
            <w:r w:rsidR="00FC5402">
              <w:rPr>
                <w:rFonts w:asciiTheme="minorEastAsia" w:hAnsiTheme="minorEastAsia" w:hint="eastAsia"/>
                <w:bCs/>
                <w:sz w:val="24"/>
                <w:szCs w:val="24"/>
              </w:rPr>
              <w:t>AR/VR</w:t>
            </w:r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t>领域，深耕空间计算</w:t>
            </w:r>
            <w:r w:rsidR="00FC5402">
              <w:rPr>
                <w:rFonts w:asciiTheme="minorEastAsia" w:hAnsiTheme="minorEastAsia" w:hint="eastAsia"/>
                <w:bCs/>
                <w:sz w:val="24"/>
                <w:szCs w:val="24"/>
              </w:rPr>
              <w:t>、高清视频桥接</w:t>
            </w:r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t xml:space="preserve">赛道，筑牢终端交互核心能力；在AI&amp;HPC领域，加速PCIe5.0 </w:t>
            </w:r>
            <w:proofErr w:type="spellStart"/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t>Retimer</w:t>
            </w:r>
            <w:proofErr w:type="spellEnd"/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t>等数据中心产品的研发与市场拓展。同时，公司积极推进H股上市，构建国际化资本平台，并在合肥经开区投资</w:t>
            </w:r>
            <w:proofErr w:type="gramStart"/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t>建设科创研发</w:t>
            </w:r>
            <w:proofErr w:type="gramEnd"/>
            <w:r w:rsidR="00977288" w:rsidRPr="00977288">
              <w:rPr>
                <w:rFonts w:asciiTheme="minorEastAsia" w:hAnsiTheme="minorEastAsia" w:hint="eastAsia"/>
                <w:bCs/>
                <w:sz w:val="24"/>
                <w:szCs w:val="24"/>
              </w:rPr>
              <w:t>基地，持续加大研发投入、吸引高端人才，力争实现公司业务规模的持续快速增长，以优异业绩回报广大投资者。</w:t>
            </w:r>
          </w:p>
        </w:tc>
      </w:tr>
      <w:tr w:rsidR="002D19D9" w14:paraId="59324790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4B7D" w14:textId="78F03DA5" w:rsidR="002D19D9" w:rsidRPr="0037784B" w:rsidRDefault="002D19D9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lastRenderedPageBreak/>
              <w:t>风险提示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C4D0" w14:textId="10B72B0C" w:rsidR="002D19D9" w:rsidRPr="0037784B" w:rsidRDefault="002D19D9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bookmarkStart w:id="4" w:name="OLE_LINK1"/>
            <w:r w:rsidRPr="002D19D9">
              <w:rPr>
                <w:rFonts w:ascii="Times New Roman" w:eastAsia="宋体" w:hAnsi="Times New Roman"/>
                <w:sz w:val="24"/>
                <w:szCs w:val="24"/>
              </w:rPr>
              <w:t>以上如涉及对行业的预测、公司发展战略规划等相关内容，不能视作公司或公司管理层对行业、公司发展或业绩的承诺和保证，敬请广大投资者注意投资风险。</w:t>
            </w:r>
            <w:bookmarkEnd w:id="4"/>
          </w:p>
        </w:tc>
      </w:tr>
      <w:tr w:rsidR="0037784B" w14:paraId="34FBA150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331F7" w14:textId="7572EFA2" w:rsidR="0037784B" w:rsidRDefault="0037784B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 w:rsidRPr="0037784B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是否涉及应当披露重大信息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0B5CF" w14:textId="6A5B3F76" w:rsidR="0037784B" w:rsidRPr="0037784B" w:rsidRDefault="0037784B">
            <w:pPr>
              <w:spacing w:line="360" w:lineRule="auto"/>
              <w:rPr>
                <w:rFonts w:ascii="Times New Roman" w:eastAsia="宋体" w:hAnsi="Times New Roman"/>
                <w:sz w:val="24"/>
                <w:szCs w:val="24"/>
              </w:rPr>
            </w:pPr>
            <w:r w:rsidRPr="0037784B">
              <w:rPr>
                <w:rFonts w:ascii="Times New Roman" w:eastAsia="宋体" w:hAnsi="Times New Roman" w:hint="eastAsia"/>
                <w:sz w:val="24"/>
                <w:szCs w:val="24"/>
              </w:rPr>
              <w:t>否</w:t>
            </w:r>
          </w:p>
        </w:tc>
      </w:tr>
      <w:tr w:rsidR="00912F13" w14:paraId="20CCB572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518F4" w14:textId="77777777" w:rsidR="00912F13" w:rsidRDefault="00D02B9C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B37E8" w14:textId="77777777" w:rsidR="00912F13" w:rsidRDefault="00D02B9C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:rsidR="000352CD" w14:paraId="2ABA4F3B" w14:textId="77777777" w:rsidTr="00DA59A4">
        <w:trPr>
          <w:jc w:val="center"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DEA1" w14:textId="487E47CD" w:rsidR="000352CD" w:rsidRDefault="000352CD" w:rsidP="00F82F19">
            <w:pPr>
              <w:spacing w:line="360" w:lineRule="auto"/>
              <w:jc w:val="center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7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CAEC9" w14:textId="3F4F1FC1" w:rsidR="000352CD" w:rsidRDefault="000352CD" w:rsidP="0029585D">
            <w:pPr>
              <w:spacing w:line="360" w:lineRule="auto"/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202</w:t>
            </w:r>
            <w:r w:rsidR="00CC778B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年</w:t>
            </w:r>
            <w:r w:rsidR="00CC778B">
              <w:rPr>
                <w:rFonts w:ascii="宋体" w:eastAsia="宋体" w:hAnsi="宋体" w:cs="Times New Roman" w:hint="eastAsia"/>
                <w:bCs/>
                <w:iCs/>
                <w:color w:val="000000"/>
                <w:sz w:val="24"/>
                <w:szCs w:val="24"/>
              </w:rPr>
              <w:t>9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月</w:t>
            </w:r>
            <w:r w:rsidR="0029585D"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23</w:t>
            </w:r>
            <w:r>
              <w:rPr>
                <w:rFonts w:ascii="宋体" w:eastAsia="宋体" w:hAnsi="宋体" w:cs="Times New Roman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</w:tbl>
    <w:p w14:paraId="5AEA1CB5" w14:textId="77777777" w:rsidR="00912F13" w:rsidRDefault="00912F13">
      <w:pPr>
        <w:wordWrap w:val="0"/>
        <w:spacing w:line="360" w:lineRule="auto"/>
        <w:jc w:val="right"/>
        <w:rPr>
          <w:rFonts w:ascii="Times New Roman" w:eastAsiaTheme="majorEastAsia" w:hAnsi="Times New Roman" w:cs="Times New Roman"/>
          <w:sz w:val="24"/>
          <w:szCs w:val="24"/>
        </w:rPr>
      </w:pPr>
    </w:p>
    <w:sectPr w:rsidR="00912F13" w:rsidSect="007B036C">
      <w:footerReference w:type="default" r:id="rId8"/>
      <w:pgSz w:w="11906" w:h="16838"/>
      <w:pgMar w:top="1247" w:right="1418" w:bottom="1247" w:left="1418" w:header="851" w:footer="9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413FDA" w14:textId="77777777" w:rsidR="00E27F60" w:rsidRDefault="00E27F60" w:rsidP="00EA0A6D">
      <w:r>
        <w:separator/>
      </w:r>
    </w:p>
  </w:endnote>
  <w:endnote w:type="continuationSeparator" w:id="0">
    <w:p w14:paraId="6A41DE63" w14:textId="77777777" w:rsidR="00E27F60" w:rsidRDefault="00E27F60" w:rsidP="00EA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0755958"/>
      <w:docPartObj>
        <w:docPartGallery w:val="Page Numbers (Bottom of Page)"/>
        <w:docPartUnique/>
      </w:docPartObj>
    </w:sdtPr>
    <w:sdtEndPr/>
    <w:sdtContent>
      <w:p w14:paraId="70BBD7DC" w14:textId="1B9AD9BA" w:rsidR="007B036C" w:rsidRDefault="007B036C" w:rsidP="007B036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76C" w:rsidRPr="000C376C">
          <w:rPr>
            <w:noProof/>
            <w:lang w:val="zh-CN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0110C1" w14:textId="77777777" w:rsidR="00E27F60" w:rsidRDefault="00E27F60" w:rsidP="00EA0A6D">
      <w:r>
        <w:separator/>
      </w:r>
    </w:p>
  </w:footnote>
  <w:footnote w:type="continuationSeparator" w:id="0">
    <w:p w14:paraId="11A2E7E6" w14:textId="77777777" w:rsidR="00E27F60" w:rsidRDefault="00E27F60" w:rsidP="00EA0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5DE061E"/>
    <w:multiLevelType w:val="hybridMultilevel"/>
    <w:tmpl w:val="3F4A7A94"/>
    <w:lvl w:ilvl="0" w:tplc="C28CF8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UxNjBiZTk2N2UyOThmYmZiMGQyOWZkN2JmNzc3YzYifQ=="/>
  </w:docVars>
  <w:rsids>
    <w:rsidRoot w:val="003514D0"/>
    <w:rsid w:val="000009D9"/>
    <w:rsid w:val="00002981"/>
    <w:rsid w:val="00003E58"/>
    <w:rsid w:val="000139E0"/>
    <w:rsid w:val="00015B49"/>
    <w:rsid w:val="0002571A"/>
    <w:rsid w:val="00034F99"/>
    <w:rsid w:val="000352CD"/>
    <w:rsid w:val="00040956"/>
    <w:rsid w:val="00045EA7"/>
    <w:rsid w:val="000514CC"/>
    <w:rsid w:val="00055B78"/>
    <w:rsid w:val="00055E5D"/>
    <w:rsid w:val="00061774"/>
    <w:rsid w:val="00065B92"/>
    <w:rsid w:val="00067F5D"/>
    <w:rsid w:val="0008475C"/>
    <w:rsid w:val="00091A4A"/>
    <w:rsid w:val="00092B4A"/>
    <w:rsid w:val="0009685F"/>
    <w:rsid w:val="000A2889"/>
    <w:rsid w:val="000A4EBA"/>
    <w:rsid w:val="000B5D90"/>
    <w:rsid w:val="000C05A6"/>
    <w:rsid w:val="000C376C"/>
    <w:rsid w:val="000C7534"/>
    <w:rsid w:val="000D14D9"/>
    <w:rsid w:val="000D1B87"/>
    <w:rsid w:val="000D2375"/>
    <w:rsid w:val="000F33C9"/>
    <w:rsid w:val="000F5EAA"/>
    <w:rsid w:val="000F6963"/>
    <w:rsid w:val="00101079"/>
    <w:rsid w:val="00107A8F"/>
    <w:rsid w:val="0011699F"/>
    <w:rsid w:val="001202A0"/>
    <w:rsid w:val="0012229E"/>
    <w:rsid w:val="00136449"/>
    <w:rsid w:val="00137541"/>
    <w:rsid w:val="001425B2"/>
    <w:rsid w:val="001462DE"/>
    <w:rsid w:val="00155C98"/>
    <w:rsid w:val="00160079"/>
    <w:rsid w:val="001628DE"/>
    <w:rsid w:val="00163300"/>
    <w:rsid w:val="0017315A"/>
    <w:rsid w:val="00190646"/>
    <w:rsid w:val="00192748"/>
    <w:rsid w:val="001934A7"/>
    <w:rsid w:val="00193E2B"/>
    <w:rsid w:val="0019539F"/>
    <w:rsid w:val="001956F8"/>
    <w:rsid w:val="001B1EB0"/>
    <w:rsid w:val="001B2825"/>
    <w:rsid w:val="001B3C8A"/>
    <w:rsid w:val="001B7B03"/>
    <w:rsid w:val="001C5DD3"/>
    <w:rsid w:val="001C6F60"/>
    <w:rsid w:val="001D2F29"/>
    <w:rsid w:val="001E1945"/>
    <w:rsid w:val="001E3922"/>
    <w:rsid w:val="001E6184"/>
    <w:rsid w:val="00203FA8"/>
    <w:rsid w:val="002118FF"/>
    <w:rsid w:val="00215B8C"/>
    <w:rsid w:val="002166C9"/>
    <w:rsid w:val="00220991"/>
    <w:rsid w:val="002242DE"/>
    <w:rsid w:val="002247C3"/>
    <w:rsid w:val="00230061"/>
    <w:rsid w:val="00232BBE"/>
    <w:rsid w:val="0023635A"/>
    <w:rsid w:val="00247D94"/>
    <w:rsid w:val="002530B7"/>
    <w:rsid w:val="00260206"/>
    <w:rsid w:val="00270AD8"/>
    <w:rsid w:val="002723FC"/>
    <w:rsid w:val="00276E3A"/>
    <w:rsid w:val="00277BBD"/>
    <w:rsid w:val="00282908"/>
    <w:rsid w:val="0028717B"/>
    <w:rsid w:val="0029585D"/>
    <w:rsid w:val="002A00C3"/>
    <w:rsid w:val="002C1E7D"/>
    <w:rsid w:val="002C4B69"/>
    <w:rsid w:val="002C6DE8"/>
    <w:rsid w:val="002C758D"/>
    <w:rsid w:val="002D14FA"/>
    <w:rsid w:val="002D19D9"/>
    <w:rsid w:val="002D4B66"/>
    <w:rsid w:val="002D6251"/>
    <w:rsid w:val="002E124E"/>
    <w:rsid w:val="002E2A8E"/>
    <w:rsid w:val="002E2E89"/>
    <w:rsid w:val="002E489D"/>
    <w:rsid w:val="002E5700"/>
    <w:rsid w:val="002E59A0"/>
    <w:rsid w:val="002E5A59"/>
    <w:rsid w:val="002E71CE"/>
    <w:rsid w:val="002E7F51"/>
    <w:rsid w:val="002F5DE8"/>
    <w:rsid w:val="002F78FC"/>
    <w:rsid w:val="002F7F46"/>
    <w:rsid w:val="00300CD9"/>
    <w:rsid w:val="00301873"/>
    <w:rsid w:val="00310302"/>
    <w:rsid w:val="003116A7"/>
    <w:rsid w:val="00316746"/>
    <w:rsid w:val="00336089"/>
    <w:rsid w:val="00336B62"/>
    <w:rsid w:val="0034346C"/>
    <w:rsid w:val="003448DE"/>
    <w:rsid w:val="00346452"/>
    <w:rsid w:val="00351124"/>
    <w:rsid w:val="003514D0"/>
    <w:rsid w:val="00353EB9"/>
    <w:rsid w:val="00354085"/>
    <w:rsid w:val="0036154E"/>
    <w:rsid w:val="0037181F"/>
    <w:rsid w:val="003759BD"/>
    <w:rsid w:val="0037714E"/>
    <w:rsid w:val="0037784B"/>
    <w:rsid w:val="00382F46"/>
    <w:rsid w:val="003846C3"/>
    <w:rsid w:val="003951FD"/>
    <w:rsid w:val="003A34B8"/>
    <w:rsid w:val="003A449A"/>
    <w:rsid w:val="003A5ACD"/>
    <w:rsid w:val="003B14D1"/>
    <w:rsid w:val="003B46A6"/>
    <w:rsid w:val="003B5033"/>
    <w:rsid w:val="003B7800"/>
    <w:rsid w:val="003C349E"/>
    <w:rsid w:val="003C6E36"/>
    <w:rsid w:val="003C7481"/>
    <w:rsid w:val="003D461C"/>
    <w:rsid w:val="003F2A7C"/>
    <w:rsid w:val="00400C65"/>
    <w:rsid w:val="0040193F"/>
    <w:rsid w:val="00402DD8"/>
    <w:rsid w:val="00402F14"/>
    <w:rsid w:val="00417AEE"/>
    <w:rsid w:val="004229BA"/>
    <w:rsid w:val="00423021"/>
    <w:rsid w:val="00425C4B"/>
    <w:rsid w:val="00441EB9"/>
    <w:rsid w:val="004428F6"/>
    <w:rsid w:val="004468D5"/>
    <w:rsid w:val="00452CD0"/>
    <w:rsid w:val="00454DE8"/>
    <w:rsid w:val="0045727C"/>
    <w:rsid w:val="00461044"/>
    <w:rsid w:val="00462783"/>
    <w:rsid w:val="00466FB0"/>
    <w:rsid w:val="00471CA8"/>
    <w:rsid w:val="00475019"/>
    <w:rsid w:val="004766E2"/>
    <w:rsid w:val="00482F0B"/>
    <w:rsid w:val="00487128"/>
    <w:rsid w:val="00490E39"/>
    <w:rsid w:val="00495C37"/>
    <w:rsid w:val="004A0C74"/>
    <w:rsid w:val="004B43D2"/>
    <w:rsid w:val="004C1609"/>
    <w:rsid w:val="004D25C8"/>
    <w:rsid w:val="004D370C"/>
    <w:rsid w:val="004E0D26"/>
    <w:rsid w:val="004E75F1"/>
    <w:rsid w:val="004F0EE9"/>
    <w:rsid w:val="004F6F2F"/>
    <w:rsid w:val="004F71CF"/>
    <w:rsid w:val="0050197D"/>
    <w:rsid w:val="00502AFD"/>
    <w:rsid w:val="0051554B"/>
    <w:rsid w:val="00516100"/>
    <w:rsid w:val="005168CE"/>
    <w:rsid w:val="005536E5"/>
    <w:rsid w:val="00553712"/>
    <w:rsid w:val="00554FE5"/>
    <w:rsid w:val="0057508E"/>
    <w:rsid w:val="00583C4C"/>
    <w:rsid w:val="00587FBD"/>
    <w:rsid w:val="00591F31"/>
    <w:rsid w:val="00593A75"/>
    <w:rsid w:val="005A7BE0"/>
    <w:rsid w:val="005B7C5A"/>
    <w:rsid w:val="005C5BBC"/>
    <w:rsid w:val="005D0FDF"/>
    <w:rsid w:val="005D157C"/>
    <w:rsid w:val="005D2B68"/>
    <w:rsid w:val="005D4DF3"/>
    <w:rsid w:val="005F0D1F"/>
    <w:rsid w:val="005F6CB6"/>
    <w:rsid w:val="00602A01"/>
    <w:rsid w:val="00604E02"/>
    <w:rsid w:val="006110FE"/>
    <w:rsid w:val="00614FCC"/>
    <w:rsid w:val="006165BB"/>
    <w:rsid w:val="00624F9A"/>
    <w:rsid w:val="006404A5"/>
    <w:rsid w:val="0065025D"/>
    <w:rsid w:val="00653E45"/>
    <w:rsid w:val="00657691"/>
    <w:rsid w:val="00682F92"/>
    <w:rsid w:val="006870CC"/>
    <w:rsid w:val="00690037"/>
    <w:rsid w:val="00693442"/>
    <w:rsid w:val="006A2303"/>
    <w:rsid w:val="006B1F74"/>
    <w:rsid w:val="006B3405"/>
    <w:rsid w:val="006B4443"/>
    <w:rsid w:val="006C054F"/>
    <w:rsid w:val="006C0756"/>
    <w:rsid w:val="006C2C77"/>
    <w:rsid w:val="006C4B4C"/>
    <w:rsid w:val="006C66E7"/>
    <w:rsid w:val="006D375F"/>
    <w:rsid w:val="006D4C96"/>
    <w:rsid w:val="006E18F4"/>
    <w:rsid w:val="006E29B5"/>
    <w:rsid w:val="006E405F"/>
    <w:rsid w:val="006F76EC"/>
    <w:rsid w:val="00701EB9"/>
    <w:rsid w:val="007069E9"/>
    <w:rsid w:val="007070EC"/>
    <w:rsid w:val="00723895"/>
    <w:rsid w:val="00731434"/>
    <w:rsid w:val="00750948"/>
    <w:rsid w:val="0075138C"/>
    <w:rsid w:val="00751C55"/>
    <w:rsid w:val="00763710"/>
    <w:rsid w:val="00763F5E"/>
    <w:rsid w:val="00767AA8"/>
    <w:rsid w:val="007700E9"/>
    <w:rsid w:val="00774AE1"/>
    <w:rsid w:val="00777226"/>
    <w:rsid w:val="00780ACA"/>
    <w:rsid w:val="00794EE2"/>
    <w:rsid w:val="007A1855"/>
    <w:rsid w:val="007A2ED2"/>
    <w:rsid w:val="007A7153"/>
    <w:rsid w:val="007B036C"/>
    <w:rsid w:val="007B48D1"/>
    <w:rsid w:val="007C0DE2"/>
    <w:rsid w:val="007D6C04"/>
    <w:rsid w:val="007E0589"/>
    <w:rsid w:val="007E3C51"/>
    <w:rsid w:val="007E76DD"/>
    <w:rsid w:val="007E79E9"/>
    <w:rsid w:val="007F2A2A"/>
    <w:rsid w:val="007F2B5F"/>
    <w:rsid w:val="008014CD"/>
    <w:rsid w:val="008072F3"/>
    <w:rsid w:val="008107D8"/>
    <w:rsid w:val="00821152"/>
    <w:rsid w:val="00821360"/>
    <w:rsid w:val="00830632"/>
    <w:rsid w:val="008374CC"/>
    <w:rsid w:val="00837730"/>
    <w:rsid w:val="00837C6D"/>
    <w:rsid w:val="008410C0"/>
    <w:rsid w:val="008423DE"/>
    <w:rsid w:val="00845179"/>
    <w:rsid w:val="008524CA"/>
    <w:rsid w:val="008611F7"/>
    <w:rsid w:val="00872FB8"/>
    <w:rsid w:val="00876EAF"/>
    <w:rsid w:val="00880374"/>
    <w:rsid w:val="008831AC"/>
    <w:rsid w:val="008867AD"/>
    <w:rsid w:val="00892290"/>
    <w:rsid w:val="0089700C"/>
    <w:rsid w:val="00897E2F"/>
    <w:rsid w:val="008A403E"/>
    <w:rsid w:val="008A4507"/>
    <w:rsid w:val="008B1FAF"/>
    <w:rsid w:val="008B233B"/>
    <w:rsid w:val="008B7E20"/>
    <w:rsid w:val="008C504D"/>
    <w:rsid w:val="008C7494"/>
    <w:rsid w:val="008D231B"/>
    <w:rsid w:val="008E0076"/>
    <w:rsid w:val="008E35A4"/>
    <w:rsid w:val="008E36AA"/>
    <w:rsid w:val="008F275B"/>
    <w:rsid w:val="009010E0"/>
    <w:rsid w:val="00907690"/>
    <w:rsid w:val="00911562"/>
    <w:rsid w:val="00912F13"/>
    <w:rsid w:val="00915123"/>
    <w:rsid w:val="00917CE4"/>
    <w:rsid w:val="00917FE6"/>
    <w:rsid w:val="0092170E"/>
    <w:rsid w:val="00923851"/>
    <w:rsid w:val="00926D95"/>
    <w:rsid w:val="00933970"/>
    <w:rsid w:val="0093449B"/>
    <w:rsid w:val="0094427D"/>
    <w:rsid w:val="00967AFA"/>
    <w:rsid w:val="00970F4C"/>
    <w:rsid w:val="00972B03"/>
    <w:rsid w:val="00973826"/>
    <w:rsid w:val="00977288"/>
    <w:rsid w:val="00981B6D"/>
    <w:rsid w:val="00993556"/>
    <w:rsid w:val="009940B9"/>
    <w:rsid w:val="00997528"/>
    <w:rsid w:val="009A73D3"/>
    <w:rsid w:val="009B1A80"/>
    <w:rsid w:val="009B2451"/>
    <w:rsid w:val="009B3B3C"/>
    <w:rsid w:val="009B4775"/>
    <w:rsid w:val="009C0623"/>
    <w:rsid w:val="009C2B9A"/>
    <w:rsid w:val="009D5717"/>
    <w:rsid w:val="009E21FF"/>
    <w:rsid w:val="009E5DA7"/>
    <w:rsid w:val="009F5E6C"/>
    <w:rsid w:val="00A004DF"/>
    <w:rsid w:val="00A00E62"/>
    <w:rsid w:val="00A014A1"/>
    <w:rsid w:val="00A06444"/>
    <w:rsid w:val="00A07001"/>
    <w:rsid w:val="00A139AA"/>
    <w:rsid w:val="00A14502"/>
    <w:rsid w:val="00A155D9"/>
    <w:rsid w:val="00A20EAB"/>
    <w:rsid w:val="00A21201"/>
    <w:rsid w:val="00A27140"/>
    <w:rsid w:val="00A300B4"/>
    <w:rsid w:val="00A30221"/>
    <w:rsid w:val="00A33B0F"/>
    <w:rsid w:val="00A34BF9"/>
    <w:rsid w:val="00A4066C"/>
    <w:rsid w:val="00A412D6"/>
    <w:rsid w:val="00A4546B"/>
    <w:rsid w:val="00A462E1"/>
    <w:rsid w:val="00A47BE0"/>
    <w:rsid w:val="00A47DC9"/>
    <w:rsid w:val="00A5233B"/>
    <w:rsid w:val="00A52FDA"/>
    <w:rsid w:val="00A5333A"/>
    <w:rsid w:val="00A560BC"/>
    <w:rsid w:val="00A6047B"/>
    <w:rsid w:val="00A63F05"/>
    <w:rsid w:val="00A71C7E"/>
    <w:rsid w:val="00A83D39"/>
    <w:rsid w:val="00A85093"/>
    <w:rsid w:val="00A856F1"/>
    <w:rsid w:val="00A91ED6"/>
    <w:rsid w:val="00A96B28"/>
    <w:rsid w:val="00AB33E6"/>
    <w:rsid w:val="00AB4105"/>
    <w:rsid w:val="00AC1DF9"/>
    <w:rsid w:val="00AC2C0F"/>
    <w:rsid w:val="00AC366C"/>
    <w:rsid w:val="00AD31C0"/>
    <w:rsid w:val="00AF6FDB"/>
    <w:rsid w:val="00AF7B6E"/>
    <w:rsid w:val="00B14D70"/>
    <w:rsid w:val="00B17DF0"/>
    <w:rsid w:val="00B30A12"/>
    <w:rsid w:val="00B36E28"/>
    <w:rsid w:val="00B409BD"/>
    <w:rsid w:val="00B47F2F"/>
    <w:rsid w:val="00B5017F"/>
    <w:rsid w:val="00B53FCD"/>
    <w:rsid w:val="00B55174"/>
    <w:rsid w:val="00B55FF6"/>
    <w:rsid w:val="00B67F5C"/>
    <w:rsid w:val="00B71A2D"/>
    <w:rsid w:val="00B726A0"/>
    <w:rsid w:val="00B76E2E"/>
    <w:rsid w:val="00B84C75"/>
    <w:rsid w:val="00B94696"/>
    <w:rsid w:val="00B96687"/>
    <w:rsid w:val="00BA0AF3"/>
    <w:rsid w:val="00BB18CD"/>
    <w:rsid w:val="00BB48B3"/>
    <w:rsid w:val="00BB6CE3"/>
    <w:rsid w:val="00BC4895"/>
    <w:rsid w:val="00BD12E9"/>
    <w:rsid w:val="00BD2A40"/>
    <w:rsid w:val="00BD470D"/>
    <w:rsid w:val="00BE57BC"/>
    <w:rsid w:val="00BF2D6A"/>
    <w:rsid w:val="00BF31A3"/>
    <w:rsid w:val="00BF52C9"/>
    <w:rsid w:val="00C1295D"/>
    <w:rsid w:val="00C15107"/>
    <w:rsid w:val="00C157D1"/>
    <w:rsid w:val="00C213EA"/>
    <w:rsid w:val="00C310E4"/>
    <w:rsid w:val="00C4414B"/>
    <w:rsid w:val="00C50699"/>
    <w:rsid w:val="00C517AB"/>
    <w:rsid w:val="00C54BE7"/>
    <w:rsid w:val="00C607B8"/>
    <w:rsid w:val="00C62803"/>
    <w:rsid w:val="00C640EC"/>
    <w:rsid w:val="00C67BE1"/>
    <w:rsid w:val="00C725A7"/>
    <w:rsid w:val="00C83EDD"/>
    <w:rsid w:val="00C877F1"/>
    <w:rsid w:val="00C93309"/>
    <w:rsid w:val="00CA50D1"/>
    <w:rsid w:val="00CA772A"/>
    <w:rsid w:val="00CB3208"/>
    <w:rsid w:val="00CC30AD"/>
    <w:rsid w:val="00CC4858"/>
    <w:rsid w:val="00CC778B"/>
    <w:rsid w:val="00CC7FCA"/>
    <w:rsid w:val="00CD02F4"/>
    <w:rsid w:val="00CD2579"/>
    <w:rsid w:val="00CD40CD"/>
    <w:rsid w:val="00CD56CF"/>
    <w:rsid w:val="00CD6AC3"/>
    <w:rsid w:val="00CD7EE0"/>
    <w:rsid w:val="00CE5102"/>
    <w:rsid w:val="00CF2366"/>
    <w:rsid w:val="00CF5DA1"/>
    <w:rsid w:val="00CF6611"/>
    <w:rsid w:val="00D02B9C"/>
    <w:rsid w:val="00D02C26"/>
    <w:rsid w:val="00D03FBD"/>
    <w:rsid w:val="00D10FA4"/>
    <w:rsid w:val="00D11F76"/>
    <w:rsid w:val="00D14B25"/>
    <w:rsid w:val="00D14C2C"/>
    <w:rsid w:val="00D23466"/>
    <w:rsid w:val="00D326BC"/>
    <w:rsid w:val="00D34260"/>
    <w:rsid w:val="00D37086"/>
    <w:rsid w:val="00D40D70"/>
    <w:rsid w:val="00D419B6"/>
    <w:rsid w:val="00D42E21"/>
    <w:rsid w:val="00D465C3"/>
    <w:rsid w:val="00D47FAA"/>
    <w:rsid w:val="00D5700F"/>
    <w:rsid w:val="00D7374B"/>
    <w:rsid w:val="00D83D16"/>
    <w:rsid w:val="00DA5661"/>
    <w:rsid w:val="00DA59A4"/>
    <w:rsid w:val="00DA5C2D"/>
    <w:rsid w:val="00DB25D4"/>
    <w:rsid w:val="00DB5458"/>
    <w:rsid w:val="00DB5A2B"/>
    <w:rsid w:val="00DC790B"/>
    <w:rsid w:val="00DE1EA2"/>
    <w:rsid w:val="00DE4BC8"/>
    <w:rsid w:val="00DF56BB"/>
    <w:rsid w:val="00E011EB"/>
    <w:rsid w:val="00E06224"/>
    <w:rsid w:val="00E118A7"/>
    <w:rsid w:val="00E264B6"/>
    <w:rsid w:val="00E27F60"/>
    <w:rsid w:val="00E33834"/>
    <w:rsid w:val="00E35255"/>
    <w:rsid w:val="00E357ED"/>
    <w:rsid w:val="00E40CA1"/>
    <w:rsid w:val="00E46C1C"/>
    <w:rsid w:val="00E51155"/>
    <w:rsid w:val="00E567FD"/>
    <w:rsid w:val="00E63CF8"/>
    <w:rsid w:val="00E65FFC"/>
    <w:rsid w:val="00E72891"/>
    <w:rsid w:val="00E76806"/>
    <w:rsid w:val="00E77A50"/>
    <w:rsid w:val="00E82818"/>
    <w:rsid w:val="00EA0A6D"/>
    <w:rsid w:val="00EA491D"/>
    <w:rsid w:val="00EB71B4"/>
    <w:rsid w:val="00EB7495"/>
    <w:rsid w:val="00EC2C3B"/>
    <w:rsid w:val="00EC5EB2"/>
    <w:rsid w:val="00ED702F"/>
    <w:rsid w:val="00EE6C76"/>
    <w:rsid w:val="00EF2883"/>
    <w:rsid w:val="00EF5849"/>
    <w:rsid w:val="00F151BE"/>
    <w:rsid w:val="00F15FF1"/>
    <w:rsid w:val="00F36A25"/>
    <w:rsid w:val="00F401DF"/>
    <w:rsid w:val="00F44A47"/>
    <w:rsid w:val="00F51ADF"/>
    <w:rsid w:val="00F56451"/>
    <w:rsid w:val="00F730A6"/>
    <w:rsid w:val="00F820E7"/>
    <w:rsid w:val="00F82F19"/>
    <w:rsid w:val="00F90CA3"/>
    <w:rsid w:val="00F92170"/>
    <w:rsid w:val="00FA1F7D"/>
    <w:rsid w:val="00FA2879"/>
    <w:rsid w:val="00FA2D17"/>
    <w:rsid w:val="00FB0593"/>
    <w:rsid w:val="00FB124C"/>
    <w:rsid w:val="00FB65B0"/>
    <w:rsid w:val="00FB7A03"/>
    <w:rsid w:val="00FB7AB1"/>
    <w:rsid w:val="00FC5402"/>
    <w:rsid w:val="00FC649C"/>
    <w:rsid w:val="00FC77DB"/>
    <w:rsid w:val="00FD1C6D"/>
    <w:rsid w:val="00FD2CFD"/>
    <w:rsid w:val="00FD71E7"/>
    <w:rsid w:val="00FE2108"/>
    <w:rsid w:val="00FF27BE"/>
    <w:rsid w:val="00FF2CE2"/>
    <w:rsid w:val="0BC75C63"/>
    <w:rsid w:val="111D3401"/>
    <w:rsid w:val="1C2137EC"/>
    <w:rsid w:val="2AEF4CDF"/>
    <w:rsid w:val="45EE307A"/>
    <w:rsid w:val="554169DA"/>
    <w:rsid w:val="57CC68DE"/>
    <w:rsid w:val="7265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5AFF2A"/>
  <w15:docId w15:val="{05D58B33-4B0A-41B5-B202-5E24ADEAD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alloon Text"/>
    <w:basedOn w:val="a"/>
    <w:link w:val="Char0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pPr>
      <w:spacing w:beforeAutospacing="1" w:afterAutospacing="1"/>
    </w:pPr>
    <w:rPr>
      <w:rFonts w:cs="Times New Roman"/>
      <w:sz w:val="24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table" w:styleId="a9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2">
    <w:name w:val="页眉 Char"/>
    <w:basedOn w:val="a0"/>
    <w:link w:val="a6"/>
    <w:uiPriority w:val="99"/>
    <w:qFormat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sz w:val="18"/>
      <w:szCs w:val="18"/>
    </w:rPr>
  </w:style>
  <w:style w:type="paragraph" w:customStyle="1" w:styleId="005">
    <w:name w:val="005正文"/>
    <w:basedOn w:val="a"/>
    <w:link w:val="005Char"/>
    <w:qFormat/>
    <w:pPr>
      <w:spacing w:beforeLines="50" w:line="360" w:lineRule="auto"/>
      <w:ind w:firstLineChars="200" w:firstLine="200"/>
    </w:pPr>
    <w:rPr>
      <w:rFonts w:ascii="Times New Roman" w:eastAsia="宋体" w:hAnsi="Times New Roman" w:cs="Times New Roman"/>
      <w:sz w:val="24"/>
    </w:rPr>
  </w:style>
  <w:style w:type="character" w:customStyle="1" w:styleId="005Char">
    <w:name w:val="005正文 Char"/>
    <w:link w:val="005"/>
    <w:qFormat/>
    <w:rPr>
      <w:rFonts w:ascii="Times New Roman" w:eastAsia="宋体" w:hAnsi="Times New Roman" w:cs="Times New Roman"/>
      <w:sz w:val="24"/>
    </w:rPr>
  </w:style>
  <w:style w:type="character" w:customStyle="1" w:styleId="Char0">
    <w:name w:val="批注框文本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批注文字 Char"/>
    <w:basedOn w:val="a0"/>
    <w:link w:val="a3"/>
    <w:uiPriority w:val="99"/>
    <w:semiHidden/>
    <w:qFormat/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</w:rPr>
  </w:style>
  <w:style w:type="paragraph" w:customStyle="1" w:styleId="paragraph">
    <w:name w:val="paragraph"/>
    <w:basedOn w:val="a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 w:cs="Times New Roman"/>
      <w:kern w:val="0"/>
      <w:sz w:val="24"/>
      <w:szCs w:val="24"/>
    </w:rPr>
  </w:style>
  <w:style w:type="paragraph" w:customStyle="1" w:styleId="Style19">
    <w:name w:val="_Style 19"/>
    <w:basedOn w:val="a"/>
    <w:next w:val="ab"/>
    <w:uiPriority w:val="34"/>
    <w:qFormat/>
    <w:pPr>
      <w:widowControl/>
      <w:spacing w:beforeLines="50" w:before="50" w:afterLines="50"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</w:rPr>
  </w:style>
  <w:style w:type="paragraph" w:styleId="ab">
    <w:name w:val="List Paragraph"/>
    <w:basedOn w:val="a"/>
    <w:uiPriority w:val="99"/>
    <w:qFormat/>
    <w:pPr>
      <w:ind w:firstLineChars="200" w:firstLine="420"/>
    </w:pPr>
  </w:style>
  <w:style w:type="paragraph" w:customStyle="1" w:styleId="ac">
    <w:name w:val="问题答案"/>
    <w:basedOn w:val="a"/>
    <w:link w:val="Char4"/>
    <w:qFormat/>
    <w:pPr>
      <w:widowControl/>
      <w:spacing w:beforeLines="50" w:before="120" w:afterLines="50" w:after="120" w:line="360" w:lineRule="auto"/>
      <w:ind w:firstLineChars="200" w:firstLine="480"/>
      <w:jc w:val="left"/>
    </w:pPr>
    <w:rPr>
      <w:rFonts w:ascii="Times New Roman" w:eastAsia="楷体_GB2312" w:hAnsi="Times New Roman" w:cs="Times New Roman"/>
      <w:kern w:val="0"/>
      <w:sz w:val="24"/>
      <w:szCs w:val="20"/>
    </w:rPr>
  </w:style>
  <w:style w:type="character" w:customStyle="1" w:styleId="Char4">
    <w:name w:val="问题答案 Char"/>
    <w:link w:val="ac"/>
    <w:qFormat/>
    <w:rPr>
      <w:rFonts w:eastAsia="楷体_GB2312"/>
      <w:sz w:val="24"/>
    </w:rPr>
  </w:style>
  <w:style w:type="paragraph" w:customStyle="1" w:styleId="Style23">
    <w:name w:val="_Style 23"/>
    <w:basedOn w:val="a"/>
    <w:next w:val="ab"/>
    <w:uiPriority w:val="34"/>
    <w:qFormat/>
    <w:pPr>
      <w:widowControl/>
      <w:spacing w:beforeLines="50" w:before="50" w:afterLines="50" w:after="200" w:line="276" w:lineRule="auto"/>
      <w:ind w:left="720"/>
      <w:contextualSpacing/>
      <w:jc w:val="left"/>
    </w:pPr>
    <w:rPr>
      <w:rFonts w:ascii="Calibri" w:eastAsia="宋体" w:hAnsi="Calibri" w:cs="Times New Roman"/>
      <w:kern w:val="0"/>
      <w:sz w:val="22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2">
    <w:name w:val="修订2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Memo">
    <w:name w:val="正文（Memo）"/>
    <w:next w:val="a"/>
    <w:link w:val="Memo0"/>
    <w:qFormat/>
    <w:pPr>
      <w:widowControl w:val="0"/>
      <w:adjustRightInd w:val="0"/>
      <w:snapToGrid w:val="0"/>
      <w:spacing w:beforeLines="50" w:line="300" w:lineRule="auto"/>
      <w:ind w:firstLineChars="200" w:firstLine="200"/>
      <w:jc w:val="both"/>
    </w:pPr>
    <w:rPr>
      <w:rFonts w:eastAsia="楷体_GB2312"/>
      <w:color w:val="000000"/>
      <w:sz w:val="24"/>
    </w:rPr>
  </w:style>
  <w:style w:type="character" w:customStyle="1" w:styleId="Memo0">
    <w:name w:val="正文（Memo） 字符"/>
    <w:link w:val="Memo"/>
    <w:qFormat/>
    <w:rPr>
      <w:rFonts w:eastAsia="楷体_GB2312"/>
      <w:color w:val="000000"/>
      <w:sz w:val="24"/>
    </w:rPr>
  </w:style>
  <w:style w:type="paragraph" w:styleId="ad">
    <w:name w:val="Revision"/>
    <w:hidden/>
    <w:uiPriority w:val="99"/>
    <w:semiHidden/>
    <w:rsid w:val="00EA0A6D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sid w:val="00402F14"/>
    <w:pPr>
      <w:autoSpaceDE w:val="0"/>
      <w:autoSpaceDN w:val="0"/>
      <w:jc w:val="left"/>
    </w:pPr>
    <w:rPr>
      <w:rFonts w:ascii="仿宋" w:eastAsia="仿宋" w:hAnsi="仿宋" w:cs="仿宋"/>
      <w:kern w:val="0"/>
      <w:sz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A1488F-8E9C-4FB9-8D92-88386F638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1168</TotalTime>
  <Pages>2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</dc:creator>
  <cp:lastModifiedBy>hedongqin</cp:lastModifiedBy>
  <cp:revision>302</cp:revision>
  <cp:lastPrinted>2023-01-17T05:44:00Z</cp:lastPrinted>
  <dcterms:created xsi:type="dcterms:W3CDTF">2023-03-10T07:19:00Z</dcterms:created>
  <dcterms:modified xsi:type="dcterms:W3CDTF">2026-09-23T09:26:00Z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B1A971A624804337A040DE364EE9F50B</vt:lpwstr>
  </property>
</Properties>
</file>