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DD94" w14:textId="77777777" w:rsidR="00594070" w:rsidRDefault="00000000">
      <w:pPr>
        <w:jc w:val="center"/>
        <w:rPr>
          <w:rFonts w:ascii="宋体" w:eastAsia="宋体" w:hAnsi="宋体" w:hint="eastAsia"/>
          <w:b/>
          <w:bCs/>
          <w:sz w:val="28"/>
          <w:szCs w:val="28"/>
        </w:rPr>
      </w:pPr>
      <w:bookmarkStart w:id="0" w:name="OLE_LINK11"/>
      <w:r>
        <w:rPr>
          <w:rFonts w:ascii="宋体" w:eastAsia="宋体" w:hAnsi="宋体" w:hint="eastAsia"/>
          <w:b/>
          <w:bCs/>
          <w:sz w:val="28"/>
          <w:szCs w:val="28"/>
        </w:rPr>
        <w:t xml:space="preserve"> 金石资源集团股份有限公司</w:t>
      </w:r>
    </w:p>
    <w:p w14:paraId="28F02B24" w14:textId="77777777" w:rsidR="00594070" w:rsidRDefault="00000000">
      <w:pPr>
        <w:jc w:val="center"/>
        <w:rPr>
          <w:rFonts w:ascii="宋体" w:eastAsia="宋体" w:hAnsi="宋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投资者关系活动记录表</w:t>
      </w:r>
    </w:p>
    <w:bookmarkEnd w:id="0"/>
    <w:p w14:paraId="20B3DCA5" w14:textId="2735CB7C" w:rsidR="00594070" w:rsidRDefault="00000000">
      <w:pPr>
        <w:jc w:val="center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hint="eastAsia"/>
          <w:b/>
          <w:bCs/>
        </w:rPr>
        <w:t>（</w:t>
      </w:r>
      <w:r>
        <w:rPr>
          <w:rFonts w:ascii="Times New Roman" w:eastAsia="宋体" w:hAnsi="Times New Roman" w:cs="Times New Roman"/>
          <w:b/>
          <w:bCs/>
        </w:rPr>
        <w:t>202</w:t>
      </w:r>
      <w:r>
        <w:rPr>
          <w:rFonts w:ascii="Times New Roman" w:eastAsia="宋体" w:hAnsi="Times New Roman" w:cs="Times New Roman" w:hint="eastAsia"/>
          <w:b/>
          <w:bCs/>
        </w:rPr>
        <w:t>6</w:t>
      </w:r>
      <w:r>
        <w:rPr>
          <w:rFonts w:ascii="Times New Roman" w:eastAsia="宋体" w:hAnsi="Times New Roman" w:cs="Times New Roman"/>
          <w:b/>
          <w:bCs/>
        </w:rPr>
        <w:t>年</w:t>
      </w:r>
      <w:r w:rsidR="00EE52A9">
        <w:rPr>
          <w:rFonts w:ascii="Times New Roman" w:eastAsia="宋体" w:hAnsi="Times New Roman" w:cs="Times New Roman" w:hint="eastAsia"/>
          <w:b/>
          <w:bCs/>
        </w:rPr>
        <w:t>9</w:t>
      </w:r>
      <w:r>
        <w:rPr>
          <w:rFonts w:ascii="Times New Roman" w:eastAsia="宋体" w:hAnsi="Times New Roman" w:cs="Times New Roman"/>
          <w:b/>
          <w:bCs/>
        </w:rPr>
        <w:t>月</w:t>
      </w:r>
      <w:r>
        <w:rPr>
          <w:rFonts w:ascii="宋体" w:eastAsia="宋体" w:hAnsi="宋体"/>
          <w:b/>
          <w:bCs/>
        </w:rPr>
        <w:t>）</w:t>
      </w:r>
    </w:p>
    <w:p w14:paraId="2F24743E" w14:textId="150EEEE2" w:rsidR="00594070" w:rsidRDefault="00000000">
      <w:pPr>
        <w:ind w:firstLineChars="2800" w:firstLine="5880"/>
        <w:rPr>
          <w:rFonts w:ascii="宋体" w:eastAsia="宋体" w:hAnsi="宋体" w:hint="eastAsia"/>
        </w:rPr>
      </w:pPr>
      <w:r>
        <w:rPr>
          <w:rFonts w:ascii="宋体" w:eastAsia="宋体" w:hAnsi="宋体"/>
        </w:rPr>
        <w:t xml:space="preserve"> 编号：</w:t>
      </w:r>
      <w:r>
        <w:rPr>
          <w:rFonts w:ascii="Times New Roman" w:eastAsia="宋体" w:hAnsi="Times New Roman" w:cs="Times New Roman"/>
        </w:rPr>
        <w:t>202</w:t>
      </w:r>
      <w:r>
        <w:rPr>
          <w:rFonts w:ascii="Times New Roman" w:eastAsia="宋体" w:hAnsi="Times New Roman" w:cs="Times New Roman" w:hint="eastAsia"/>
        </w:rPr>
        <w:t>6</w:t>
      </w:r>
      <w:r>
        <w:rPr>
          <w:rFonts w:ascii="Times New Roman" w:eastAsia="宋体" w:hAnsi="Times New Roman" w:cs="Times New Roman"/>
        </w:rPr>
        <w:t>【</w:t>
      </w:r>
      <w:r w:rsidR="00EE52A9">
        <w:rPr>
          <w:rFonts w:ascii="Times New Roman" w:eastAsia="宋体" w:hAnsi="Times New Roman" w:cs="Times New Roman" w:hint="eastAsia"/>
        </w:rPr>
        <w:t>4</w:t>
      </w:r>
      <w:r>
        <w:rPr>
          <w:rFonts w:ascii="Times New Roman" w:eastAsia="宋体" w:hAnsi="Times New Roman" w:cs="Times New Roman"/>
        </w:rPr>
        <w:t>】</w:t>
      </w:r>
      <w:r>
        <w:rPr>
          <w:rFonts w:ascii="宋体" w:eastAsia="宋体" w:hAnsi="宋体"/>
        </w:rPr>
        <w:t>号</w:t>
      </w:r>
    </w:p>
    <w:p w14:paraId="248C413F" w14:textId="77777777" w:rsidR="00594070" w:rsidRDefault="00594070">
      <w:pPr>
        <w:rPr>
          <w:rFonts w:hint="eastAsia"/>
        </w:rPr>
      </w:pPr>
    </w:p>
    <w:p w14:paraId="33AFD5BE" w14:textId="75140209" w:rsidR="00594070" w:rsidRDefault="0000000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金石资源集团股份有限公司于近期以</w:t>
      </w:r>
      <w:r w:rsidR="003C0472">
        <w:rPr>
          <w:rFonts w:ascii="宋体" w:eastAsia="宋体" w:hAnsi="宋体" w:hint="eastAsia"/>
          <w:sz w:val="24"/>
          <w:szCs w:val="24"/>
        </w:rPr>
        <w:t>接待投资者</w:t>
      </w:r>
      <w:r w:rsidR="00EE52A9">
        <w:rPr>
          <w:rFonts w:ascii="宋体" w:eastAsia="宋体" w:hAnsi="宋体" w:hint="eastAsia"/>
          <w:sz w:val="24"/>
          <w:szCs w:val="24"/>
        </w:rPr>
        <w:t>线下</w:t>
      </w:r>
      <w:r w:rsidR="00FE183A">
        <w:rPr>
          <w:rFonts w:ascii="宋体" w:eastAsia="宋体" w:hAnsi="宋体" w:hint="eastAsia"/>
          <w:sz w:val="24"/>
          <w:szCs w:val="24"/>
        </w:rPr>
        <w:t>调研</w:t>
      </w:r>
      <w:r w:rsidR="00B53D25">
        <w:rPr>
          <w:rFonts w:ascii="宋体" w:eastAsia="宋体" w:hAnsi="宋体" w:hint="eastAsia"/>
          <w:sz w:val="24"/>
          <w:szCs w:val="24"/>
        </w:rPr>
        <w:t>、召开业绩说明会等</w:t>
      </w:r>
      <w:r>
        <w:rPr>
          <w:rFonts w:ascii="宋体" w:eastAsia="宋体" w:hAnsi="宋体" w:hint="eastAsia"/>
          <w:sz w:val="24"/>
          <w:szCs w:val="24"/>
        </w:rPr>
        <w:t>方式，与投资者、分析师等就</w:t>
      </w:r>
      <w:r w:rsidR="003C0472">
        <w:rPr>
          <w:rFonts w:ascii="宋体" w:eastAsia="宋体" w:hAnsi="宋体" w:hint="eastAsia"/>
          <w:sz w:val="24"/>
          <w:szCs w:val="24"/>
        </w:rPr>
        <w:t>公司生产经营</w:t>
      </w:r>
      <w:r w:rsidR="00B53D25">
        <w:rPr>
          <w:rFonts w:ascii="宋体" w:eastAsia="宋体" w:hAnsi="宋体" w:hint="eastAsia"/>
          <w:sz w:val="24"/>
          <w:szCs w:val="24"/>
        </w:rPr>
        <w:t>及行业情况</w:t>
      </w:r>
      <w:r w:rsidR="003C0472">
        <w:rPr>
          <w:rFonts w:ascii="宋体" w:eastAsia="宋体" w:hAnsi="宋体" w:hint="eastAsia"/>
          <w:sz w:val="24"/>
          <w:szCs w:val="24"/>
        </w:rPr>
        <w:t>等</w:t>
      </w:r>
      <w:r>
        <w:rPr>
          <w:rFonts w:ascii="宋体" w:eastAsia="宋体" w:hAnsi="宋体" w:hint="eastAsia"/>
          <w:sz w:val="24"/>
          <w:szCs w:val="24"/>
        </w:rPr>
        <w:t>进行交流，现将投资者关系活动的主要情况发布如下：</w:t>
      </w:r>
    </w:p>
    <w:p w14:paraId="0AF24EE5" w14:textId="77777777" w:rsidR="00B332C4" w:rsidRDefault="00B332C4">
      <w:pPr>
        <w:ind w:firstLineChars="150" w:firstLine="361"/>
        <w:rPr>
          <w:rFonts w:ascii="宋体" w:eastAsia="宋体" w:hAnsi="宋体"/>
          <w:b/>
          <w:bCs/>
          <w:sz w:val="24"/>
          <w:szCs w:val="24"/>
        </w:rPr>
      </w:pPr>
    </w:p>
    <w:p w14:paraId="6CC88A27" w14:textId="4AC1E16F" w:rsidR="00594070" w:rsidRDefault="00000000">
      <w:pPr>
        <w:ind w:firstLineChars="150" w:firstLine="361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一、</w:t>
      </w:r>
      <w:r>
        <w:rPr>
          <w:rFonts w:ascii="宋体" w:eastAsia="宋体" w:hAnsi="宋体"/>
          <w:b/>
          <w:bCs/>
          <w:sz w:val="24"/>
          <w:szCs w:val="24"/>
        </w:rPr>
        <w:t xml:space="preserve">投资者调研情况 </w:t>
      </w:r>
    </w:p>
    <w:p w14:paraId="6468E1A4" w14:textId="77777777" w:rsidR="00594070" w:rsidRDefault="00594070">
      <w:pPr>
        <w:pStyle w:val="af0"/>
        <w:ind w:left="720" w:firstLineChars="0" w:firstLine="0"/>
        <w:rPr>
          <w:rFonts w:ascii="宋体" w:eastAsia="宋体" w:hAnsi="宋体" w:hint="eastAsia"/>
          <w:b/>
          <w:bCs/>
          <w:sz w:val="24"/>
          <w:szCs w:val="24"/>
        </w:rPr>
      </w:pPr>
    </w:p>
    <w:p w14:paraId="26A54AF0" w14:textId="7D8278E5" w:rsidR="00594070" w:rsidRDefault="00000000">
      <w:pPr>
        <w:pStyle w:val="af0"/>
        <w:numPr>
          <w:ilvl w:val="1"/>
          <w:numId w:val="1"/>
        </w:numPr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调研方式：</w:t>
      </w:r>
      <w:r>
        <w:rPr>
          <w:rFonts w:ascii="宋体" w:eastAsia="宋体" w:hAnsi="宋体" w:hint="eastAsia"/>
          <w:b/>
          <w:bCs/>
          <w:sz w:val="24"/>
          <w:szCs w:val="24"/>
        </w:rPr>
        <w:t>线下调研</w:t>
      </w:r>
      <w:r w:rsidR="00FD64BF">
        <w:rPr>
          <w:rFonts w:ascii="宋体" w:eastAsia="宋体" w:hAnsi="宋体" w:hint="eastAsia"/>
          <w:b/>
          <w:bCs/>
          <w:sz w:val="24"/>
          <w:szCs w:val="24"/>
        </w:rPr>
        <w:t>、召开业绩说明会</w:t>
      </w:r>
    </w:p>
    <w:p w14:paraId="2E38A46B" w14:textId="77777777" w:rsidR="00594070" w:rsidRDefault="00594070">
      <w:pPr>
        <w:pStyle w:val="af0"/>
        <w:ind w:left="780" w:firstLineChars="0" w:firstLine="0"/>
        <w:rPr>
          <w:rFonts w:ascii="宋体" w:eastAsia="宋体" w:hAnsi="宋体" w:hint="eastAsia"/>
          <w:sz w:val="24"/>
          <w:szCs w:val="24"/>
        </w:rPr>
      </w:pPr>
    </w:p>
    <w:tbl>
      <w:tblPr>
        <w:tblStyle w:val="ae"/>
        <w:tblW w:w="8359" w:type="dxa"/>
        <w:tblLook w:val="04A0" w:firstRow="1" w:lastRow="0" w:firstColumn="1" w:lastColumn="0" w:noHBand="0" w:noVBand="1"/>
      </w:tblPr>
      <w:tblGrid>
        <w:gridCol w:w="738"/>
        <w:gridCol w:w="4219"/>
        <w:gridCol w:w="3402"/>
      </w:tblGrid>
      <w:tr w:rsidR="00594070" w14:paraId="2C823B76" w14:textId="77777777" w:rsidTr="001A53B1">
        <w:tc>
          <w:tcPr>
            <w:tcW w:w="738" w:type="dxa"/>
          </w:tcPr>
          <w:p w14:paraId="4E085E6F" w14:textId="77777777" w:rsidR="0059407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219" w:type="dxa"/>
          </w:tcPr>
          <w:p w14:paraId="321B9FB1" w14:textId="77777777" w:rsidR="0059407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3402" w:type="dxa"/>
          </w:tcPr>
          <w:p w14:paraId="68CA1B32" w14:textId="77777777" w:rsidR="00594070" w:rsidRDefault="00000000">
            <w:pPr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参加机构或人员</w:t>
            </w:r>
          </w:p>
        </w:tc>
      </w:tr>
      <w:tr w:rsidR="00A00532" w14:paraId="6257D2AB" w14:textId="77777777" w:rsidTr="001A53B1">
        <w:trPr>
          <w:trHeight w:val="798"/>
        </w:trPr>
        <w:tc>
          <w:tcPr>
            <w:tcW w:w="738" w:type="dxa"/>
            <w:vAlign w:val="center"/>
          </w:tcPr>
          <w:p w14:paraId="06573B64" w14:textId="0E84F26D" w:rsidR="00A00532" w:rsidRDefault="007363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219" w:type="dxa"/>
            <w:vAlign w:val="center"/>
          </w:tcPr>
          <w:p w14:paraId="5B8E0E51" w14:textId="6168F84D" w:rsidR="00A00532" w:rsidRDefault="00A00532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日线下调研</w:t>
            </w:r>
          </w:p>
        </w:tc>
        <w:tc>
          <w:tcPr>
            <w:tcW w:w="3402" w:type="dxa"/>
            <w:vAlign w:val="center"/>
          </w:tcPr>
          <w:p w14:paraId="73C832F5" w14:textId="38F21AED" w:rsidR="00A00532" w:rsidRDefault="00A00532" w:rsidP="007C121C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开源证券 </w:t>
            </w:r>
          </w:p>
        </w:tc>
      </w:tr>
      <w:tr w:rsidR="00594070" w14:paraId="79815A27" w14:textId="77777777" w:rsidTr="001A53B1">
        <w:trPr>
          <w:trHeight w:val="798"/>
        </w:trPr>
        <w:tc>
          <w:tcPr>
            <w:tcW w:w="738" w:type="dxa"/>
            <w:vAlign w:val="center"/>
          </w:tcPr>
          <w:p w14:paraId="4BAAF078" w14:textId="5ED2EA84" w:rsidR="00594070" w:rsidRDefault="007363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4219" w:type="dxa"/>
            <w:vAlign w:val="center"/>
          </w:tcPr>
          <w:p w14:paraId="77D815D7" w14:textId="130A7C30" w:rsidR="00594070" w:rsidRDefault="000000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EE52A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="00EE52A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  <w:r w:rsidR="00EE52A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公司线下调研</w:t>
            </w:r>
          </w:p>
        </w:tc>
        <w:tc>
          <w:tcPr>
            <w:tcW w:w="3402" w:type="dxa"/>
            <w:vAlign w:val="center"/>
          </w:tcPr>
          <w:p w14:paraId="37CAC8AD" w14:textId="3AFFB556" w:rsidR="00594070" w:rsidRDefault="00EE52A9" w:rsidP="007C121C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人保资产 </w:t>
            </w:r>
          </w:p>
        </w:tc>
      </w:tr>
      <w:tr w:rsidR="00B53D25" w14:paraId="5317CC37" w14:textId="77777777" w:rsidTr="001A53B1">
        <w:trPr>
          <w:trHeight w:val="798"/>
        </w:trPr>
        <w:tc>
          <w:tcPr>
            <w:tcW w:w="738" w:type="dxa"/>
            <w:vAlign w:val="center"/>
          </w:tcPr>
          <w:p w14:paraId="3BFB0350" w14:textId="105E1C5E" w:rsidR="00B53D25" w:rsidRDefault="007363A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4219" w:type="dxa"/>
            <w:vAlign w:val="center"/>
          </w:tcPr>
          <w:p w14:paraId="27BAD540" w14:textId="144B0B97" w:rsidR="00B53D25" w:rsidRDefault="00B53D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28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日半年度业绩说明会</w:t>
            </w:r>
          </w:p>
        </w:tc>
        <w:tc>
          <w:tcPr>
            <w:tcW w:w="3402" w:type="dxa"/>
            <w:vAlign w:val="center"/>
          </w:tcPr>
          <w:p w14:paraId="4593D323" w14:textId="62AFDF92" w:rsidR="00B53D25" w:rsidRDefault="00B53D25" w:rsidP="007C121C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详见同日披露的</w:t>
            </w:r>
            <w:r w:rsidRPr="00B53D25">
              <w:rPr>
                <w:rFonts w:ascii="Times New Roman" w:eastAsia="方正小标宋简体" w:hAnsi="Times New Roman" w:cs="Times New Roman"/>
                <w:sz w:val="24"/>
                <w:szCs w:val="24"/>
              </w:rPr>
              <w:t>2026-037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公告</w:t>
            </w:r>
          </w:p>
        </w:tc>
      </w:tr>
    </w:tbl>
    <w:p w14:paraId="59B999B6" w14:textId="40C00E72" w:rsidR="00594070" w:rsidRDefault="00000000">
      <w:pPr>
        <w:pStyle w:val="af0"/>
        <w:numPr>
          <w:ilvl w:val="1"/>
          <w:numId w:val="1"/>
        </w:numPr>
        <w:spacing w:beforeLines="100" w:before="312" w:afterLines="100" w:after="312" w:line="360" w:lineRule="auto"/>
        <w:ind w:firstLineChars="0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公司</w:t>
      </w:r>
      <w:r w:rsidR="00B53D25">
        <w:rPr>
          <w:rFonts w:ascii="宋体" w:eastAsia="宋体" w:hAnsi="宋体" w:hint="eastAsia"/>
          <w:b/>
          <w:bCs/>
          <w:sz w:val="24"/>
          <w:szCs w:val="24"/>
        </w:rPr>
        <w:t>线下</w:t>
      </w:r>
      <w:r>
        <w:rPr>
          <w:rFonts w:ascii="宋体" w:eastAsia="宋体" w:hAnsi="宋体" w:hint="eastAsia"/>
          <w:b/>
          <w:bCs/>
          <w:sz w:val="24"/>
          <w:szCs w:val="24"/>
        </w:rPr>
        <w:t>调研接待人员：</w:t>
      </w:r>
      <w:r>
        <w:rPr>
          <w:rFonts w:ascii="宋体" w:eastAsia="宋体" w:hAnsi="宋体" w:hint="eastAsia"/>
          <w:sz w:val="24"/>
          <w:szCs w:val="24"/>
        </w:rPr>
        <w:t>公司副总经理、董事会秘书  戴水君</w:t>
      </w:r>
    </w:p>
    <w:p w14:paraId="45AF76B8" w14:textId="77777777" w:rsidR="00594070" w:rsidRDefault="00000000">
      <w:pPr>
        <w:spacing w:line="360" w:lineRule="auto"/>
        <w:ind w:firstLineChars="150" w:firstLine="361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二、</w:t>
      </w:r>
      <w:r>
        <w:rPr>
          <w:rFonts w:ascii="宋体" w:eastAsia="宋体" w:hAnsi="宋体"/>
          <w:b/>
          <w:bCs/>
          <w:sz w:val="24"/>
          <w:szCs w:val="24"/>
        </w:rPr>
        <w:t>交流的主要情况及公司回复概要（同类问题已作汇总整理）</w:t>
      </w:r>
    </w:p>
    <w:p w14:paraId="3E7BBFDC" w14:textId="77777777" w:rsidR="00B53D25" w:rsidRDefault="00B53D25">
      <w:pPr>
        <w:autoSpaceDE w:val="0"/>
        <w:autoSpaceDN w:val="0"/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1" w:name="OLE_LINK4"/>
    </w:p>
    <w:p w14:paraId="6A41B21E" w14:textId="4D80A18D" w:rsidR="00627777" w:rsidRPr="00BE6390" w:rsidRDefault="00627777" w:rsidP="00627777">
      <w:pPr>
        <w:autoSpaceDE w:val="0"/>
        <w:autoSpaceDN w:val="0"/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2" w:name="OLE_LINK2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 w:rsidRPr="00BE639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BE639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蒙古国项目的进展？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建成后能否全年生产？</w:t>
      </w:r>
    </w:p>
    <w:bookmarkEnd w:id="2"/>
    <w:p w14:paraId="755B0B80" w14:textId="77777777" w:rsidR="00627777" w:rsidRDefault="00627777" w:rsidP="00627777">
      <w:pPr>
        <w:autoSpaceDE w:val="0"/>
        <w:autoSpaceDN w:val="0"/>
        <w:adjustRightInd w:val="0"/>
        <w:snapToGrid w:val="0"/>
        <w:spacing w:line="360" w:lineRule="auto"/>
        <w:ind w:firstLine="480"/>
        <w:rPr>
          <w:rFonts w:ascii="Times New Roman" w:eastAsia="宋体" w:hAnsi="Times New Roman" w:cs="Times New Roman"/>
          <w:sz w:val="24"/>
          <w:szCs w:val="24"/>
        </w:rPr>
      </w:pPr>
      <w:r w:rsidRPr="000E432D">
        <w:rPr>
          <w:rFonts w:ascii="Times New Roman" w:eastAsia="宋体" w:hAnsi="Times New Roman" w:cs="Times New Roman"/>
          <w:sz w:val="24"/>
          <w:szCs w:val="24"/>
        </w:rPr>
        <w:t>答：根据公司半年度报告披露，蒙古国项目正全力推进取水工程和尾矿库建设两大关键节点。目前，取水工程已完成全部管道铺设及</w:t>
      </w:r>
      <w:r>
        <w:rPr>
          <w:rFonts w:ascii="Times New Roman" w:eastAsia="宋体" w:hAnsi="Times New Roman" w:cs="Times New Roman" w:hint="eastAsia"/>
          <w:sz w:val="24"/>
          <w:szCs w:val="24"/>
        </w:rPr>
        <w:t>打水试压</w:t>
      </w:r>
      <w:r w:rsidRPr="000E432D">
        <w:rPr>
          <w:rFonts w:ascii="Times New Roman" w:eastAsia="宋体" w:hAnsi="Times New Roman" w:cs="Times New Roman"/>
          <w:sz w:val="24"/>
          <w:szCs w:val="24"/>
        </w:rPr>
        <w:t>，基本完工，具备投入使用条件；尾矿库工程也已基本完工，正在等待验收。同时，公司正抓紧建设配套保暖供热设施，力争年底前完成。</w:t>
      </w:r>
      <w:r>
        <w:rPr>
          <w:rFonts w:ascii="Times New Roman" w:eastAsia="宋体" w:hAnsi="Times New Roman" w:cs="Times New Roman" w:hint="eastAsia"/>
          <w:sz w:val="24"/>
          <w:szCs w:val="24"/>
        </w:rPr>
        <w:t>在</w:t>
      </w:r>
      <w:r w:rsidRPr="000E432D">
        <w:rPr>
          <w:rFonts w:ascii="Times New Roman" w:eastAsia="宋体" w:hAnsi="Times New Roman" w:cs="Times New Roman"/>
          <w:sz w:val="24"/>
          <w:szCs w:val="24"/>
        </w:rPr>
        <w:t>项目建成后，基本</w:t>
      </w:r>
      <w:r>
        <w:rPr>
          <w:rFonts w:ascii="Times New Roman" w:eastAsia="宋体" w:hAnsi="Times New Roman" w:cs="Times New Roman" w:hint="eastAsia"/>
          <w:sz w:val="24"/>
          <w:szCs w:val="24"/>
        </w:rPr>
        <w:t>可望</w:t>
      </w:r>
      <w:r w:rsidRPr="000E432D">
        <w:rPr>
          <w:rFonts w:ascii="Times New Roman" w:eastAsia="宋体" w:hAnsi="Times New Roman" w:cs="Times New Roman"/>
          <w:sz w:val="24"/>
          <w:szCs w:val="24"/>
        </w:rPr>
        <w:t>实现全年正常生产。</w:t>
      </w:r>
    </w:p>
    <w:p w14:paraId="1E7AEB8C" w14:textId="71A46E0F" w:rsidR="00594070" w:rsidRDefault="00627777">
      <w:pPr>
        <w:autoSpaceDE w:val="0"/>
        <w:autoSpaceDN w:val="0"/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="002B6F8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="002B6F8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矿</w:t>
      </w:r>
      <w:r w:rsidR="00C1488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安</w:t>
      </w:r>
      <w:r w:rsidR="002B6F8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78</w:t>
      </w:r>
      <w:r w:rsidR="002B6F8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号文等对行业</w:t>
      </w:r>
      <w:r w:rsidR="00D6665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和公司的影响？</w:t>
      </w:r>
    </w:p>
    <w:p w14:paraId="750CFFD7" w14:textId="2B019904" w:rsidR="00C14888" w:rsidRDefault="002B6F8E" w:rsidP="00D6665E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答：</w:t>
      </w:r>
      <w:bookmarkEnd w:id="1"/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矿安〔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2026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〕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78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号文的影响</w:t>
      </w:r>
      <w:r w:rsidR="00C14888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该文件全称为《国家矿山安全监察局关于规范金属非金属生产矿山采掘（剥）施工队伍的意见》，要求规范非煤矿山采掘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lastRenderedPageBreak/>
        <w:t>（剥）施工队伍管理，明确非煤地下生产矿山须在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2027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日前完成自建队伍建设，或委托具备相应资质条件的企业实施整体管理。该规定预计将对矿山行业的整体运营管理模式产生</w:t>
      </w:r>
      <w:r w:rsidR="007E2A47">
        <w:rPr>
          <w:rFonts w:ascii="Times New Roman" w:eastAsia="宋体" w:hAnsi="Times New Roman" w:cs="Times New Roman" w:hint="eastAsia"/>
          <w:sz w:val="24"/>
          <w:szCs w:val="24"/>
        </w:rPr>
        <w:t>比较大的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影响。目前，公司旗下矿山已着手推进过渡</w:t>
      </w:r>
      <w:r w:rsidR="00FE183A">
        <w:rPr>
          <w:rFonts w:ascii="Times New Roman" w:eastAsia="宋体" w:hAnsi="Times New Roman" w:cs="Times New Roman" w:hint="eastAsia"/>
          <w:sz w:val="24"/>
          <w:szCs w:val="24"/>
        </w:rPr>
        <w:t>期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的相关工作，后续按照</w:t>
      </w:r>
      <w:r w:rsidR="00FE183A">
        <w:rPr>
          <w:rFonts w:ascii="Times New Roman" w:eastAsia="宋体" w:hAnsi="Times New Roman" w:cs="Times New Roman" w:hint="eastAsia"/>
          <w:sz w:val="24"/>
          <w:szCs w:val="24"/>
        </w:rPr>
        <w:t>政策文件</w:t>
      </w:r>
      <w:r w:rsidR="007E2A47">
        <w:rPr>
          <w:rFonts w:ascii="Times New Roman" w:eastAsia="宋体" w:hAnsi="Times New Roman" w:cs="Times New Roman" w:hint="eastAsia"/>
          <w:sz w:val="24"/>
          <w:szCs w:val="24"/>
        </w:rPr>
        <w:t>要求的</w:t>
      </w:r>
      <w:r w:rsidR="00271A8E" w:rsidRPr="00271A8E">
        <w:rPr>
          <w:rFonts w:ascii="Times New Roman" w:eastAsia="宋体" w:hAnsi="Times New Roman" w:cs="Times New Roman" w:hint="eastAsia"/>
          <w:sz w:val="24"/>
          <w:szCs w:val="24"/>
        </w:rPr>
        <w:t>时间节点落实整改。</w:t>
      </w:r>
    </w:p>
    <w:p w14:paraId="786B2A00" w14:textId="418FA048" w:rsidR="002F14E5" w:rsidRPr="002F14E5" w:rsidRDefault="00D6665E" w:rsidP="002F14E5">
      <w:pPr>
        <w:autoSpaceDE w:val="0"/>
        <w:autoSpaceDN w:val="0"/>
        <w:adjustRightInd w:val="0"/>
        <w:snapToGrid w:val="0"/>
        <w:spacing w:line="360" w:lineRule="auto"/>
        <w:ind w:firstLine="48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 w:rsidR="002F14E5" w:rsidRPr="002F14E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="002F14E5" w:rsidRPr="002F14E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诺亚液冷</w:t>
      </w:r>
      <w:r w:rsidR="002F14E5" w:rsidRPr="002F14E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IPO</w:t>
      </w:r>
      <w:r w:rsidR="002F14E5" w:rsidRPr="002F14E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的进展？公司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对诺亚的投资情况？</w:t>
      </w:r>
    </w:p>
    <w:p w14:paraId="38563743" w14:textId="6581053C" w:rsidR="009D236E" w:rsidRDefault="00DC5050" w:rsidP="009D236E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答：</w:t>
      </w:r>
      <w:r w:rsidR="00D6665E">
        <w:rPr>
          <w:rFonts w:ascii="Times New Roman" w:eastAsia="宋体" w:hAnsi="Times New Roman" w:cs="Times New Roman" w:hint="eastAsia"/>
          <w:sz w:val="24"/>
          <w:szCs w:val="24"/>
        </w:rPr>
        <w:t>诺亚液冷，原名</w:t>
      </w:r>
      <w:r w:rsidR="00D6665E" w:rsidRPr="00D6665E">
        <w:rPr>
          <w:rFonts w:ascii="Times New Roman" w:eastAsia="宋体" w:hAnsi="Times New Roman" w:cs="Times New Roman"/>
          <w:sz w:val="24"/>
          <w:szCs w:val="24"/>
        </w:rPr>
        <w:t>浙江诺亚氟化工有限公司</w:t>
      </w:r>
      <w:r w:rsidR="00D6665E">
        <w:rPr>
          <w:rFonts w:ascii="Times New Roman" w:eastAsia="宋体" w:hAnsi="Times New Roman" w:cs="Times New Roman" w:hint="eastAsia"/>
          <w:sz w:val="24"/>
          <w:szCs w:val="24"/>
        </w:rPr>
        <w:t>，目前已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完成股改并更名为</w:t>
      </w:r>
      <w:r w:rsidR="009D236E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诺亚液冷科技（浙江）股份有限公司</w:t>
      </w:r>
      <w:r w:rsidR="009D236E"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，</w:t>
      </w:r>
      <w:r w:rsidR="009D236E">
        <w:rPr>
          <w:rFonts w:ascii="Times New Roman" w:eastAsia="宋体" w:hAnsi="Times New Roman" w:cs="Times New Roman" w:hint="eastAsia"/>
          <w:sz w:val="24"/>
          <w:szCs w:val="24"/>
        </w:rPr>
        <w:t>并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提交了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IPO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辅导备案，拟申报创业板，后续申报时间和结果需视辅导验收情况而定。在</w:t>
      </w:r>
      <w:r w:rsidR="00D6665E">
        <w:rPr>
          <w:rFonts w:ascii="Times New Roman" w:eastAsia="宋体" w:hAnsi="Times New Roman" w:cs="Times New Roman" w:hint="eastAsia"/>
          <w:sz w:val="24"/>
          <w:szCs w:val="24"/>
        </w:rPr>
        <w:t>投资及股比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方面，公司作为发起人持有约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1,310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万股，占比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15.7147%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；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2026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年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6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月诺亚液冷向三家机构定向发行约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568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万股，公司持股数量不变，比例</w:t>
      </w:r>
      <w:r w:rsidR="009D236E">
        <w:rPr>
          <w:rFonts w:ascii="Times New Roman" w:eastAsia="宋体" w:hAnsi="Times New Roman" w:cs="Times New Roman" w:hint="eastAsia"/>
          <w:sz w:val="24"/>
          <w:szCs w:val="24"/>
        </w:rPr>
        <w:t>稀释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至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14.7117%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；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2026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年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8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月公司又受让</w:t>
      </w:r>
      <w:r w:rsidR="00D6665E">
        <w:rPr>
          <w:rFonts w:ascii="Times New Roman" w:eastAsia="宋体" w:hAnsi="Times New Roman" w:cs="Times New Roman" w:hint="eastAsia"/>
          <w:sz w:val="24"/>
          <w:szCs w:val="24"/>
        </w:rPr>
        <w:t>老股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45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万股，持股数增至约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1,355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万股，比例回升至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15.2168%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，即近期增</w:t>
      </w:r>
      <w:r w:rsidR="009D236E">
        <w:rPr>
          <w:rFonts w:ascii="Times New Roman" w:eastAsia="宋体" w:hAnsi="Times New Roman" w:cs="Times New Roman" w:hint="eastAsia"/>
          <w:sz w:val="24"/>
          <w:szCs w:val="24"/>
        </w:rPr>
        <w:t>加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约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0.5</w:t>
      </w:r>
      <w:r w:rsidR="009D236E" w:rsidRPr="009D236E">
        <w:rPr>
          <w:rFonts w:ascii="Times New Roman" w:eastAsia="宋体" w:hAnsi="Times New Roman" w:cs="Times New Roman"/>
          <w:sz w:val="24"/>
          <w:szCs w:val="24"/>
        </w:rPr>
        <w:t>个百分点。</w:t>
      </w:r>
    </w:p>
    <w:p w14:paraId="6237F185" w14:textId="1F269773" w:rsidR="005A44F1" w:rsidRPr="005A44F1" w:rsidRDefault="005A44F1" w:rsidP="005A44F1">
      <w:pPr>
        <w:autoSpaceDE w:val="0"/>
        <w:autoSpaceDN w:val="0"/>
        <w:adjustRightInd w:val="0"/>
        <w:snapToGrid w:val="0"/>
        <w:spacing w:line="360" w:lineRule="auto"/>
        <w:ind w:firstLine="48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5A44F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4.</w:t>
      </w:r>
      <w:r w:rsidRPr="005A44F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金鄂博今年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为何没有</w:t>
      </w:r>
      <w:r w:rsidRPr="005A44F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对外销售萤石粉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？</w:t>
      </w:r>
      <w:r w:rsidR="0052092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后期如何打算？</w:t>
      </w:r>
    </w:p>
    <w:p w14:paraId="65C4D07B" w14:textId="5D46D7D3" w:rsidR="005A44F1" w:rsidRDefault="005A44F1" w:rsidP="005A44F1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5A44F1">
        <w:rPr>
          <w:rFonts w:ascii="Times New Roman" w:eastAsia="宋体" w:hAnsi="Times New Roman" w:cs="Times New Roman" w:hint="eastAsia"/>
          <w:sz w:val="24"/>
          <w:szCs w:val="24"/>
        </w:rPr>
        <w:t>答</w:t>
      </w:r>
      <w:r w:rsidR="00946E39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5A44F1">
        <w:rPr>
          <w:rFonts w:ascii="Times New Roman" w:eastAsia="宋体" w:hAnsi="Times New Roman" w:cs="Times New Roman" w:hint="eastAsia"/>
          <w:sz w:val="24"/>
          <w:szCs w:val="24"/>
        </w:rPr>
        <w:t>金鄂博氟化工今年以来尚未对外销售萤石粉主要是股东方的要求，相关事项涉及保密信息，暂不便披露具体原因。</w:t>
      </w:r>
      <w:r>
        <w:rPr>
          <w:rFonts w:ascii="Times New Roman" w:eastAsia="宋体" w:hAnsi="Times New Roman" w:cs="Times New Roman" w:hint="eastAsia"/>
          <w:sz w:val="24"/>
          <w:szCs w:val="24"/>
        </w:rPr>
        <w:t>目前，包钢金石选矿项目生产经营情况正常，</w:t>
      </w:r>
      <w:r w:rsidRPr="005A44F1">
        <w:rPr>
          <w:rFonts w:ascii="Times New Roman" w:eastAsia="宋体" w:hAnsi="Times New Roman" w:cs="Times New Roman" w:hint="eastAsia"/>
          <w:sz w:val="24"/>
          <w:szCs w:val="24"/>
        </w:rPr>
        <w:t>萤石精粉便于长期存放，不存在变质风险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Pr="005A44F1">
        <w:rPr>
          <w:rFonts w:ascii="Times New Roman" w:eastAsia="宋体" w:hAnsi="Times New Roman" w:cs="Times New Roman"/>
          <w:sz w:val="24"/>
          <w:szCs w:val="24"/>
        </w:rPr>
        <w:t>暂不对外销售虽会对合资公司短期效益造成一定影响，但资源价值长期存在，从中长期看，不会对合资公司产生不利影响。</w:t>
      </w:r>
      <w:r>
        <w:rPr>
          <w:rFonts w:ascii="Times New Roman" w:eastAsia="宋体" w:hAnsi="Times New Roman" w:cs="Times New Roman" w:hint="eastAsia"/>
          <w:sz w:val="24"/>
          <w:szCs w:val="24"/>
        </w:rPr>
        <w:t>后续，</w:t>
      </w:r>
      <w:r w:rsidRPr="005A44F1">
        <w:rPr>
          <w:rFonts w:ascii="Times New Roman" w:eastAsia="宋体" w:hAnsi="Times New Roman" w:cs="Times New Roman"/>
          <w:sz w:val="24"/>
          <w:szCs w:val="24"/>
        </w:rPr>
        <w:t>库存萤石粉可由金鄂博自用，或待政策变化后再对外销售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0742ADA" w14:textId="46A966C4" w:rsidR="00196B4F" w:rsidRPr="00E576C6" w:rsidRDefault="00F36215" w:rsidP="00E576C6">
      <w:pPr>
        <w:autoSpaceDE w:val="0"/>
        <w:autoSpaceDN w:val="0"/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="00E576C6" w:rsidRPr="00E576C6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公司如何看待浙江矿山停产的影响？</w:t>
      </w:r>
    </w:p>
    <w:p w14:paraId="023EDF03" w14:textId="678530D1" w:rsidR="00537C93" w:rsidRDefault="00E02B6B" w:rsidP="00C1488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答：</w:t>
      </w:r>
      <w:r w:rsidR="00537C93" w:rsidRPr="00537C93">
        <w:rPr>
          <w:rFonts w:ascii="Times New Roman" w:eastAsia="宋体" w:hAnsi="Times New Roman" w:cs="Times New Roman"/>
          <w:sz w:val="24"/>
          <w:szCs w:val="24"/>
        </w:rPr>
        <w:t>短期来看，</w:t>
      </w:r>
      <w:r w:rsidR="00537C93">
        <w:rPr>
          <w:rFonts w:ascii="Times New Roman" w:eastAsia="宋体" w:hAnsi="Times New Roman" w:cs="Times New Roman" w:hint="eastAsia"/>
          <w:sz w:val="24"/>
          <w:szCs w:val="24"/>
        </w:rPr>
        <w:t>我们正在</w:t>
      </w:r>
      <w:r w:rsidR="00537C93" w:rsidRPr="00537C93">
        <w:rPr>
          <w:rFonts w:ascii="Times New Roman" w:eastAsia="宋体" w:hAnsi="Times New Roman" w:cs="Times New Roman"/>
          <w:sz w:val="24"/>
          <w:szCs w:val="24"/>
        </w:rPr>
        <w:t>经历阵痛，</w:t>
      </w:r>
      <w:r w:rsidR="006C4F31">
        <w:rPr>
          <w:rFonts w:ascii="Times New Roman" w:eastAsia="宋体" w:hAnsi="Times New Roman" w:cs="Times New Roman" w:hint="eastAsia"/>
          <w:sz w:val="24"/>
          <w:szCs w:val="24"/>
        </w:rPr>
        <w:t>且</w:t>
      </w:r>
      <w:r w:rsidR="00537C93">
        <w:rPr>
          <w:rFonts w:ascii="Times New Roman" w:eastAsia="宋体" w:hAnsi="Times New Roman" w:cs="Times New Roman" w:hint="eastAsia"/>
          <w:sz w:val="24"/>
          <w:szCs w:val="24"/>
        </w:rPr>
        <w:t>停产</w:t>
      </w:r>
      <w:r w:rsidR="00537C93" w:rsidRPr="00537C93">
        <w:rPr>
          <w:rFonts w:ascii="Times New Roman" w:eastAsia="宋体" w:hAnsi="Times New Roman" w:cs="Times New Roman"/>
          <w:sz w:val="24"/>
          <w:szCs w:val="24"/>
        </w:rPr>
        <w:t>对短期业绩也会产生较大影响。但从中长期看，资源储量仍在，资源价值仍在。公司希望利用这一阵痛期</w:t>
      </w:r>
      <w:r w:rsidR="00CC5A55">
        <w:rPr>
          <w:rFonts w:ascii="Times New Roman" w:eastAsia="宋体" w:hAnsi="Times New Roman" w:cs="Times New Roman" w:hint="eastAsia"/>
          <w:sz w:val="24"/>
          <w:szCs w:val="24"/>
        </w:rPr>
        <w:t>练好</w:t>
      </w:r>
      <w:r w:rsidR="00537C93" w:rsidRPr="00537C93">
        <w:rPr>
          <w:rFonts w:ascii="Times New Roman" w:eastAsia="宋体" w:hAnsi="Times New Roman" w:cs="Times New Roman"/>
          <w:sz w:val="24"/>
          <w:szCs w:val="24"/>
        </w:rPr>
        <w:t>内功，按监管要求落实好整改，为下一步恢复正常生产以及行业发展奠定基础。</w:t>
      </w:r>
    </w:p>
    <w:p w14:paraId="02C34BEB" w14:textId="4B92EC0F" w:rsidR="008B38CE" w:rsidRPr="008B38CE" w:rsidRDefault="008B38CE" w:rsidP="008B38CE">
      <w:pPr>
        <w:autoSpaceDE w:val="0"/>
        <w:autoSpaceDN w:val="0"/>
        <w:adjustRightInd w:val="0"/>
        <w:snapToGrid w:val="0"/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8B38C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6.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关于近期萤石价格有所回升以及行业库存的看法？</w:t>
      </w:r>
    </w:p>
    <w:p w14:paraId="6D5D9389" w14:textId="3D40F350" w:rsidR="008B38CE" w:rsidRDefault="008B38CE" w:rsidP="00C1488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 w:hint="eastAsia"/>
          <w:kern w:val="0"/>
          <w:sz w:val="24"/>
          <w:szCs w:val="24"/>
        </w:rPr>
      </w:pPr>
      <w:r w:rsidRPr="008B38CE">
        <w:rPr>
          <w:rFonts w:ascii="宋体" w:eastAsia="宋体" w:hAnsi="宋体" w:cs="宋体"/>
          <w:kern w:val="0"/>
          <w:sz w:val="24"/>
          <w:szCs w:val="24"/>
        </w:rPr>
        <w:t>答：随着国内矿山安全生产要求趋紧，供给端持续偏紧，我们认为这对萤石价格形成了较强支撑。浙江省内矿山较长时间停产，以及全国各地对矿山监管趋严、</w:t>
      </w:r>
      <w:r>
        <w:rPr>
          <w:rFonts w:ascii="宋体" w:eastAsia="宋体" w:hAnsi="宋体" w:cs="宋体" w:hint="eastAsia"/>
          <w:kern w:val="0"/>
          <w:sz w:val="24"/>
          <w:szCs w:val="24"/>
        </w:rPr>
        <w:t>高频安全检查及整改</w:t>
      </w:r>
      <w:r w:rsidRPr="008B38CE">
        <w:rPr>
          <w:rFonts w:ascii="宋体" w:eastAsia="宋体" w:hAnsi="宋体" w:cs="宋体"/>
          <w:kern w:val="0"/>
          <w:sz w:val="24"/>
          <w:szCs w:val="24"/>
        </w:rPr>
        <w:t>，据我们了解，目前行业库存均已处于</w:t>
      </w:r>
      <w:r>
        <w:rPr>
          <w:rFonts w:ascii="宋体" w:eastAsia="宋体" w:hAnsi="宋体" w:cs="宋体" w:hint="eastAsia"/>
          <w:kern w:val="0"/>
          <w:sz w:val="24"/>
          <w:szCs w:val="24"/>
        </w:rPr>
        <w:t>较</w:t>
      </w:r>
      <w:r w:rsidRPr="008B38CE">
        <w:rPr>
          <w:rFonts w:ascii="宋体" w:eastAsia="宋体" w:hAnsi="宋体" w:cs="宋体"/>
          <w:kern w:val="0"/>
          <w:sz w:val="24"/>
          <w:szCs w:val="24"/>
        </w:rPr>
        <w:t>低</w:t>
      </w:r>
      <w:r>
        <w:rPr>
          <w:rFonts w:ascii="宋体" w:eastAsia="宋体" w:hAnsi="宋体" w:cs="宋体" w:hint="eastAsia"/>
          <w:kern w:val="0"/>
          <w:sz w:val="24"/>
          <w:szCs w:val="24"/>
        </w:rPr>
        <w:t>位置</w:t>
      </w:r>
      <w:r w:rsidRPr="008B38CE">
        <w:rPr>
          <w:rFonts w:ascii="宋体" w:eastAsia="宋体" w:hAnsi="宋体" w:cs="宋体"/>
          <w:kern w:val="0"/>
          <w:sz w:val="24"/>
          <w:szCs w:val="24"/>
        </w:rPr>
        <w:t>。具体信息可关注相关报价网站。</w:t>
      </w:r>
    </w:p>
    <w:p w14:paraId="2B02372A" w14:textId="39F1E395" w:rsidR="00594070" w:rsidRDefault="00000000" w:rsidP="00C1488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特此发布。详细内容请参见公司</w:t>
      </w:r>
      <w:r w:rsidR="009E040B">
        <w:rPr>
          <w:rFonts w:ascii="宋体" w:eastAsia="宋体" w:hAnsi="宋体" w:cs="宋体" w:hint="eastAsia"/>
          <w:kern w:val="0"/>
          <w:sz w:val="24"/>
          <w:szCs w:val="24"/>
        </w:rPr>
        <w:t>公告，</w:t>
      </w:r>
      <w:r>
        <w:rPr>
          <w:rFonts w:ascii="宋体" w:eastAsia="宋体" w:hAnsi="宋体" w:cs="宋体" w:hint="eastAsia"/>
          <w:kern w:val="0"/>
          <w:sz w:val="24"/>
          <w:szCs w:val="24"/>
        </w:rPr>
        <w:t>并以公告为准，注意投资风险。</w:t>
      </w:r>
    </w:p>
    <w:p w14:paraId="7F8B59CD" w14:textId="77777777" w:rsidR="00594070" w:rsidRDefault="0000000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                           </w:t>
      </w:r>
      <w:r>
        <w:rPr>
          <w:rFonts w:ascii="宋体" w:eastAsia="宋体" w:hAnsi="宋体" w:hint="eastAsia"/>
          <w:sz w:val="24"/>
          <w:szCs w:val="24"/>
        </w:rPr>
        <w:t xml:space="preserve"> 金石资源集团股份有限公司</w:t>
      </w:r>
    </w:p>
    <w:p w14:paraId="1C5087FD" w14:textId="7F243032" w:rsidR="00594070" w:rsidRDefault="00000000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                  </w:t>
      </w:r>
      <w:r>
        <w:rPr>
          <w:rFonts w:ascii="宋体" w:eastAsia="宋体" w:hAnsi="宋体" w:hint="eastAsia"/>
          <w:sz w:val="24"/>
          <w:szCs w:val="24"/>
        </w:rPr>
        <w:t xml:space="preserve">         </w:t>
      </w:r>
      <w:r>
        <w:rPr>
          <w:rFonts w:ascii="宋体" w:eastAsia="宋体" w:hAnsi="宋体"/>
          <w:sz w:val="24"/>
          <w:szCs w:val="24"/>
        </w:rPr>
        <w:t xml:space="preserve"> </w:t>
      </w:r>
      <w:r w:rsidR="00146CE2">
        <w:rPr>
          <w:rFonts w:ascii="宋体" w:eastAsia="宋体" w:hAnsi="宋体" w:hint="eastAsia"/>
          <w:sz w:val="24"/>
          <w:szCs w:val="24"/>
        </w:rPr>
        <w:t xml:space="preserve">  </w:t>
      </w:r>
      <w:r>
        <w:rPr>
          <w:rFonts w:ascii="Times New Roman" w:eastAsia="宋体" w:hAnsi="Times New Roman" w:cs="Times New Roman"/>
          <w:sz w:val="24"/>
          <w:szCs w:val="24"/>
        </w:rPr>
        <w:t>二〇二</w:t>
      </w:r>
      <w:r>
        <w:rPr>
          <w:rFonts w:ascii="Times New Roman" w:eastAsia="宋体" w:hAnsi="Times New Roman" w:cs="Times New Roman" w:hint="eastAsia"/>
          <w:sz w:val="24"/>
          <w:szCs w:val="24"/>
        </w:rPr>
        <w:t>六</w:t>
      </w:r>
      <w:r>
        <w:rPr>
          <w:rFonts w:ascii="Times New Roman" w:eastAsia="宋体" w:hAnsi="Times New Roman" w:cs="Times New Roman"/>
          <w:sz w:val="24"/>
          <w:szCs w:val="24"/>
        </w:rPr>
        <w:t>年</w:t>
      </w:r>
      <w:r w:rsidR="00146CE2">
        <w:rPr>
          <w:rFonts w:ascii="Times New Roman" w:eastAsia="宋体" w:hAnsi="Times New Roman" w:cs="Times New Roman" w:hint="eastAsia"/>
          <w:sz w:val="24"/>
          <w:szCs w:val="24"/>
        </w:rPr>
        <w:t>九</w:t>
      </w:r>
      <w:r>
        <w:rPr>
          <w:rFonts w:ascii="Times New Roman" w:eastAsia="宋体" w:hAnsi="Times New Roman" w:cs="Times New Roman"/>
          <w:sz w:val="24"/>
          <w:szCs w:val="24"/>
        </w:rPr>
        <w:t>月</w:t>
      </w:r>
      <w:r w:rsidR="008D475E">
        <w:rPr>
          <w:rFonts w:ascii="Times New Roman" w:eastAsia="宋体" w:hAnsi="Times New Roman" w:cs="Times New Roman" w:hint="eastAsia"/>
          <w:sz w:val="24"/>
          <w:szCs w:val="24"/>
        </w:rPr>
        <w:t>三十</w:t>
      </w:r>
      <w:r>
        <w:rPr>
          <w:rFonts w:ascii="Times New Roman" w:eastAsia="宋体" w:hAnsi="Times New Roman" w:cs="Times New Roman"/>
          <w:sz w:val="24"/>
          <w:szCs w:val="24"/>
        </w:rPr>
        <w:t>日</w:t>
      </w:r>
    </w:p>
    <w:sectPr w:rsidR="005940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284E" w14:textId="77777777" w:rsidR="000D03DB" w:rsidRDefault="000D03DB" w:rsidP="008658A2">
      <w:pPr>
        <w:rPr>
          <w:rFonts w:hint="eastAsia"/>
        </w:rPr>
      </w:pPr>
      <w:r>
        <w:separator/>
      </w:r>
    </w:p>
  </w:endnote>
  <w:endnote w:type="continuationSeparator" w:id="0">
    <w:p w14:paraId="2C9F6BDE" w14:textId="77777777" w:rsidR="000D03DB" w:rsidRDefault="000D03DB" w:rsidP="008658A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A7FA0" w14:textId="77777777" w:rsidR="000D03DB" w:rsidRDefault="000D03DB" w:rsidP="008658A2">
      <w:pPr>
        <w:rPr>
          <w:rFonts w:hint="eastAsia"/>
        </w:rPr>
      </w:pPr>
      <w:r>
        <w:separator/>
      </w:r>
    </w:p>
  </w:footnote>
  <w:footnote w:type="continuationSeparator" w:id="0">
    <w:p w14:paraId="59C943D7" w14:textId="77777777" w:rsidR="000D03DB" w:rsidRDefault="000D03DB" w:rsidP="008658A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241F"/>
    <w:multiLevelType w:val="multilevel"/>
    <w:tmpl w:val="7F9B241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ind w:left="1185" w:hanging="76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5868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Y3MzM5NGViOWRlMzI5ODJhMTZlZjFjYTdkODgyMTQifQ=="/>
  </w:docVars>
  <w:rsids>
    <w:rsidRoot w:val="00744E69"/>
    <w:rsid w:val="00000527"/>
    <w:rsid w:val="00001951"/>
    <w:rsid w:val="000068ED"/>
    <w:rsid w:val="00007184"/>
    <w:rsid w:val="0001153B"/>
    <w:rsid w:val="00014BA5"/>
    <w:rsid w:val="00015E31"/>
    <w:rsid w:val="0001765C"/>
    <w:rsid w:val="000212ED"/>
    <w:rsid w:val="000221BB"/>
    <w:rsid w:val="0002348C"/>
    <w:rsid w:val="00023B1E"/>
    <w:rsid w:val="00024DCC"/>
    <w:rsid w:val="00027E16"/>
    <w:rsid w:val="00033165"/>
    <w:rsid w:val="00033229"/>
    <w:rsid w:val="0003431D"/>
    <w:rsid w:val="00034EAC"/>
    <w:rsid w:val="000371F9"/>
    <w:rsid w:val="0003738E"/>
    <w:rsid w:val="000376F2"/>
    <w:rsid w:val="0004145C"/>
    <w:rsid w:val="0004381D"/>
    <w:rsid w:val="00043B78"/>
    <w:rsid w:val="00045A77"/>
    <w:rsid w:val="00046031"/>
    <w:rsid w:val="000505A0"/>
    <w:rsid w:val="00050F55"/>
    <w:rsid w:val="00051534"/>
    <w:rsid w:val="00051937"/>
    <w:rsid w:val="000530CD"/>
    <w:rsid w:val="00053C29"/>
    <w:rsid w:val="00054D4E"/>
    <w:rsid w:val="00055635"/>
    <w:rsid w:val="00056BB2"/>
    <w:rsid w:val="00057076"/>
    <w:rsid w:val="00061D17"/>
    <w:rsid w:val="00070AA0"/>
    <w:rsid w:val="000739B5"/>
    <w:rsid w:val="000763F3"/>
    <w:rsid w:val="000769CE"/>
    <w:rsid w:val="0008027E"/>
    <w:rsid w:val="000816DB"/>
    <w:rsid w:val="00083729"/>
    <w:rsid w:val="00084534"/>
    <w:rsid w:val="00086537"/>
    <w:rsid w:val="00086F6B"/>
    <w:rsid w:val="00087B2A"/>
    <w:rsid w:val="0009072F"/>
    <w:rsid w:val="0009113C"/>
    <w:rsid w:val="00091390"/>
    <w:rsid w:val="00091513"/>
    <w:rsid w:val="00092538"/>
    <w:rsid w:val="00095704"/>
    <w:rsid w:val="000958F3"/>
    <w:rsid w:val="000A0F37"/>
    <w:rsid w:val="000A1CAA"/>
    <w:rsid w:val="000A2003"/>
    <w:rsid w:val="000A3A97"/>
    <w:rsid w:val="000A41A6"/>
    <w:rsid w:val="000A49D7"/>
    <w:rsid w:val="000B0B6E"/>
    <w:rsid w:val="000B0FA7"/>
    <w:rsid w:val="000B11F8"/>
    <w:rsid w:val="000B2B98"/>
    <w:rsid w:val="000B3AEC"/>
    <w:rsid w:val="000B3D16"/>
    <w:rsid w:val="000B486A"/>
    <w:rsid w:val="000B4876"/>
    <w:rsid w:val="000B6F58"/>
    <w:rsid w:val="000C0092"/>
    <w:rsid w:val="000C56C2"/>
    <w:rsid w:val="000C7760"/>
    <w:rsid w:val="000D03DB"/>
    <w:rsid w:val="000D1476"/>
    <w:rsid w:val="000D21FE"/>
    <w:rsid w:val="000D4BA0"/>
    <w:rsid w:val="000D584C"/>
    <w:rsid w:val="000D5EF2"/>
    <w:rsid w:val="000D7C69"/>
    <w:rsid w:val="000E432D"/>
    <w:rsid w:val="000E4A16"/>
    <w:rsid w:val="000E735F"/>
    <w:rsid w:val="000F1C13"/>
    <w:rsid w:val="000F3040"/>
    <w:rsid w:val="000F3061"/>
    <w:rsid w:val="000F307B"/>
    <w:rsid w:val="000F3DCA"/>
    <w:rsid w:val="000F4086"/>
    <w:rsid w:val="001011A9"/>
    <w:rsid w:val="00103198"/>
    <w:rsid w:val="00103353"/>
    <w:rsid w:val="001034A3"/>
    <w:rsid w:val="001065C3"/>
    <w:rsid w:val="0010671C"/>
    <w:rsid w:val="001071EC"/>
    <w:rsid w:val="00107C80"/>
    <w:rsid w:val="00107E58"/>
    <w:rsid w:val="00107F98"/>
    <w:rsid w:val="00110BB1"/>
    <w:rsid w:val="001121A9"/>
    <w:rsid w:val="0011249A"/>
    <w:rsid w:val="0011300A"/>
    <w:rsid w:val="0011409C"/>
    <w:rsid w:val="00115D89"/>
    <w:rsid w:val="00116F13"/>
    <w:rsid w:val="001202C0"/>
    <w:rsid w:val="00120C7B"/>
    <w:rsid w:val="00121989"/>
    <w:rsid w:val="00122798"/>
    <w:rsid w:val="00124B92"/>
    <w:rsid w:val="00125534"/>
    <w:rsid w:val="00126F7E"/>
    <w:rsid w:val="0013117A"/>
    <w:rsid w:val="001314F1"/>
    <w:rsid w:val="0013308E"/>
    <w:rsid w:val="001358C4"/>
    <w:rsid w:val="001361D4"/>
    <w:rsid w:val="00137F65"/>
    <w:rsid w:val="00142218"/>
    <w:rsid w:val="0014274A"/>
    <w:rsid w:val="001447CC"/>
    <w:rsid w:val="001457A0"/>
    <w:rsid w:val="00146CE2"/>
    <w:rsid w:val="00147BB4"/>
    <w:rsid w:val="00150452"/>
    <w:rsid w:val="001541A8"/>
    <w:rsid w:val="00154664"/>
    <w:rsid w:val="001547CD"/>
    <w:rsid w:val="00157143"/>
    <w:rsid w:val="0016050C"/>
    <w:rsid w:val="00163F3B"/>
    <w:rsid w:val="00164075"/>
    <w:rsid w:val="001647DE"/>
    <w:rsid w:val="00164FAC"/>
    <w:rsid w:val="00165F25"/>
    <w:rsid w:val="00166031"/>
    <w:rsid w:val="001664B9"/>
    <w:rsid w:val="00167A65"/>
    <w:rsid w:val="00170483"/>
    <w:rsid w:val="00170708"/>
    <w:rsid w:val="00171559"/>
    <w:rsid w:val="00171F89"/>
    <w:rsid w:val="0017364A"/>
    <w:rsid w:val="0017392B"/>
    <w:rsid w:val="00174B17"/>
    <w:rsid w:val="00176166"/>
    <w:rsid w:val="00180627"/>
    <w:rsid w:val="00180C4A"/>
    <w:rsid w:val="00182A09"/>
    <w:rsid w:val="00184277"/>
    <w:rsid w:val="0018482A"/>
    <w:rsid w:val="0018561D"/>
    <w:rsid w:val="00185B4F"/>
    <w:rsid w:val="00187E06"/>
    <w:rsid w:val="001910F4"/>
    <w:rsid w:val="00192889"/>
    <w:rsid w:val="00193303"/>
    <w:rsid w:val="00196B4F"/>
    <w:rsid w:val="00197F32"/>
    <w:rsid w:val="001A1B30"/>
    <w:rsid w:val="001A1B56"/>
    <w:rsid w:val="001A21AE"/>
    <w:rsid w:val="001A463C"/>
    <w:rsid w:val="001A53B1"/>
    <w:rsid w:val="001A5A26"/>
    <w:rsid w:val="001A6502"/>
    <w:rsid w:val="001A6E41"/>
    <w:rsid w:val="001A737C"/>
    <w:rsid w:val="001B7483"/>
    <w:rsid w:val="001B7C57"/>
    <w:rsid w:val="001C0B45"/>
    <w:rsid w:val="001C2037"/>
    <w:rsid w:val="001C21DA"/>
    <w:rsid w:val="001C4108"/>
    <w:rsid w:val="001C4AF1"/>
    <w:rsid w:val="001C7363"/>
    <w:rsid w:val="001D26C0"/>
    <w:rsid w:val="001D3124"/>
    <w:rsid w:val="001D4040"/>
    <w:rsid w:val="001D46C6"/>
    <w:rsid w:val="001E0240"/>
    <w:rsid w:val="001E1BEF"/>
    <w:rsid w:val="001E45A3"/>
    <w:rsid w:val="001E6348"/>
    <w:rsid w:val="001F0FF8"/>
    <w:rsid w:val="001F3C3A"/>
    <w:rsid w:val="001F6622"/>
    <w:rsid w:val="0020168B"/>
    <w:rsid w:val="00203BBE"/>
    <w:rsid w:val="002050A1"/>
    <w:rsid w:val="00205EAD"/>
    <w:rsid w:val="002115CF"/>
    <w:rsid w:val="00211FC1"/>
    <w:rsid w:val="00212420"/>
    <w:rsid w:val="002147B0"/>
    <w:rsid w:val="00215D88"/>
    <w:rsid w:val="00215FCB"/>
    <w:rsid w:val="00216249"/>
    <w:rsid w:val="002162BE"/>
    <w:rsid w:val="002167E2"/>
    <w:rsid w:val="00221202"/>
    <w:rsid w:val="0022242C"/>
    <w:rsid w:val="00222680"/>
    <w:rsid w:val="00222B3E"/>
    <w:rsid w:val="00223EC8"/>
    <w:rsid w:val="00225774"/>
    <w:rsid w:val="00225BB8"/>
    <w:rsid w:val="00226FEB"/>
    <w:rsid w:val="0022762F"/>
    <w:rsid w:val="002309A2"/>
    <w:rsid w:val="00230B57"/>
    <w:rsid w:val="00230D8C"/>
    <w:rsid w:val="002330FB"/>
    <w:rsid w:val="00236A5C"/>
    <w:rsid w:val="00236B02"/>
    <w:rsid w:val="002377F4"/>
    <w:rsid w:val="00240B54"/>
    <w:rsid w:val="0024421E"/>
    <w:rsid w:val="00244CB2"/>
    <w:rsid w:val="00245354"/>
    <w:rsid w:val="00245A8C"/>
    <w:rsid w:val="002465F9"/>
    <w:rsid w:val="00247FFA"/>
    <w:rsid w:val="00250379"/>
    <w:rsid w:val="00250799"/>
    <w:rsid w:val="00250C64"/>
    <w:rsid w:val="002520D5"/>
    <w:rsid w:val="00254D93"/>
    <w:rsid w:val="002638E3"/>
    <w:rsid w:val="0026408F"/>
    <w:rsid w:val="002660B8"/>
    <w:rsid w:val="00266F60"/>
    <w:rsid w:val="002671C0"/>
    <w:rsid w:val="0026773C"/>
    <w:rsid w:val="002719ED"/>
    <w:rsid w:val="00271A8E"/>
    <w:rsid w:val="00272BDD"/>
    <w:rsid w:val="00274541"/>
    <w:rsid w:val="00274781"/>
    <w:rsid w:val="002770C3"/>
    <w:rsid w:val="0027738C"/>
    <w:rsid w:val="00277503"/>
    <w:rsid w:val="00277A21"/>
    <w:rsid w:val="00277B6F"/>
    <w:rsid w:val="002800FB"/>
    <w:rsid w:val="0028121F"/>
    <w:rsid w:val="00281CBB"/>
    <w:rsid w:val="002827FE"/>
    <w:rsid w:val="00282984"/>
    <w:rsid w:val="00286D14"/>
    <w:rsid w:val="00286E6C"/>
    <w:rsid w:val="00287061"/>
    <w:rsid w:val="002870A1"/>
    <w:rsid w:val="00287F7B"/>
    <w:rsid w:val="0029066C"/>
    <w:rsid w:val="00291B0F"/>
    <w:rsid w:val="002929A3"/>
    <w:rsid w:val="0029300E"/>
    <w:rsid w:val="002947F0"/>
    <w:rsid w:val="002965F7"/>
    <w:rsid w:val="0029765A"/>
    <w:rsid w:val="002A052C"/>
    <w:rsid w:val="002A1413"/>
    <w:rsid w:val="002A1538"/>
    <w:rsid w:val="002A3613"/>
    <w:rsid w:val="002A394C"/>
    <w:rsid w:val="002A3D77"/>
    <w:rsid w:val="002A402A"/>
    <w:rsid w:val="002A4164"/>
    <w:rsid w:val="002A547B"/>
    <w:rsid w:val="002A55C4"/>
    <w:rsid w:val="002A6332"/>
    <w:rsid w:val="002B12CA"/>
    <w:rsid w:val="002B12E8"/>
    <w:rsid w:val="002B1441"/>
    <w:rsid w:val="002B6F8E"/>
    <w:rsid w:val="002B78BF"/>
    <w:rsid w:val="002C0F8E"/>
    <w:rsid w:val="002C2139"/>
    <w:rsid w:val="002C2D55"/>
    <w:rsid w:val="002C3726"/>
    <w:rsid w:val="002C4525"/>
    <w:rsid w:val="002C5328"/>
    <w:rsid w:val="002C68E4"/>
    <w:rsid w:val="002D0921"/>
    <w:rsid w:val="002D1E91"/>
    <w:rsid w:val="002D2BB8"/>
    <w:rsid w:val="002D46D6"/>
    <w:rsid w:val="002D51F7"/>
    <w:rsid w:val="002D52FE"/>
    <w:rsid w:val="002D5B7B"/>
    <w:rsid w:val="002D5C06"/>
    <w:rsid w:val="002D718F"/>
    <w:rsid w:val="002E0493"/>
    <w:rsid w:val="002E0632"/>
    <w:rsid w:val="002E3D0E"/>
    <w:rsid w:val="002E73B6"/>
    <w:rsid w:val="002E7B5E"/>
    <w:rsid w:val="002F14E5"/>
    <w:rsid w:val="002F1F7E"/>
    <w:rsid w:val="002F445D"/>
    <w:rsid w:val="002F48CA"/>
    <w:rsid w:val="002F778B"/>
    <w:rsid w:val="002F7A89"/>
    <w:rsid w:val="002F7D4E"/>
    <w:rsid w:val="003001C7"/>
    <w:rsid w:val="00302717"/>
    <w:rsid w:val="00302918"/>
    <w:rsid w:val="00302B24"/>
    <w:rsid w:val="00305E00"/>
    <w:rsid w:val="00306747"/>
    <w:rsid w:val="00314B3A"/>
    <w:rsid w:val="003158FE"/>
    <w:rsid w:val="00317815"/>
    <w:rsid w:val="003226CE"/>
    <w:rsid w:val="003258E5"/>
    <w:rsid w:val="00330BED"/>
    <w:rsid w:val="0033148B"/>
    <w:rsid w:val="003328DF"/>
    <w:rsid w:val="00333B99"/>
    <w:rsid w:val="00334AB6"/>
    <w:rsid w:val="00334C3E"/>
    <w:rsid w:val="003376B3"/>
    <w:rsid w:val="00340E17"/>
    <w:rsid w:val="003442BB"/>
    <w:rsid w:val="00344D6F"/>
    <w:rsid w:val="00347941"/>
    <w:rsid w:val="00350851"/>
    <w:rsid w:val="00350F8B"/>
    <w:rsid w:val="00351B75"/>
    <w:rsid w:val="003525A6"/>
    <w:rsid w:val="00354A95"/>
    <w:rsid w:val="0035528D"/>
    <w:rsid w:val="003565CB"/>
    <w:rsid w:val="0035786B"/>
    <w:rsid w:val="00362B2A"/>
    <w:rsid w:val="00362D8D"/>
    <w:rsid w:val="003649C5"/>
    <w:rsid w:val="00365B4B"/>
    <w:rsid w:val="00366FC7"/>
    <w:rsid w:val="00371516"/>
    <w:rsid w:val="00371EE2"/>
    <w:rsid w:val="00373196"/>
    <w:rsid w:val="00373CA4"/>
    <w:rsid w:val="00375ABD"/>
    <w:rsid w:val="00375EC1"/>
    <w:rsid w:val="00377C83"/>
    <w:rsid w:val="003802F2"/>
    <w:rsid w:val="003814D5"/>
    <w:rsid w:val="003819B0"/>
    <w:rsid w:val="003829C2"/>
    <w:rsid w:val="00384A1A"/>
    <w:rsid w:val="00384F8B"/>
    <w:rsid w:val="00385554"/>
    <w:rsid w:val="00391522"/>
    <w:rsid w:val="00391F25"/>
    <w:rsid w:val="00392003"/>
    <w:rsid w:val="003924D4"/>
    <w:rsid w:val="0039287E"/>
    <w:rsid w:val="003931C5"/>
    <w:rsid w:val="003948AB"/>
    <w:rsid w:val="0039553E"/>
    <w:rsid w:val="003969FF"/>
    <w:rsid w:val="003A000B"/>
    <w:rsid w:val="003A1907"/>
    <w:rsid w:val="003A30DB"/>
    <w:rsid w:val="003A54C5"/>
    <w:rsid w:val="003A571D"/>
    <w:rsid w:val="003B2EA7"/>
    <w:rsid w:val="003B4D32"/>
    <w:rsid w:val="003B5BD6"/>
    <w:rsid w:val="003B634D"/>
    <w:rsid w:val="003B6631"/>
    <w:rsid w:val="003B7B18"/>
    <w:rsid w:val="003C0472"/>
    <w:rsid w:val="003C196F"/>
    <w:rsid w:val="003C1CE6"/>
    <w:rsid w:val="003C33B5"/>
    <w:rsid w:val="003C5990"/>
    <w:rsid w:val="003C6D6E"/>
    <w:rsid w:val="003D27CE"/>
    <w:rsid w:val="003D46F0"/>
    <w:rsid w:val="003D6002"/>
    <w:rsid w:val="003E0B6D"/>
    <w:rsid w:val="003E0EBE"/>
    <w:rsid w:val="003E1309"/>
    <w:rsid w:val="003E1467"/>
    <w:rsid w:val="003E3287"/>
    <w:rsid w:val="003E57C5"/>
    <w:rsid w:val="003E63B8"/>
    <w:rsid w:val="003E6D63"/>
    <w:rsid w:val="003F0034"/>
    <w:rsid w:val="003F0B0C"/>
    <w:rsid w:val="003F0C64"/>
    <w:rsid w:val="003F0F5A"/>
    <w:rsid w:val="003F17AD"/>
    <w:rsid w:val="003F251C"/>
    <w:rsid w:val="003F40D5"/>
    <w:rsid w:val="003F72CD"/>
    <w:rsid w:val="00401844"/>
    <w:rsid w:val="0040243B"/>
    <w:rsid w:val="00402F02"/>
    <w:rsid w:val="00403955"/>
    <w:rsid w:val="0040683E"/>
    <w:rsid w:val="0041187A"/>
    <w:rsid w:val="00414DF5"/>
    <w:rsid w:val="00416652"/>
    <w:rsid w:val="004204D7"/>
    <w:rsid w:val="00420601"/>
    <w:rsid w:val="0042237E"/>
    <w:rsid w:val="00423FA0"/>
    <w:rsid w:val="004302D1"/>
    <w:rsid w:val="0043114D"/>
    <w:rsid w:val="004319CD"/>
    <w:rsid w:val="004321A3"/>
    <w:rsid w:val="004347BF"/>
    <w:rsid w:val="0043579D"/>
    <w:rsid w:val="004373B6"/>
    <w:rsid w:val="0043799C"/>
    <w:rsid w:val="00437ACB"/>
    <w:rsid w:val="004408CB"/>
    <w:rsid w:val="00440CB7"/>
    <w:rsid w:val="00442C5C"/>
    <w:rsid w:val="00443716"/>
    <w:rsid w:val="00446277"/>
    <w:rsid w:val="0044724D"/>
    <w:rsid w:val="004472F3"/>
    <w:rsid w:val="00450BA0"/>
    <w:rsid w:val="00453A17"/>
    <w:rsid w:val="00460940"/>
    <w:rsid w:val="0046231D"/>
    <w:rsid w:val="004633A4"/>
    <w:rsid w:val="00465913"/>
    <w:rsid w:val="00467776"/>
    <w:rsid w:val="00467EAB"/>
    <w:rsid w:val="00473929"/>
    <w:rsid w:val="00474FD0"/>
    <w:rsid w:val="00475927"/>
    <w:rsid w:val="00476601"/>
    <w:rsid w:val="00480CB1"/>
    <w:rsid w:val="0048214F"/>
    <w:rsid w:val="004822E6"/>
    <w:rsid w:val="00484F62"/>
    <w:rsid w:val="00485055"/>
    <w:rsid w:val="00490D42"/>
    <w:rsid w:val="00497A85"/>
    <w:rsid w:val="004A118F"/>
    <w:rsid w:val="004A15C1"/>
    <w:rsid w:val="004A1622"/>
    <w:rsid w:val="004A336E"/>
    <w:rsid w:val="004A3FF0"/>
    <w:rsid w:val="004A536E"/>
    <w:rsid w:val="004B24A6"/>
    <w:rsid w:val="004B68AE"/>
    <w:rsid w:val="004B7E43"/>
    <w:rsid w:val="004C0A4E"/>
    <w:rsid w:val="004C1F34"/>
    <w:rsid w:val="004C3553"/>
    <w:rsid w:val="004C47F1"/>
    <w:rsid w:val="004C5C97"/>
    <w:rsid w:val="004C7D20"/>
    <w:rsid w:val="004D3FFD"/>
    <w:rsid w:val="004D5096"/>
    <w:rsid w:val="004D5BBE"/>
    <w:rsid w:val="004D5E0B"/>
    <w:rsid w:val="004D6AA1"/>
    <w:rsid w:val="004D6C40"/>
    <w:rsid w:val="004E00EB"/>
    <w:rsid w:val="004E06C8"/>
    <w:rsid w:val="004E43A0"/>
    <w:rsid w:val="004E5CC7"/>
    <w:rsid w:val="004E6BB1"/>
    <w:rsid w:val="004F0712"/>
    <w:rsid w:val="004F2A14"/>
    <w:rsid w:val="004F2C92"/>
    <w:rsid w:val="004F62AC"/>
    <w:rsid w:val="004F72B9"/>
    <w:rsid w:val="004F771F"/>
    <w:rsid w:val="0050276F"/>
    <w:rsid w:val="00503399"/>
    <w:rsid w:val="00510045"/>
    <w:rsid w:val="00511074"/>
    <w:rsid w:val="0051266E"/>
    <w:rsid w:val="00514F37"/>
    <w:rsid w:val="00515667"/>
    <w:rsid w:val="00516B54"/>
    <w:rsid w:val="005177D8"/>
    <w:rsid w:val="00517A15"/>
    <w:rsid w:val="00520649"/>
    <w:rsid w:val="0052083A"/>
    <w:rsid w:val="00520928"/>
    <w:rsid w:val="005267FA"/>
    <w:rsid w:val="0053123E"/>
    <w:rsid w:val="0053309A"/>
    <w:rsid w:val="00534FD0"/>
    <w:rsid w:val="005351DD"/>
    <w:rsid w:val="00535729"/>
    <w:rsid w:val="00535E43"/>
    <w:rsid w:val="005363CC"/>
    <w:rsid w:val="005375DB"/>
    <w:rsid w:val="00537C93"/>
    <w:rsid w:val="005403C4"/>
    <w:rsid w:val="005409EC"/>
    <w:rsid w:val="00540D50"/>
    <w:rsid w:val="00543CBA"/>
    <w:rsid w:val="0054417A"/>
    <w:rsid w:val="005450CB"/>
    <w:rsid w:val="00547420"/>
    <w:rsid w:val="00550114"/>
    <w:rsid w:val="00553929"/>
    <w:rsid w:val="00553E51"/>
    <w:rsid w:val="005566CD"/>
    <w:rsid w:val="00556AC0"/>
    <w:rsid w:val="00557B61"/>
    <w:rsid w:val="00561FF5"/>
    <w:rsid w:val="00563963"/>
    <w:rsid w:val="00566AB9"/>
    <w:rsid w:val="005670FA"/>
    <w:rsid w:val="00567AD6"/>
    <w:rsid w:val="00570EB3"/>
    <w:rsid w:val="00572AC1"/>
    <w:rsid w:val="00573A6E"/>
    <w:rsid w:val="00574297"/>
    <w:rsid w:val="00575546"/>
    <w:rsid w:val="00577F91"/>
    <w:rsid w:val="00580B3D"/>
    <w:rsid w:val="005815DA"/>
    <w:rsid w:val="00582114"/>
    <w:rsid w:val="0058238C"/>
    <w:rsid w:val="005900F3"/>
    <w:rsid w:val="005914C8"/>
    <w:rsid w:val="005915FB"/>
    <w:rsid w:val="005922C9"/>
    <w:rsid w:val="00594070"/>
    <w:rsid w:val="0059431D"/>
    <w:rsid w:val="005946F6"/>
    <w:rsid w:val="00597963"/>
    <w:rsid w:val="00597D20"/>
    <w:rsid w:val="005A00AE"/>
    <w:rsid w:val="005A0666"/>
    <w:rsid w:val="005A0EE3"/>
    <w:rsid w:val="005A1EF9"/>
    <w:rsid w:val="005A44D9"/>
    <w:rsid w:val="005A44F1"/>
    <w:rsid w:val="005A4ECE"/>
    <w:rsid w:val="005A68B4"/>
    <w:rsid w:val="005A6B0A"/>
    <w:rsid w:val="005B03BB"/>
    <w:rsid w:val="005B0E03"/>
    <w:rsid w:val="005B0F79"/>
    <w:rsid w:val="005B1488"/>
    <w:rsid w:val="005B28F6"/>
    <w:rsid w:val="005B2EBB"/>
    <w:rsid w:val="005B2ED9"/>
    <w:rsid w:val="005B3CCD"/>
    <w:rsid w:val="005C15CB"/>
    <w:rsid w:val="005C468C"/>
    <w:rsid w:val="005C5369"/>
    <w:rsid w:val="005D04C2"/>
    <w:rsid w:val="005D08C6"/>
    <w:rsid w:val="005D0BD1"/>
    <w:rsid w:val="005D0E3B"/>
    <w:rsid w:val="005D1310"/>
    <w:rsid w:val="005D167A"/>
    <w:rsid w:val="005D3AE6"/>
    <w:rsid w:val="005D5416"/>
    <w:rsid w:val="005D6FF5"/>
    <w:rsid w:val="005D72DB"/>
    <w:rsid w:val="005D7D65"/>
    <w:rsid w:val="005E05C2"/>
    <w:rsid w:val="005E0E9C"/>
    <w:rsid w:val="005E3E46"/>
    <w:rsid w:val="005E5D6A"/>
    <w:rsid w:val="005F04D6"/>
    <w:rsid w:val="005F2138"/>
    <w:rsid w:val="005F2B5D"/>
    <w:rsid w:val="0060186F"/>
    <w:rsid w:val="0060671B"/>
    <w:rsid w:val="0061085A"/>
    <w:rsid w:val="00610BF7"/>
    <w:rsid w:val="00610CEC"/>
    <w:rsid w:val="00611294"/>
    <w:rsid w:val="0061433E"/>
    <w:rsid w:val="00616D4A"/>
    <w:rsid w:val="00617461"/>
    <w:rsid w:val="00617D57"/>
    <w:rsid w:val="00617F95"/>
    <w:rsid w:val="006246E8"/>
    <w:rsid w:val="0062569A"/>
    <w:rsid w:val="00627777"/>
    <w:rsid w:val="00631FD7"/>
    <w:rsid w:val="00632421"/>
    <w:rsid w:val="00632B2C"/>
    <w:rsid w:val="0063500A"/>
    <w:rsid w:val="00636530"/>
    <w:rsid w:val="0064198B"/>
    <w:rsid w:val="00641DCC"/>
    <w:rsid w:val="00644F84"/>
    <w:rsid w:val="00645783"/>
    <w:rsid w:val="00647431"/>
    <w:rsid w:val="00647531"/>
    <w:rsid w:val="00647D1D"/>
    <w:rsid w:val="00651A5A"/>
    <w:rsid w:val="00651A99"/>
    <w:rsid w:val="0065564A"/>
    <w:rsid w:val="00656ECA"/>
    <w:rsid w:val="0065715E"/>
    <w:rsid w:val="006602AE"/>
    <w:rsid w:val="00661521"/>
    <w:rsid w:val="00663941"/>
    <w:rsid w:val="00666B05"/>
    <w:rsid w:val="006704A1"/>
    <w:rsid w:val="00672153"/>
    <w:rsid w:val="00674A75"/>
    <w:rsid w:val="00674B07"/>
    <w:rsid w:val="006750BA"/>
    <w:rsid w:val="00676042"/>
    <w:rsid w:val="00677256"/>
    <w:rsid w:val="00682944"/>
    <w:rsid w:val="00684169"/>
    <w:rsid w:val="0068559F"/>
    <w:rsid w:val="0068726A"/>
    <w:rsid w:val="00687942"/>
    <w:rsid w:val="00693201"/>
    <w:rsid w:val="00694758"/>
    <w:rsid w:val="00695617"/>
    <w:rsid w:val="0069639B"/>
    <w:rsid w:val="006A0839"/>
    <w:rsid w:val="006A0919"/>
    <w:rsid w:val="006A2AD8"/>
    <w:rsid w:val="006A5B10"/>
    <w:rsid w:val="006A6438"/>
    <w:rsid w:val="006B0A99"/>
    <w:rsid w:val="006B0B79"/>
    <w:rsid w:val="006B2A3F"/>
    <w:rsid w:val="006B5F8E"/>
    <w:rsid w:val="006B7DBE"/>
    <w:rsid w:val="006C083B"/>
    <w:rsid w:val="006C19C3"/>
    <w:rsid w:val="006C2A53"/>
    <w:rsid w:val="006C428F"/>
    <w:rsid w:val="006C4F31"/>
    <w:rsid w:val="006C686D"/>
    <w:rsid w:val="006D10F6"/>
    <w:rsid w:val="006D22F3"/>
    <w:rsid w:val="006D2CF3"/>
    <w:rsid w:val="006D3E4E"/>
    <w:rsid w:val="006D4F5D"/>
    <w:rsid w:val="006D75C5"/>
    <w:rsid w:val="006E2353"/>
    <w:rsid w:val="006E2B3D"/>
    <w:rsid w:val="006E319C"/>
    <w:rsid w:val="006E3A1B"/>
    <w:rsid w:val="006E457F"/>
    <w:rsid w:val="006F0690"/>
    <w:rsid w:val="006F10A1"/>
    <w:rsid w:val="006F3157"/>
    <w:rsid w:val="006F4762"/>
    <w:rsid w:val="006F6CE7"/>
    <w:rsid w:val="006F6EC3"/>
    <w:rsid w:val="00700C81"/>
    <w:rsid w:val="00702A3D"/>
    <w:rsid w:val="00705D3A"/>
    <w:rsid w:val="00707156"/>
    <w:rsid w:val="0070798F"/>
    <w:rsid w:val="00707C0F"/>
    <w:rsid w:val="0071132D"/>
    <w:rsid w:val="00711B73"/>
    <w:rsid w:val="0071395B"/>
    <w:rsid w:val="00716CFC"/>
    <w:rsid w:val="00717B21"/>
    <w:rsid w:val="00721359"/>
    <w:rsid w:val="00722B85"/>
    <w:rsid w:val="0072474A"/>
    <w:rsid w:val="00724EC1"/>
    <w:rsid w:val="00725CFC"/>
    <w:rsid w:val="00725D9F"/>
    <w:rsid w:val="00727A60"/>
    <w:rsid w:val="00727CF4"/>
    <w:rsid w:val="007307F2"/>
    <w:rsid w:val="0073176C"/>
    <w:rsid w:val="007335C9"/>
    <w:rsid w:val="00733B26"/>
    <w:rsid w:val="007363A5"/>
    <w:rsid w:val="0073663B"/>
    <w:rsid w:val="00736F5B"/>
    <w:rsid w:val="007375E4"/>
    <w:rsid w:val="007376FC"/>
    <w:rsid w:val="0073797D"/>
    <w:rsid w:val="007405B0"/>
    <w:rsid w:val="00741908"/>
    <w:rsid w:val="0074268B"/>
    <w:rsid w:val="00743EED"/>
    <w:rsid w:val="00744CA9"/>
    <w:rsid w:val="00744E69"/>
    <w:rsid w:val="00744F50"/>
    <w:rsid w:val="007500E3"/>
    <w:rsid w:val="0075303B"/>
    <w:rsid w:val="007554C8"/>
    <w:rsid w:val="007566AF"/>
    <w:rsid w:val="00762CB5"/>
    <w:rsid w:val="00764EB7"/>
    <w:rsid w:val="007663EF"/>
    <w:rsid w:val="00767BCB"/>
    <w:rsid w:val="00773DAD"/>
    <w:rsid w:val="007746BB"/>
    <w:rsid w:val="00775819"/>
    <w:rsid w:val="00776198"/>
    <w:rsid w:val="00777FF2"/>
    <w:rsid w:val="00780681"/>
    <w:rsid w:val="00781179"/>
    <w:rsid w:val="00781451"/>
    <w:rsid w:val="00782F00"/>
    <w:rsid w:val="00783613"/>
    <w:rsid w:val="0078470F"/>
    <w:rsid w:val="00786386"/>
    <w:rsid w:val="00787132"/>
    <w:rsid w:val="00787869"/>
    <w:rsid w:val="007917B4"/>
    <w:rsid w:val="00793C93"/>
    <w:rsid w:val="00793E17"/>
    <w:rsid w:val="0079515F"/>
    <w:rsid w:val="007A193F"/>
    <w:rsid w:val="007A20F7"/>
    <w:rsid w:val="007A2D08"/>
    <w:rsid w:val="007A3A5E"/>
    <w:rsid w:val="007A41B8"/>
    <w:rsid w:val="007A48C3"/>
    <w:rsid w:val="007A54B8"/>
    <w:rsid w:val="007A59CF"/>
    <w:rsid w:val="007A776E"/>
    <w:rsid w:val="007A7AC9"/>
    <w:rsid w:val="007B072D"/>
    <w:rsid w:val="007B21CD"/>
    <w:rsid w:val="007B35D5"/>
    <w:rsid w:val="007B498C"/>
    <w:rsid w:val="007B541B"/>
    <w:rsid w:val="007C0699"/>
    <w:rsid w:val="007C121C"/>
    <w:rsid w:val="007C40E5"/>
    <w:rsid w:val="007C46A2"/>
    <w:rsid w:val="007C6866"/>
    <w:rsid w:val="007C695E"/>
    <w:rsid w:val="007D06EE"/>
    <w:rsid w:val="007D3A30"/>
    <w:rsid w:val="007D4B86"/>
    <w:rsid w:val="007D4E9C"/>
    <w:rsid w:val="007D5611"/>
    <w:rsid w:val="007D6675"/>
    <w:rsid w:val="007D6E65"/>
    <w:rsid w:val="007E0BFD"/>
    <w:rsid w:val="007E1A5C"/>
    <w:rsid w:val="007E2A47"/>
    <w:rsid w:val="007E3894"/>
    <w:rsid w:val="007E3FBA"/>
    <w:rsid w:val="007E4441"/>
    <w:rsid w:val="007E5C76"/>
    <w:rsid w:val="007E5FC5"/>
    <w:rsid w:val="007E60CF"/>
    <w:rsid w:val="007E66DC"/>
    <w:rsid w:val="007E7090"/>
    <w:rsid w:val="007F060B"/>
    <w:rsid w:val="007F1D03"/>
    <w:rsid w:val="007F22CF"/>
    <w:rsid w:val="007F3A12"/>
    <w:rsid w:val="007F4A62"/>
    <w:rsid w:val="007F5F91"/>
    <w:rsid w:val="008027BC"/>
    <w:rsid w:val="00805666"/>
    <w:rsid w:val="00807591"/>
    <w:rsid w:val="0081043F"/>
    <w:rsid w:val="008128BF"/>
    <w:rsid w:val="00813698"/>
    <w:rsid w:val="00814455"/>
    <w:rsid w:val="00814F01"/>
    <w:rsid w:val="00815292"/>
    <w:rsid w:val="0081665B"/>
    <w:rsid w:val="00816673"/>
    <w:rsid w:val="00816F72"/>
    <w:rsid w:val="00817474"/>
    <w:rsid w:val="00821B79"/>
    <w:rsid w:val="00822991"/>
    <w:rsid w:val="008236D1"/>
    <w:rsid w:val="00823990"/>
    <w:rsid w:val="00824718"/>
    <w:rsid w:val="00825921"/>
    <w:rsid w:val="00826ED7"/>
    <w:rsid w:val="00827C05"/>
    <w:rsid w:val="00830E1A"/>
    <w:rsid w:val="00835FC3"/>
    <w:rsid w:val="00842509"/>
    <w:rsid w:val="00842718"/>
    <w:rsid w:val="00845703"/>
    <w:rsid w:val="00845C36"/>
    <w:rsid w:val="00847C7D"/>
    <w:rsid w:val="00850B0D"/>
    <w:rsid w:val="0085118D"/>
    <w:rsid w:val="00855A73"/>
    <w:rsid w:val="00855D9B"/>
    <w:rsid w:val="00856647"/>
    <w:rsid w:val="00856B8D"/>
    <w:rsid w:val="00861519"/>
    <w:rsid w:val="00864598"/>
    <w:rsid w:val="00865168"/>
    <w:rsid w:val="008658A2"/>
    <w:rsid w:val="00866915"/>
    <w:rsid w:val="00867719"/>
    <w:rsid w:val="0087097F"/>
    <w:rsid w:val="0087158C"/>
    <w:rsid w:val="00872B0E"/>
    <w:rsid w:val="00874B69"/>
    <w:rsid w:val="0087645E"/>
    <w:rsid w:val="00877F54"/>
    <w:rsid w:val="00881315"/>
    <w:rsid w:val="00881EB7"/>
    <w:rsid w:val="008829C2"/>
    <w:rsid w:val="00884596"/>
    <w:rsid w:val="00884CEB"/>
    <w:rsid w:val="00886B6D"/>
    <w:rsid w:val="0088795F"/>
    <w:rsid w:val="00893ECF"/>
    <w:rsid w:val="00894C24"/>
    <w:rsid w:val="00894CEF"/>
    <w:rsid w:val="00895B4B"/>
    <w:rsid w:val="008A144C"/>
    <w:rsid w:val="008A19DA"/>
    <w:rsid w:val="008A2645"/>
    <w:rsid w:val="008B0049"/>
    <w:rsid w:val="008B1C9B"/>
    <w:rsid w:val="008B2FC9"/>
    <w:rsid w:val="008B38CE"/>
    <w:rsid w:val="008B3BDA"/>
    <w:rsid w:val="008B604B"/>
    <w:rsid w:val="008B6720"/>
    <w:rsid w:val="008B7B27"/>
    <w:rsid w:val="008C2619"/>
    <w:rsid w:val="008C456A"/>
    <w:rsid w:val="008C4943"/>
    <w:rsid w:val="008C5E1A"/>
    <w:rsid w:val="008C6F22"/>
    <w:rsid w:val="008C74DF"/>
    <w:rsid w:val="008D0DE0"/>
    <w:rsid w:val="008D475E"/>
    <w:rsid w:val="008D4787"/>
    <w:rsid w:val="008D6138"/>
    <w:rsid w:val="008D628F"/>
    <w:rsid w:val="008E11FC"/>
    <w:rsid w:val="008E3934"/>
    <w:rsid w:val="008E3F0A"/>
    <w:rsid w:val="008E63E7"/>
    <w:rsid w:val="008E6639"/>
    <w:rsid w:val="008E71A8"/>
    <w:rsid w:val="008E7C60"/>
    <w:rsid w:val="008F0429"/>
    <w:rsid w:val="008F17B8"/>
    <w:rsid w:val="008F2EC2"/>
    <w:rsid w:val="008F4551"/>
    <w:rsid w:val="008F778A"/>
    <w:rsid w:val="008F7FF6"/>
    <w:rsid w:val="00900E87"/>
    <w:rsid w:val="00902B73"/>
    <w:rsid w:val="00904593"/>
    <w:rsid w:val="00904B0D"/>
    <w:rsid w:val="00907070"/>
    <w:rsid w:val="00912881"/>
    <w:rsid w:val="00915B49"/>
    <w:rsid w:val="00916C8D"/>
    <w:rsid w:val="009208C4"/>
    <w:rsid w:val="00921600"/>
    <w:rsid w:val="00924A9C"/>
    <w:rsid w:val="00924BDB"/>
    <w:rsid w:val="00927809"/>
    <w:rsid w:val="00927A35"/>
    <w:rsid w:val="0093023C"/>
    <w:rsid w:val="00930D8A"/>
    <w:rsid w:val="00931264"/>
    <w:rsid w:val="00933E37"/>
    <w:rsid w:val="0093457A"/>
    <w:rsid w:val="0093519E"/>
    <w:rsid w:val="00935EF0"/>
    <w:rsid w:val="00940720"/>
    <w:rsid w:val="00942F0A"/>
    <w:rsid w:val="00943D36"/>
    <w:rsid w:val="009445C2"/>
    <w:rsid w:val="00946E39"/>
    <w:rsid w:val="00952A94"/>
    <w:rsid w:val="00956C6F"/>
    <w:rsid w:val="00957543"/>
    <w:rsid w:val="00957DD4"/>
    <w:rsid w:val="00961501"/>
    <w:rsid w:val="00961960"/>
    <w:rsid w:val="009642A2"/>
    <w:rsid w:val="00965D5D"/>
    <w:rsid w:val="00966746"/>
    <w:rsid w:val="0096781A"/>
    <w:rsid w:val="0097003D"/>
    <w:rsid w:val="00970B2F"/>
    <w:rsid w:val="00971158"/>
    <w:rsid w:val="009747E4"/>
    <w:rsid w:val="009768BA"/>
    <w:rsid w:val="00976AEC"/>
    <w:rsid w:val="00977ABB"/>
    <w:rsid w:val="00981D8E"/>
    <w:rsid w:val="0098251D"/>
    <w:rsid w:val="00983DA4"/>
    <w:rsid w:val="009843A4"/>
    <w:rsid w:val="0098587A"/>
    <w:rsid w:val="00985881"/>
    <w:rsid w:val="009914BD"/>
    <w:rsid w:val="0099455C"/>
    <w:rsid w:val="00995970"/>
    <w:rsid w:val="009969D1"/>
    <w:rsid w:val="0099775D"/>
    <w:rsid w:val="00997B71"/>
    <w:rsid w:val="009A0FA3"/>
    <w:rsid w:val="009A5984"/>
    <w:rsid w:val="009A6EFF"/>
    <w:rsid w:val="009A700A"/>
    <w:rsid w:val="009B0B1C"/>
    <w:rsid w:val="009B0CB3"/>
    <w:rsid w:val="009B0FDB"/>
    <w:rsid w:val="009B2E16"/>
    <w:rsid w:val="009B31E4"/>
    <w:rsid w:val="009B4BAC"/>
    <w:rsid w:val="009B5A19"/>
    <w:rsid w:val="009B7CAD"/>
    <w:rsid w:val="009C232B"/>
    <w:rsid w:val="009C24FF"/>
    <w:rsid w:val="009C278D"/>
    <w:rsid w:val="009C2843"/>
    <w:rsid w:val="009C47F4"/>
    <w:rsid w:val="009C63D7"/>
    <w:rsid w:val="009C7184"/>
    <w:rsid w:val="009D1A5F"/>
    <w:rsid w:val="009D236E"/>
    <w:rsid w:val="009D351D"/>
    <w:rsid w:val="009D3ED6"/>
    <w:rsid w:val="009E040B"/>
    <w:rsid w:val="009E14D8"/>
    <w:rsid w:val="009E159D"/>
    <w:rsid w:val="009E3B8A"/>
    <w:rsid w:val="009E6B33"/>
    <w:rsid w:val="009F1610"/>
    <w:rsid w:val="009F2DFF"/>
    <w:rsid w:val="009F3377"/>
    <w:rsid w:val="009F4D6B"/>
    <w:rsid w:val="00A00532"/>
    <w:rsid w:val="00A00534"/>
    <w:rsid w:val="00A02870"/>
    <w:rsid w:val="00A030CB"/>
    <w:rsid w:val="00A033F4"/>
    <w:rsid w:val="00A03561"/>
    <w:rsid w:val="00A05278"/>
    <w:rsid w:val="00A06650"/>
    <w:rsid w:val="00A06950"/>
    <w:rsid w:val="00A07076"/>
    <w:rsid w:val="00A1041D"/>
    <w:rsid w:val="00A10E57"/>
    <w:rsid w:val="00A128C3"/>
    <w:rsid w:val="00A12F69"/>
    <w:rsid w:val="00A13E26"/>
    <w:rsid w:val="00A15480"/>
    <w:rsid w:val="00A17957"/>
    <w:rsid w:val="00A21310"/>
    <w:rsid w:val="00A2213A"/>
    <w:rsid w:val="00A23C48"/>
    <w:rsid w:val="00A24BFB"/>
    <w:rsid w:val="00A30C4A"/>
    <w:rsid w:val="00A31294"/>
    <w:rsid w:val="00A33374"/>
    <w:rsid w:val="00A35BA7"/>
    <w:rsid w:val="00A37003"/>
    <w:rsid w:val="00A40834"/>
    <w:rsid w:val="00A44EFF"/>
    <w:rsid w:val="00A453BA"/>
    <w:rsid w:val="00A453ED"/>
    <w:rsid w:val="00A458AF"/>
    <w:rsid w:val="00A505E8"/>
    <w:rsid w:val="00A518CD"/>
    <w:rsid w:val="00A54898"/>
    <w:rsid w:val="00A559AA"/>
    <w:rsid w:val="00A64989"/>
    <w:rsid w:val="00A678AF"/>
    <w:rsid w:val="00A70793"/>
    <w:rsid w:val="00A75CAC"/>
    <w:rsid w:val="00A81A67"/>
    <w:rsid w:val="00A85373"/>
    <w:rsid w:val="00A86B7C"/>
    <w:rsid w:val="00A87AE4"/>
    <w:rsid w:val="00A9173F"/>
    <w:rsid w:val="00A938F2"/>
    <w:rsid w:val="00A97DA7"/>
    <w:rsid w:val="00AA1F5E"/>
    <w:rsid w:val="00AA21C5"/>
    <w:rsid w:val="00AA2E80"/>
    <w:rsid w:val="00AA3549"/>
    <w:rsid w:val="00AA3BAE"/>
    <w:rsid w:val="00AA47FD"/>
    <w:rsid w:val="00AA4D48"/>
    <w:rsid w:val="00AA71B6"/>
    <w:rsid w:val="00AA7987"/>
    <w:rsid w:val="00AA7CB0"/>
    <w:rsid w:val="00AB0C99"/>
    <w:rsid w:val="00AB115B"/>
    <w:rsid w:val="00AB2086"/>
    <w:rsid w:val="00AB3F97"/>
    <w:rsid w:val="00AB4C1D"/>
    <w:rsid w:val="00AB524F"/>
    <w:rsid w:val="00AB7950"/>
    <w:rsid w:val="00AC1C3D"/>
    <w:rsid w:val="00AC1E0B"/>
    <w:rsid w:val="00AC4EC6"/>
    <w:rsid w:val="00AC4FF3"/>
    <w:rsid w:val="00AC5075"/>
    <w:rsid w:val="00AC58BD"/>
    <w:rsid w:val="00AC5D29"/>
    <w:rsid w:val="00AC7458"/>
    <w:rsid w:val="00AD05C9"/>
    <w:rsid w:val="00AD1666"/>
    <w:rsid w:val="00AD54BC"/>
    <w:rsid w:val="00AD7061"/>
    <w:rsid w:val="00AD7DAD"/>
    <w:rsid w:val="00AD7EE2"/>
    <w:rsid w:val="00AE1192"/>
    <w:rsid w:val="00AE6FCF"/>
    <w:rsid w:val="00AE7EDA"/>
    <w:rsid w:val="00AF0A9C"/>
    <w:rsid w:val="00AF19D8"/>
    <w:rsid w:val="00AF3843"/>
    <w:rsid w:val="00AF6097"/>
    <w:rsid w:val="00AF6404"/>
    <w:rsid w:val="00AF64AD"/>
    <w:rsid w:val="00B02892"/>
    <w:rsid w:val="00B05B97"/>
    <w:rsid w:val="00B12277"/>
    <w:rsid w:val="00B12EE3"/>
    <w:rsid w:val="00B14922"/>
    <w:rsid w:val="00B17E3C"/>
    <w:rsid w:val="00B21D0C"/>
    <w:rsid w:val="00B229E3"/>
    <w:rsid w:val="00B2459E"/>
    <w:rsid w:val="00B24871"/>
    <w:rsid w:val="00B249A0"/>
    <w:rsid w:val="00B268F6"/>
    <w:rsid w:val="00B332C4"/>
    <w:rsid w:val="00B34FE4"/>
    <w:rsid w:val="00B3615F"/>
    <w:rsid w:val="00B36F6E"/>
    <w:rsid w:val="00B409D2"/>
    <w:rsid w:val="00B41E96"/>
    <w:rsid w:val="00B42B02"/>
    <w:rsid w:val="00B44D0F"/>
    <w:rsid w:val="00B50471"/>
    <w:rsid w:val="00B50DB0"/>
    <w:rsid w:val="00B50E8E"/>
    <w:rsid w:val="00B51C53"/>
    <w:rsid w:val="00B52752"/>
    <w:rsid w:val="00B53D25"/>
    <w:rsid w:val="00B56F43"/>
    <w:rsid w:val="00B60C9C"/>
    <w:rsid w:val="00B641A5"/>
    <w:rsid w:val="00B7119E"/>
    <w:rsid w:val="00B7339F"/>
    <w:rsid w:val="00B75415"/>
    <w:rsid w:val="00B77A67"/>
    <w:rsid w:val="00B832B7"/>
    <w:rsid w:val="00B8495D"/>
    <w:rsid w:val="00B8659E"/>
    <w:rsid w:val="00B86784"/>
    <w:rsid w:val="00B8738D"/>
    <w:rsid w:val="00B877D8"/>
    <w:rsid w:val="00B91E8E"/>
    <w:rsid w:val="00B92DE1"/>
    <w:rsid w:val="00B9402E"/>
    <w:rsid w:val="00B94F86"/>
    <w:rsid w:val="00B955A6"/>
    <w:rsid w:val="00B958DA"/>
    <w:rsid w:val="00B96CE2"/>
    <w:rsid w:val="00B97481"/>
    <w:rsid w:val="00BA2404"/>
    <w:rsid w:val="00BA257E"/>
    <w:rsid w:val="00BA2875"/>
    <w:rsid w:val="00BA2A92"/>
    <w:rsid w:val="00BA3C96"/>
    <w:rsid w:val="00BA4BC5"/>
    <w:rsid w:val="00BA6FE7"/>
    <w:rsid w:val="00BB2BAD"/>
    <w:rsid w:val="00BB468C"/>
    <w:rsid w:val="00BB55EF"/>
    <w:rsid w:val="00BB57E7"/>
    <w:rsid w:val="00BB7ED2"/>
    <w:rsid w:val="00BC00FA"/>
    <w:rsid w:val="00BC0699"/>
    <w:rsid w:val="00BC07D0"/>
    <w:rsid w:val="00BC123B"/>
    <w:rsid w:val="00BC154F"/>
    <w:rsid w:val="00BC18F9"/>
    <w:rsid w:val="00BC3374"/>
    <w:rsid w:val="00BC4094"/>
    <w:rsid w:val="00BC4BC0"/>
    <w:rsid w:val="00BC4EF4"/>
    <w:rsid w:val="00BC54FF"/>
    <w:rsid w:val="00BC6344"/>
    <w:rsid w:val="00BC7B7C"/>
    <w:rsid w:val="00BC7D09"/>
    <w:rsid w:val="00BD00D7"/>
    <w:rsid w:val="00BD0339"/>
    <w:rsid w:val="00BD0D3B"/>
    <w:rsid w:val="00BD51AD"/>
    <w:rsid w:val="00BD5C50"/>
    <w:rsid w:val="00BD65A9"/>
    <w:rsid w:val="00BE1432"/>
    <w:rsid w:val="00BE15E9"/>
    <w:rsid w:val="00BE1EC1"/>
    <w:rsid w:val="00BE218A"/>
    <w:rsid w:val="00BE2614"/>
    <w:rsid w:val="00BE4B3B"/>
    <w:rsid w:val="00BE4BD2"/>
    <w:rsid w:val="00BE6390"/>
    <w:rsid w:val="00BE7C7F"/>
    <w:rsid w:val="00BF4449"/>
    <w:rsid w:val="00BF5134"/>
    <w:rsid w:val="00BF59E8"/>
    <w:rsid w:val="00BF5A01"/>
    <w:rsid w:val="00BF6BCB"/>
    <w:rsid w:val="00BF7296"/>
    <w:rsid w:val="00C0243B"/>
    <w:rsid w:val="00C02F37"/>
    <w:rsid w:val="00C045BC"/>
    <w:rsid w:val="00C07052"/>
    <w:rsid w:val="00C07EE0"/>
    <w:rsid w:val="00C11FDF"/>
    <w:rsid w:val="00C120A3"/>
    <w:rsid w:val="00C14888"/>
    <w:rsid w:val="00C16F2E"/>
    <w:rsid w:val="00C212D4"/>
    <w:rsid w:val="00C23485"/>
    <w:rsid w:val="00C26E1B"/>
    <w:rsid w:val="00C30E08"/>
    <w:rsid w:val="00C32BB8"/>
    <w:rsid w:val="00C36EE9"/>
    <w:rsid w:val="00C41275"/>
    <w:rsid w:val="00C41573"/>
    <w:rsid w:val="00C44472"/>
    <w:rsid w:val="00C444B7"/>
    <w:rsid w:val="00C44E49"/>
    <w:rsid w:val="00C44EF6"/>
    <w:rsid w:val="00C47A92"/>
    <w:rsid w:val="00C47FD9"/>
    <w:rsid w:val="00C50D17"/>
    <w:rsid w:val="00C50D4C"/>
    <w:rsid w:val="00C53083"/>
    <w:rsid w:val="00C5346F"/>
    <w:rsid w:val="00C53821"/>
    <w:rsid w:val="00C54379"/>
    <w:rsid w:val="00C56575"/>
    <w:rsid w:val="00C56DDE"/>
    <w:rsid w:val="00C57321"/>
    <w:rsid w:val="00C60522"/>
    <w:rsid w:val="00C615CD"/>
    <w:rsid w:val="00C61A22"/>
    <w:rsid w:val="00C61A8A"/>
    <w:rsid w:val="00C623F8"/>
    <w:rsid w:val="00C6262D"/>
    <w:rsid w:val="00C62898"/>
    <w:rsid w:val="00C640B6"/>
    <w:rsid w:val="00C658CE"/>
    <w:rsid w:val="00C67BA4"/>
    <w:rsid w:val="00C734B4"/>
    <w:rsid w:val="00C73A1D"/>
    <w:rsid w:val="00C74BC1"/>
    <w:rsid w:val="00C74DFC"/>
    <w:rsid w:val="00C76727"/>
    <w:rsid w:val="00C81B70"/>
    <w:rsid w:val="00C81DDF"/>
    <w:rsid w:val="00C869F3"/>
    <w:rsid w:val="00C87231"/>
    <w:rsid w:val="00C87D30"/>
    <w:rsid w:val="00C90F46"/>
    <w:rsid w:val="00C93932"/>
    <w:rsid w:val="00C94F58"/>
    <w:rsid w:val="00C976C8"/>
    <w:rsid w:val="00CA15CA"/>
    <w:rsid w:val="00CA17B2"/>
    <w:rsid w:val="00CA1C2B"/>
    <w:rsid w:val="00CA2168"/>
    <w:rsid w:val="00CA4833"/>
    <w:rsid w:val="00CA59F4"/>
    <w:rsid w:val="00CB0EC0"/>
    <w:rsid w:val="00CB3E55"/>
    <w:rsid w:val="00CB5B1A"/>
    <w:rsid w:val="00CB5D6C"/>
    <w:rsid w:val="00CB5E58"/>
    <w:rsid w:val="00CB605A"/>
    <w:rsid w:val="00CC05E2"/>
    <w:rsid w:val="00CC0FA3"/>
    <w:rsid w:val="00CC19B0"/>
    <w:rsid w:val="00CC1FAA"/>
    <w:rsid w:val="00CC3473"/>
    <w:rsid w:val="00CC4CA1"/>
    <w:rsid w:val="00CC5A55"/>
    <w:rsid w:val="00CD3518"/>
    <w:rsid w:val="00CD419F"/>
    <w:rsid w:val="00CD4679"/>
    <w:rsid w:val="00CD779E"/>
    <w:rsid w:val="00CE0728"/>
    <w:rsid w:val="00CE187E"/>
    <w:rsid w:val="00CE23E5"/>
    <w:rsid w:val="00CE26AE"/>
    <w:rsid w:val="00CE3876"/>
    <w:rsid w:val="00CE3B31"/>
    <w:rsid w:val="00CE498C"/>
    <w:rsid w:val="00CE501B"/>
    <w:rsid w:val="00CE7AC5"/>
    <w:rsid w:val="00CF38F8"/>
    <w:rsid w:val="00CF686C"/>
    <w:rsid w:val="00CF7247"/>
    <w:rsid w:val="00CF7321"/>
    <w:rsid w:val="00D00F40"/>
    <w:rsid w:val="00D028AC"/>
    <w:rsid w:val="00D03641"/>
    <w:rsid w:val="00D11A88"/>
    <w:rsid w:val="00D2113B"/>
    <w:rsid w:val="00D219CB"/>
    <w:rsid w:val="00D24BD0"/>
    <w:rsid w:val="00D24EA8"/>
    <w:rsid w:val="00D301E3"/>
    <w:rsid w:val="00D30EA8"/>
    <w:rsid w:val="00D311E0"/>
    <w:rsid w:val="00D32714"/>
    <w:rsid w:val="00D358D6"/>
    <w:rsid w:val="00D35AB4"/>
    <w:rsid w:val="00D35C4D"/>
    <w:rsid w:val="00D40284"/>
    <w:rsid w:val="00D409AF"/>
    <w:rsid w:val="00D421A4"/>
    <w:rsid w:val="00D429A5"/>
    <w:rsid w:val="00D42CFC"/>
    <w:rsid w:val="00D43AE0"/>
    <w:rsid w:val="00D44447"/>
    <w:rsid w:val="00D44528"/>
    <w:rsid w:val="00D47E43"/>
    <w:rsid w:val="00D502EA"/>
    <w:rsid w:val="00D52DEE"/>
    <w:rsid w:val="00D52FA8"/>
    <w:rsid w:val="00D53880"/>
    <w:rsid w:val="00D54791"/>
    <w:rsid w:val="00D54881"/>
    <w:rsid w:val="00D55454"/>
    <w:rsid w:val="00D55565"/>
    <w:rsid w:val="00D56A30"/>
    <w:rsid w:val="00D57E8F"/>
    <w:rsid w:val="00D60B3D"/>
    <w:rsid w:val="00D615B4"/>
    <w:rsid w:val="00D616A6"/>
    <w:rsid w:val="00D61E80"/>
    <w:rsid w:val="00D61FE3"/>
    <w:rsid w:val="00D62A88"/>
    <w:rsid w:val="00D62D4C"/>
    <w:rsid w:val="00D63199"/>
    <w:rsid w:val="00D631FB"/>
    <w:rsid w:val="00D63779"/>
    <w:rsid w:val="00D643A0"/>
    <w:rsid w:val="00D65248"/>
    <w:rsid w:val="00D6665E"/>
    <w:rsid w:val="00D66B1E"/>
    <w:rsid w:val="00D702BC"/>
    <w:rsid w:val="00D7360F"/>
    <w:rsid w:val="00D759CC"/>
    <w:rsid w:val="00D803E7"/>
    <w:rsid w:val="00D8044B"/>
    <w:rsid w:val="00D8357C"/>
    <w:rsid w:val="00D83652"/>
    <w:rsid w:val="00D90A39"/>
    <w:rsid w:val="00D93499"/>
    <w:rsid w:val="00D94E96"/>
    <w:rsid w:val="00D96B79"/>
    <w:rsid w:val="00D97744"/>
    <w:rsid w:val="00DA1E37"/>
    <w:rsid w:val="00DA3A3F"/>
    <w:rsid w:val="00DA6AAF"/>
    <w:rsid w:val="00DB05F9"/>
    <w:rsid w:val="00DB09E1"/>
    <w:rsid w:val="00DB187D"/>
    <w:rsid w:val="00DB21E5"/>
    <w:rsid w:val="00DB2975"/>
    <w:rsid w:val="00DB35CB"/>
    <w:rsid w:val="00DB5DD0"/>
    <w:rsid w:val="00DC0434"/>
    <w:rsid w:val="00DC2988"/>
    <w:rsid w:val="00DC2F14"/>
    <w:rsid w:val="00DC2FBB"/>
    <w:rsid w:val="00DC3D86"/>
    <w:rsid w:val="00DC5050"/>
    <w:rsid w:val="00DC5D54"/>
    <w:rsid w:val="00DC6EAE"/>
    <w:rsid w:val="00DC765C"/>
    <w:rsid w:val="00DD0AF7"/>
    <w:rsid w:val="00DD12FA"/>
    <w:rsid w:val="00DD4953"/>
    <w:rsid w:val="00DD619F"/>
    <w:rsid w:val="00DD6A09"/>
    <w:rsid w:val="00DD7FFB"/>
    <w:rsid w:val="00DE301A"/>
    <w:rsid w:val="00DE3DDC"/>
    <w:rsid w:val="00DF0E0D"/>
    <w:rsid w:val="00DF0F70"/>
    <w:rsid w:val="00DF2E47"/>
    <w:rsid w:val="00DF397D"/>
    <w:rsid w:val="00DF4AF0"/>
    <w:rsid w:val="00DF629D"/>
    <w:rsid w:val="00E00359"/>
    <w:rsid w:val="00E0063C"/>
    <w:rsid w:val="00E009C2"/>
    <w:rsid w:val="00E0232B"/>
    <w:rsid w:val="00E02A0A"/>
    <w:rsid w:val="00E02B6B"/>
    <w:rsid w:val="00E0300A"/>
    <w:rsid w:val="00E041E4"/>
    <w:rsid w:val="00E049EC"/>
    <w:rsid w:val="00E04C7B"/>
    <w:rsid w:val="00E079EC"/>
    <w:rsid w:val="00E1160C"/>
    <w:rsid w:val="00E12B30"/>
    <w:rsid w:val="00E12D8E"/>
    <w:rsid w:val="00E13999"/>
    <w:rsid w:val="00E17CCE"/>
    <w:rsid w:val="00E17ED7"/>
    <w:rsid w:val="00E21B94"/>
    <w:rsid w:val="00E2281D"/>
    <w:rsid w:val="00E25F5D"/>
    <w:rsid w:val="00E268AD"/>
    <w:rsid w:val="00E27AF3"/>
    <w:rsid w:val="00E308EE"/>
    <w:rsid w:val="00E30B36"/>
    <w:rsid w:val="00E315D7"/>
    <w:rsid w:val="00E316C3"/>
    <w:rsid w:val="00E32202"/>
    <w:rsid w:val="00E32BFF"/>
    <w:rsid w:val="00E3313A"/>
    <w:rsid w:val="00E37D7D"/>
    <w:rsid w:val="00E40681"/>
    <w:rsid w:val="00E41780"/>
    <w:rsid w:val="00E42504"/>
    <w:rsid w:val="00E449E4"/>
    <w:rsid w:val="00E457AF"/>
    <w:rsid w:val="00E46CB4"/>
    <w:rsid w:val="00E50266"/>
    <w:rsid w:val="00E510C4"/>
    <w:rsid w:val="00E52A0A"/>
    <w:rsid w:val="00E53D56"/>
    <w:rsid w:val="00E53EDA"/>
    <w:rsid w:val="00E547A8"/>
    <w:rsid w:val="00E556FF"/>
    <w:rsid w:val="00E56D5D"/>
    <w:rsid w:val="00E576C6"/>
    <w:rsid w:val="00E60AE3"/>
    <w:rsid w:val="00E61BB6"/>
    <w:rsid w:val="00E61C24"/>
    <w:rsid w:val="00E62FF2"/>
    <w:rsid w:val="00E63AD3"/>
    <w:rsid w:val="00E66787"/>
    <w:rsid w:val="00E67C5B"/>
    <w:rsid w:val="00E7042D"/>
    <w:rsid w:val="00E70F2E"/>
    <w:rsid w:val="00E7125C"/>
    <w:rsid w:val="00E728E1"/>
    <w:rsid w:val="00E73653"/>
    <w:rsid w:val="00E74424"/>
    <w:rsid w:val="00E74AA4"/>
    <w:rsid w:val="00E7518A"/>
    <w:rsid w:val="00E75966"/>
    <w:rsid w:val="00E77A59"/>
    <w:rsid w:val="00E82320"/>
    <w:rsid w:val="00E84683"/>
    <w:rsid w:val="00E85B84"/>
    <w:rsid w:val="00E920B7"/>
    <w:rsid w:val="00E93B0A"/>
    <w:rsid w:val="00E94DC8"/>
    <w:rsid w:val="00EA1733"/>
    <w:rsid w:val="00EA3571"/>
    <w:rsid w:val="00EA3B90"/>
    <w:rsid w:val="00EA3DE0"/>
    <w:rsid w:val="00EA5919"/>
    <w:rsid w:val="00EA5BFF"/>
    <w:rsid w:val="00EA5DAA"/>
    <w:rsid w:val="00EB1475"/>
    <w:rsid w:val="00EB1C59"/>
    <w:rsid w:val="00EB2C0A"/>
    <w:rsid w:val="00EB311E"/>
    <w:rsid w:val="00EB31D6"/>
    <w:rsid w:val="00EB509D"/>
    <w:rsid w:val="00EB5A91"/>
    <w:rsid w:val="00EB72C9"/>
    <w:rsid w:val="00EB7934"/>
    <w:rsid w:val="00EC0492"/>
    <w:rsid w:val="00EC1AA0"/>
    <w:rsid w:val="00EC323A"/>
    <w:rsid w:val="00EC53D0"/>
    <w:rsid w:val="00EC55D2"/>
    <w:rsid w:val="00EC5FE1"/>
    <w:rsid w:val="00ED11A7"/>
    <w:rsid w:val="00ED13F6"/>
    <w:rsid w:val="00ED15DE"/>
    <w:rsid w:val="00ED1769"/>
    <w:rsid w:val="00ED223A"/>
    <w:rsid w:val="00EE2854"/>
    <w:rsid w:val="00EE52A9"/>
    <w:rsid w:val="00EE53AC"/>
    <w:rsid w:val="00EE631C"/>
    <w:rsid w:val="00EE7224"/>
    <w:rsid w:val="00EF0CA9"/>
    <w:rsid w:val="00EF2B6E"/>
    <w:rsid w:val="00EF2FDD"/>
    <w:rsid w:val="00EF4843"/>
    <w:rsid w:val="00EF53EF"/>
    <w:rsid w:val="00EF5A6C"/>
    <w:rsid w:val="00EF69D3"/>
    <w:rsid w:val="00EF7B54"/>
    <w:rsid w:val="00EF7E91"/>
    <w:rsid w:val="00F004EC"/>
    <w:rsid w:val="00F00A83"/>
    <w:rsid w:val="00F02FD1"/>
    <w:rsid w:val="00F05059"/>
    <w:rsid w:val="00F0728C"/>
    <w:rsid w:val="00F073A4"/>
    <w:rsid w:val="00F0783B"/>
    <w:rsid w:val="00F103FA"/>
    <w:rsid w:val="00F11061"/>
    <w:rsid w:val="00F110D6"/>
    <w:rsid w:val="00F17085"/>
    <w:rsid w:val="00F207AF"/>
    <w:rsid w:val="00F20DD6"/>
    <w:rsid w:val="00F230FE"/>
    <w:rsid w:val="00F23536"/>
    <w:rsid w:val="00F24DB3"/>
    <w:rsid w:val="00F24EEE"/>
    <w:rsid w:val="00F26D56"/>
    <w:rsid w:val="00F2770A"/>
    <w:rsid w:val="00F31DDE"/>
    <w:rsid w:val="00F35568"/>
    <w:rsid w:val="00F3590C"/>
    <w:rsid w:val="00F35E44"/>
    <w:rsid w:val="00F36215"/>
    <w:rsid w:val="00F37166"/>
    <w:rsid w:val="00F3792B"/>
    <w:rsid w:val="00F4443C"/>
    <w:rsid w:val="00F45605"/>
    <w:rsid w:val="00F46A7B"/>
    <w:rsid w:val="00F5426B"/>
    <w:rsid w:val="00F57134"/>
    <w:rsid w:val="00F573F0"/>
    <w:rsid w:val="00F62736"/>
    <w:rsid w:val="00F64427"/>
    <w:rsid w:val="00F64793"/>
    <w:rsid w:val="00F662AA"/>
    <w:rsid w:val="00F663D8"/>
    <w:rsid w:val="00F6653E"/>
    <w:rsid w:val="00F7045A"/>
    <w:rsid w:val="00F70ACE"/>
    <w:rsid w:val="00F716F4"/>
    <w:rsid w:val="00F76EC1"/>
    <w:rsid w:val="00F80B72"/>
    <w:rsid w:val="00F81A58"/>
    <w:rsid w:val="00F835A4"/>
    <w:rsid w:val="00F8483A"/>
    <w:rsid w:val="00F87A27"/>
    <w:rsid w:val="00F90FD0"/>
    <w:rsid w:val="00F91A98"/>
    <w:rsid w:val="00F92173"/>
    <w:rsid w:val="00F93E65"/>
    <w:rsid w:val="00F97C05"/>
    <w:rsid w:val="00FA2617"/>
    <w:rsid w:val="00FA33AD"/>
    <w:rsid w:val="00FA79EA"/>
    <w:rsid w:val="00FB1040"/>
    <w:rsid w:val="00FB1AD5"/>
    <w:rsid w:val="00FB4168"/>
    <w:rsid w:val="00FB4ABF"/>
    <w:rsid w:val="00FB5556"/>
    <w:rsid w:val="00FB55BF"/>
    <w:rsid w:val="00FB7CD5"/>
    <w:rsid w:val="00FC105B"/>
    <w:rsid w:val="00FC3D33"/>
    <w:rsid w:val="00FC6312"/>
    <w:rsid w:val="00FD2CFE"/>
    <w:rsid w:val="00FD3055"/>
    <w:rsid w:val="00FD4979"/>
    <w:rsid w:val="00FD52D7"/>
    <w:rsid w:val="00FD5DDD"/>
    <w:rsid w:val="00FD6374"/>
    <w:rsid w:val="00FD64BF"/>
    <w:rsid w:val="00FE183A"/>
    <w:rsid w:val="00FE484A"/>
    <w:rsid w:val="00FE5C58"/>
    <w:rsid w:val="00FF2393"/>
    <w:rsid w:val="00FF27D0"/>
    <w:rsid w:val="00FF2877"/>
    <w:rsid w:val="00FF584D"/>
    <w:rsid w:val="02180B50"/>
    <w:rsid w:val="17B26D77"/>
    <w:rsid w:val="1DF36D83"/>
    <w:rsid w:val="23CB5969"/>
    <w:rsid w:val="2855040B"/>
    <w:rsid w:val="301A52A0"/>
    <w:rsid w:val="3A151EBB"/>
    <w:rsid w:val="3B1B75D7"/>
    <w:rsid w:val="42592B00"/>
    <w:rsid w:val="447533A6"/>
    <w:rsid w:val="48A04659"/>
    <w:rsid w:val="4DE80F7C"/>
    <w:rsid w:val="4FC3646A"/>
    <w:rsid w:val="65F43F77"/>
    <w:rsid w:val="6BDA23AB"/>
    <w:rsid w:val="6D2F52BC"/>
    <w:rsid w:val="6D956F21"/>
    <w:rsid w:val="6FCB512F"/>
    <w:rsid w:val="73E206D1"/>
    <w:rsid w:val="744A301A"/>
    <w:rsid w:val="78706EB7"/>
    <w:rsid w:val="78F85C68"/>
    <w:rsid w:val="7BB1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BEA420"/>
  <w15:docId w15:val="{05B06DFE-73A9-469A-8ADA-8D105AE6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  <w:style w:type="paragraph" w:customStyle="1" w:styleId="3">
    <w:name w:val="修订3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85446-6D46-472F-A34C-ED3604A11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2</Pages>
  <Words>769</Words>
  <Characters>816</Characters>
  <Application>Microsoft Office Word</Application>
  <DocSecurity>0</DocSecurity>
  <Lines>42</Lines>
  <Paragraphs>45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SJ</dc:creator>
  <cp:lastModifiedBy>admin</cp:lastModifiedBy>
  <cp:revision>110</cp:revision>
  <cp:lastPrinted>2026-09-01T06:30:00Z</cp:lastPrinted>
  <dcterms:created xsi:type="dcterms:W3CDTF">2026-04-29T07:30:00Z</dcterms:created>
  <dcterms:modified xsi:type="dcterms:W3CDTF">2026-09-30T08:12:00Z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A14B31E84A7C42EAB217110EFE471F35_13</vt:lpwstr>
  </property>
  <property fmtid="{D5CDD505-2E9C-101B-9397-08002B2CF9AE}" pid="4" name="KSOTemplateDocerSaveRecord">
    <vt:lpwstr>eyJoZGlkIjoiODY3MzM5NGViOWRlMzI5ODJhMTZlZjFjYTdkODgyMTQiLCJ1c2VySWQiOiI2Mzc2MDQ3MDkifQ==</vt:lpwstr>
  </property>
</Properties>
</file>