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052115" w14:textId="77777777" w:rsidR="00A95179" w:rsidRDefault="00CB0659">
      <w:pPr>
        <w:pStyle w:val="1"/>
        <w:rPr>
          <w:rFonts w:ascii="Times New Roman" w:eastAsia="宋体" w:hAnsi="Times New Roman" w:cs="Times New Roman"/>
          <w:sz w:val="24"/>
          <w:szCs w:val="24"/>
          <w:lang w:val="en-US"/>
        </w:rPr>
      </w:pPr>
      <w:r>
        <w:rPr>
          <w:rFonts w:ascii="Times New Roman" w:eastAsia="宋体" w:hAnsi="Times New Roman" w:cs="Times New Roman"/>
          <w:sz w:val="24"/>
          <w:szCs w:val="24"/>
          <w:lang w:val="en-US"/>
        </w:rPr>
        <w:t>证券代码：</w:t>
      </w:r>
      <w:r>
        <w:rPr>
          <w:rFonts w:ascii="Times New Roman" w:eastAsia="宋体" w:hAnsi="Times New Roman" w:cs="Times New Roman"/>
          <w:sz w:val="24"/>
          <w:szCs w:val="24"/>
          <w:lang w:val="en-US"/>
        </w:rPr>
        <w:t xml:space="preserve">688693                                     </w:t>
      </w:r>
      <w:r>
        <w:rPr>
          <w:rFonts w:ascii="Times New Roman" w:eastAsia="宋体" w:hAnsi="Times New Roman" w:cs="Times New Roman"/>
          <w:sz w:val="24"/>
          <w:szCs w:val="24"/>
          <w:lang w:val="en-US"/>
        </w:rPr>
        <w:t>证券简称：</w:t>
      </w:r>
      <w:proofErr w:type="gramStart"/>
      <w:r>
        <w:rPr>
          <w:rFonts w:ascii="Times New Roman" w:eastAsia="宋体" w:hAnsi="Times New Roman" w:cs="Times New Roman"/>
          <w:sz w:val="24"/>
          <w:szCs w:val="24"/>
          <w:lang w:val="en-US"/>
        </w:rPr>
        <w:t>锴</w:t>
      </w:r>
      <w:proofErr w:type="gramEnd"/>
      <w:r>
        <w:rPr>
          <w:rFonts w:ascii="Times New Roman" w:eastAsia="宋体" w:hAnsi="Times New Roman" w:cs="Times New Roman"/>
          <w:sz w:val="24"/>
          <w:szCs w:val="24"/>
          <w:lang w:val="en-US"/>
        </w:rPr>
        <w:t>威特</w:t>
      </w:r>
    </w:p>
    <w:p w14:paraId="37D2F2F4" w14:textId="77777777" w:rsidR="00A95179" w:rsidRDefault="00A95179">
      <w:pPr>
        <w:spacing w:line="360" w:lineRule="auto"/>
        <w:jc w:val="center"/>
        <w:rPr>
          <w:rFonts w:ascii="Times New Roman" w:eastAsia="宋体" w:hAnsi="Times New Roman" w:cs="Times New Roman"/>
          <w:b/>
          <w:bCs/>
          <w:sz w:val="44"/>
          <w:szCs w:val="44"/>
        </w:rPr>
      </w:pPr>
    </w:p>
    <w:p w14:paraId="32BF49B1" w14:textId="77777777" w:rsidR="00A95179" w:rsidRDefault="00CB0659">
      <w:pPr>
        <w:spacing w:line="360" w:lineRule="auto"/>
        <w:jc w:val="center"/>
        <w:rPr>
          <w:rFonts w:ascii="Times New Roman" w:eastAsia="黑体" w:hAnsi="Times New Roman" w:cs="Times New Roman"/>
          <w:b/>
          <w:bCs/>
          <w:sz w:val="32"/>
          <w:szCs w:val="32"/>
        </w:rPr>
      </w:pPr>
      <w:r>
        <w:rPr>
          <w:rFonts w:ascii="Times New Roman" w:eastAsia="黑体" w:hAnsi="Times New Roman" w:cs="Times New Roman"/>
          <w:b/>
          <w:bCs/>
          <w:sz w:val="32"/>
          <w:szCs w:val="32"/>
        </w:rPr>
        <w:t>苏州锴威特半导体股份有限公司</w:t>
      </w:r>
    </w:p>
    <w:p w14:paraId="6F7AD6FA" w14:textId="77777777" w:rsidR="00A95179" w:rsidRDefault="00CB0659">
      <w:pPr>
        <w:spacing w:line="360" w:lineRule="auto"/>
        <w:jc w:val="center"/>
        <w:rPr>
          <w:rFonts w:ascii="Times New Roman" w:eastAsia="黑体" w:hAnsi="Times New Roman" w:cs="Times New Roman"/>
          <w:b/>
          <w:bCs/>
          <w:sz w:val="32"/>
          <w:szCs w:val="32"/>
        </w:rPr>
      </w:pPr>
      <w:r>
        <w:rPr>
          <w:rFonts w:ascii="Times New Roman" w:eastAsia="黑体" w:hAnsi="Times New Roman" w:cs="Times New Roman"/>
          <w:b/>
          <w:bCs/>
          <w:sz w:val="32"/>
          <w:szCs w:val="32"/>
        </w:rPr>
        <w:t>投资者关系活动记录表</w:t>
      </w:r>
    </w:p>
    <w:p w14:paraId="2FB45152" w14:textId="2E996DB5" w:rsidR="00A95179" w:rsidRDefault="00CB0659">
      <w:pPr>
        <w:spacing w:line="360" w:lineRule="auto"/>
        <w:jc w:val="center"/>
        <w:rPr>
          <w:rFonts w:ascii="Times New Roman" w:eastAsia="黑体" w:hAnsi="Times New Roman" w:cs="Times New Roman"/>
          <w:sz w:val="32"/>
          <w:szCs w:val="32"/>
        </w:rPr>
      </w:pPr>
      <w:r>
        <w:rPr>
          <w:rFonts w:ascii="Times New Roman" w:eastAsia="黑体" w:hAnsi="Times New Roman" w:cs="Times New Roman"/>
          <w:b/>
          <w:bCs/>
          <w:sz w:val="32"/>
          <w:szCs w:val="32"/>
        </w:rPr>
        <w:t>（</w:t>
      </w:r>
      <w:r w:rsidRPr="00CB0659">
        <w:rPr>
          <w:rFonts w:ascii="Times New Roman" w:eastAsia="黑体" w:hAnsi="Times New Roman" w:cs="Times New Roman"/>
          <w:b/>
          <w:bCs/>
          <w:sz w:val="32"/>
          <w:szCs w:val="32"/>
        </w:rPr>
        <w:t>2026</w:t>
      </w:r>
      <w:r w:rsidRPr="00CB0659">
        <w:rPr>
          <w:rFonts w:ascii="Times New Roman" w:eastAsia="黑体" w:hAnsi="Times New Roman" w:cs="Times New Roman"/>
          <w:b/>
          <w:bCs/>
          <w:sz w:val="32"/>
          <w:szCs w:val="32"/>
        </w:rPr>
        <w:t>年半年度业绩说明会</w:t>
      </w:r>
      <w:r>
        <w:rPr>
          <w:rFonts w:ascii="Times New Roman" w:eastAsia="黑体" w:hAnsi="Times New Roman" w:cs="Times New Roman"/>
          <w:b/>
          <w:bCs/>
          <w:sz w:val="32"/>
          <w:szCs w:val="32"/>
        </w:rPr>
        <w:t>）</w:t>
      </w:r>
    </w:p>
    <w:p w14:paraId="56962031" w14:textId="3E76579C" w:rsidR="00A95179" w:rsidRDefault="00CB0659">
      <w:pPr>
        <w:spacing w:before="51" w:after="32"/>
        <w:ind w:right="619"/>
        <w:jc w:val="right"/>
        <w:rPr>
          <w:rFonts w:ascii="Times New Roman" w:eastAsia="宋体" w:hAnsi="Times New Roman" w:cs="Times New Roman"/>
          <w:sz w:val="20"/>
          <w:szCs w:val="20"/>
        </w:rPr>
      </w:pPr>
      <w:r>
        <w:rPr>
          <w:rFonts w:ascii="Times New Roman" w:eastAsia="宋体" w:hAnsi="Times New Roman" w:cs="Times New Roman"/>
          <w:sz w:val="20"/>
          <w:szCs w:val="20"/>
        </w:rPr>
        <w:t>编号：</w:t>
      </w:r>
      <w:r>
        <w:rPr>
          <w:rFonts w:ascii="Times New Roman" w:eastAsia="宋体" w:hAnsi="Times New Roman" w:cs="Times New Roman"/>
          <w:sz w:val="20"/>
          <w:szCs w:val="20"/>
          <w:lang w:val="en-US"/>
        </w:rPr>
        <w:t>202</w:t>
      </w:r>
      <w:r>
        <w:rPr>
          <w:rFonts w:ascii="Times New Roman" w:eastAsia="宋体" w:hAnsi="Times New Roman" w:cs="Times New Roman" w:hint="eastAsia"/>
          <w:sz w:val="20"/>
          <w:szCs w:val="20"/>
          <w:lang w:val="en-US"/>
        </w:rPr>
        <w:t>6</w:t>
      </w:r>
      <w:r>
        <w:rPr>
          <w:rFonts w:ascii="Times New Roman" w:eastAsia="宋体" w:hAnsi="Times New Roman" w:cs="Times New Roman"/>
          <w:sz w:val="20"/>
          <w:szCs w:val="20"/>
        </w:rPr>
        <w:t>-00</w:t>
      </w:r>
      <w:r>
        <w:rPr>
          <w:rFonts w:ascii="Times New Roman" w:eastAsia="宋体" w:hAnsi="Times New Roman" w:cs="Times New Roman" w:hint="eastAsia"/>
          <w:sz w:val="20"/>
          <w:szCs w:val="20"/>
        </w:rPr>
        <w:t>3</w:t>
      </w:r>
    </w:p>
    <w:tbl>
      <w:tblPr>
        <w:tblW w:w="85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0" w:type="dxa"/>
        </w:tblCellMar>
        <w:tblLook w:val="04A0" w:firstRow="1" w:lastRow="0" w:firstColumn="1" w:lastColumn="0" w:noHBand="0" w:noVBand="1"/>
      </w:tblPr>
      <w:tblGrid>
        <w:gridCol w:w="2580"/>
        <w:gridCol w:w="5945"/>
      </w:tblGrid>
      <w:tr w:rsidR="00A95179" w14:paraId="732F5C22" w14:textId="77777777">
        <w:trPr>
          <w:trHeight w:val="2801"/>
          <w:jc w:val="center"/>
        </w:trPr>
        <w:tc>
          <w:tcPr>
            <w:tcW w:w="2580" w:type="dxa"/>
            <w:vAlign w:val="center"/>
          </w:tcPr>
          <w:p w14:paraId="23EF7EDA" w14:textId="77777777" w:rsidR="00A95179" w:rsidRDefault="00CB0659">
            <w:pPr>
              <w:pStyle w:val="TableParagraph"/>
              <w:spacing w:before="1"/>
              <w:ind w:left="107"/>
              <w:rPr>
                <w:rFonts w:ascii="Times New Roman" w:eastAsia="宋体" w:hAnsi="Times New Roman" w:cs="Times New Roman"/>
                <w:b/>
                <w:bCs/>
                <w:sz w:val="20"/>
                <w:szCs w:val="20"/>
              </w:rPr>
            </w:pPr>
            <w:r>
              <w:rPr>
                <w:rFonts w:ascii="Times New Roman" w:eastAsia="宋体" w:hAnsi="Times New Roman" w:cs="Times New Roman"/>
                <w:b/>
                <w:bCs/>
                <w:sz w:val="20"/>
                <w:szCs w:val="20"/>
              </w:rPr>
              <w:t>投资者关系活动类别</w:t>
            </w:r>
          </w:p>
        </w:tc>
        <w:tc>
          <w:tcPr>
            <w:tcW w:w="5945" w:type="dxa"/>
          </w:tcPr>
          <w:p w14:paraId="35E2463D" w14:textId="77777777" w:rsidR="00A95179" w:rsidRDefault="00A95179">
            <w:pPr>
              <w:pStyle w:val="TableParagraph"/>
              <w:spacing w:before="7"/>
              <w:rPr>
                <w:rFonts w:ascii="Times New Roman" w:eastAsia="宋体" w:hAnsi="Times New Roman" w:cs="Times New Roman"/>
                <w:sz w:val="20"/>
                <w:szCs w:val="20"/>
              </w:rPr>
            </w:pPr>
          </w:p>
          <w:p w14:paraId="44AD7238" w14:textId="77777777" w:rsidR="00A95179" w:rsidRDefault="00DD4550">
            <w:pPr>
              <w:pStyle w:val="TableParagraph"/>
              <w:tabs>
                <w:tab w:val="left" w:pos="2418"/>
              </w:tabs>
              <w:spacing w:before="1"/>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249780449"/>
                <w14:checkbox>
                  <w14:checked w14:val="0"/>
                  <w14:checkedState w14:val="0052" w14:font="Wingdings 2"/>
                  <w14:uncheckedState w14:val="2610" w14:font="MS Gothic"/>
                </w14:checkbox>
              </w:sdtPr>
              <w:sdtEndPr/>
              <w:sdtContent>
                <w:r w:rsidR="00CB0659">
                  <w:rPr>
                    <w:rFonts w:ascii="Segoe UI Symbol" w:eastAsia="MS Gothic" w:hAnsi="Segoe UI Symbol" w:cs="Segoe UI Symbol"/>
                    <w:sz w:val="20"/>
                    <w:szCs w:val="20"/>
                  </w:rPr>
                  <w:t>☐</w:t>
                </w:r>
              </w:sdtContent>
            </w:sdt>
            <w:r w:rsidR="00CB0659">
              <w:rPr>
                <w:rFonts w:ascii="Times New Roman" w:eastAsia="宋体" w:hAnsi="Times New Roman" w:cs="Times New Roman"/>
                <w:sz w:val="20"/>
                <w:szCs w:val="20"/>
              </w:rPr>
              <w:t>特</w:t>
            </w:r>
            <w:r w:rsidR="00CB0659">
              <w:rPr>
                <w:rFonts w:ascii="Times New Roman" w:eastAsia="宋体" w:hAnsi="Times New Roman" w:cs="Times New Roman"/>
                <w:spacing w:val="-3"/>
                <w:sz w:val="20"/>
                <w:szCs w:val="20"/>
              </w:rPr>
              <w:t>定</w:t>
            </w:r>
            <w:r w:rsidR="00CB0659">
              <w:rPr>
                <w:rFonts w:ascii="Times New Roman" w:eastAsia="宋体" w:hAnsi="Times New Roman" w:cs="Times New Roman"/>
                <w:sz w:val="20"/>
                <w:szCs w:val="20"/>
              </w:rPr>
              <w:t>对</w:t>
            </w:r>
            <w:r w:rsidR="00CB0659">
              <w:rPr>
                <w:rFonts w:ascii="Times New Roman" w:eastAsia="宋体" w:hAnsi="Times New Roman" w:cs="Times New Roman"/>
                <w:spacing w:val="-3"/>
                <w:sz w:val="20"/>
                <w:szCs w:val="20"/>
              </w:rPr>
              <w:t>象</w:t>
            </w:r>
            <w:r w:rsidR="00CB0659">
              <w:rPr>
                <w:rFonts w:ascii="Times New Roman" w:eastAsia="宋体" w:hAnsi="Times New Roman" w:cs="Times New Roman"/>
                <w:sz w:val="20"/>
                <w:szCs w:val="20"/>
              </w:rPr>
              <w:t>调研</w:t>
            </w:r>
            <w:r w:rsidR="00CB0659">
              <w:rPr>
                <w:rFonts w:ascii="Times New Roman" w:eastAsia="宋体" w:hAnsi="Times New Roman" w:cs="Times New Roman"/>
                <w:sz w:val="20"/>
                <w:szCs w:val="20"/>
              </w:rPr>
              <w:tab/>
            </w:r>
            <w:sdt>
              <w:sdtPr>
                <w:rPr>
                  <w:rFonts w:ascii="Times New Roman" w:eastAsia="宋体" w:hAnsi="Times New Roman" w:cs="Times New Roman"/>
                  <w:sz w:val="20"/>
                  <w:szCs w:val="20"/>
                </w:rPr>
                <w:id w:val="-416875725"/>
                <w14:checkbox>
                  <w14:checked w14:val="0"/>
                  <w14:checkedState w14:val="0052" w14:font="Wingdings 2"/>
                  <w14:uncheckedState w14:val="2610" w14:font="MS Gothic"/>
                </w14:checkbox>
              </w:sdtPr>
              <w:sdtEndPr/>
              <w:sdtContent>
                <w:r w:rsidR="00CB0659">
                  <w:rPr>
                    <w:rFonts w:ascii="Segoe UI Symbol" w:eastAsia="MS Gothic" w:hAnsi="Segoe UI Symbol" w:cs="Segoe UI Symbol"/>
                    <w:sz w:val="20"/>
                    <w:szCs w:val="20"/>
                  </w:rPr>
                  <w:t>☐</w:t>
                </w:r>
              </w:sdtContent>
            </w:sdt>
            <w:r w:rsidR="00CB0659">
              <w:rPr>
                <w:rFonts w:ascii="Times New Roman" w:eastAsia="宋体" w:hAnsi="Times New Roman" w:cs="Times New Roman"/>
                <w:sz w:val="20"/>
                <w:szCs w:val="20"/>
              </w:rPr>
              <w:t>分</w:t>
            </w:r>
            <w:r w:rsidR="00CB0659">
              <w:rPr>
                <w:rFonts w:ascii="Times New Roman" w:eastAsia="宋体" w:hAnsi="Times New Roman" w:cs="Times New Roman"/>
                <w:spacing w:val="-3"/>
                <w:sz w:val="20"/>
                <w:szCs w:val="20"/>
              </w:rPr>
              <w:t>析</w:t>
            </w:r>
            <w:r w:rsidR="00CB0659">
              <w:rPr>
                <w:rFonts w:ascii="Times New Roman" w:eastAsia="宋体" w:hAnsi="Times New Roman" w:cs="Times New Roman"/>
                <w:sz w:val="20"/>
                <w:szCs w:val="20"/>
              </w:rPr>
              <w:t>师</w:t>
            </w:r>
            <w:r w:rsidR="00CB0659">
              <w:rPr>
                <w:rFonts w:ascii="Times New Roman" w:eastAsia="宋体" w:hAnsi="Times New Roman" w:cs="Times New Roman"/>
                <w:spacing w:val="-3"/>
                <w:sz w:val="20"/>
                <w:szCs w:val="20"/>
              </w:rPr>
              <w:t>会</w:t>
            </w:r>
            <w:r w:rsidR="00CB0659">
              <w:rPr>
                <w:rFonts w:ascii="Times New Roman" w:eastAsia="宋体" w:hAnsi="Times New Roman" w:cs="Times New Roman"/>
                <w:sz w:val="20"/>
                <w:szCs w:val="20"/>
              </w:rPr>
              <w:t>议</w:t>
            </w:r>
          </w:p>
          <w:p w14:paraId="4D03A2F0" w14:textId="77777777" w:rsidR="00A95179" w:rsidRDefault="00A95179">
            <w:pPr>
              <w:pStyle w:val="TableParagraph"/>
              <w:spacing w:before="11"/>
              <w:rPr>
                <w:rFonts w:ascii="Times New Roman" w:eastAsia="宋体" w:hAnsi="Times New Roman" w:cs="Times New Roman"/>
                <w:sz w:val="20"/>
                <w:szCs w:val="20"/>
              </w:rPr>
            </w:pPr>
          </w:p>
          <w:p w14:paraId="1F8EADCD" w14:textId="77777777" w:rsidR="00A95179" w:rsidRDefault="00DD4550">
            <w:pPr>
              <w:pStyle w:val="TableParagraph"/>
              <w:tabs>
                <w:tab w:val="left" w:pos="2418"/>
              </w:tabs>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206906014"/>
                <w14:checkbox>
                  <w14:checked w14:val="0"/>
                  <w14:checkedState w14:val="0052" w14:font="Wingdings 2"/>
                  <w14:uncheckedState w14:val="2610" w14:font="MS Gothic"/>
                </w14:checkbox>
              </w:sdtPr>
              <w:sdtEndPr/>
              <w:sdtContent>
                <w:r w:rsidR="00CB0659">
                  <w:rPr>
                    <w:rFonts w:ascii="Segoe UI Symbol" w:eastAsia="MS Gothic" w:hAnsi="Segoe UI Symbol" w:cs="Segoe UI Symbol"/>
                    <w:sz w:val="20"/>
                    <w:szCs w:val="20"/>
                  </w:rPr>
                  <w:t>☐</w:t>
                </w:r>
              </w:sdtContent>
            </w:sdt>
            <w:r w:rsidR="00CB0659">
              <w:rPr>
                <w:rFonts w:ascii="Times New Roman" w:eastAsia="宋体" w:hAnsi="Times New Roman" w:cs="Times New Roman"/>
                <w:sz w:val="20"/>
                <w:szCs w:val="20"/>
              </w:rPr>
              <w:t>媒</w:t>
            </w:r>
            <w:r w:rsidR="00CB0659">
              <w:rPr>
                <w:rFonts w:ascii="Times New Roman" w:eastAsia="宋体" w:hAnsi="Times New Roman" w:cs="Times New Roman"/>
                <w:spacing w:val="-3"/>
                <w:sz w:val="20"/>
                <w:szCs w:val="20"/>
              </w:rPr>
              <w:t>体</w:t>
            </w:r>
            <w:r w:rsidR="00CB0659">
              <w:rPr>
                <w:rFonts w:ascii="Times New Roman" w:eastAsia="宋体" w:hAnsi="Times New Roman" w:cs="Times New Roman"/>
                <w:sz w:val="20"/>
                <w:szCs w:val="20"/>
              </w:rPr>
              <w:t>采访</w:t>
            </w:r>
            <w:r w:rsidR="00CB0659">
              <w:rPr>
                <w:rFonts w:ascii="Times New Roman" w:eastAsia="宋体" w:hAnsi="Times New Roman" w:cs="Times New Roman"/>
                <w:sz w:val="20"/>
                <w:szCs w:val="20"/>
              </w:rPr>
              <w:tab/>
            </w:r>
            <w:sdt>
              <w:sdtPr>
                <w:rPr>
                  <w:rFonts w:ascii="Times New Roman" w:eastAsia="宋体" w:hAnsi="Times New Roman" w:cs="Times New Roman"/>
                  <w:sz w:val="20"/>
                  <w:szCs w:val="20"/>
                </w:rPr>
                <w:id w:val="-66658901"/>
                <w14:checkbox>
                  <w14:checked w14:val="1"/>
                  <w14:checkedState w14:val="0052" w14:font="Wingdings 2"/>
                  <w14:uncheckedState w14:val="2610" w14:font="MS Gothic"/>
                </w14:checkbox>
              </w:sdtPr>
              <w:sdtEndPr/>
              <w:sdtContent>
                <w:r w:rsidR="00CB0659">
                  <w:rPr>
                    <w:rFonts w:ascii="Times New Roman" w:eastAsia="宋体" w:hAnsi="Times New Roman" w:cs="Times New Roman"/>
                    <w:sz w:val="20"/>
                    <w:szCs w:val="20"/>
                  </w:rPr>
                  <w:sym w:font="Wingdings 2" w:char="F052"/>
                </w:r>
              </w:sdtContent>
            </w:sdt>
            <w:r w:rsidR="00CB0659">
              <w:rPr>
                <w:rFonts w:ascii="Times New Roman" w:eastAsia="宋体" w:hAnsi="Times New Roman" w:cs="Times New Roman"/>
                <w:sz w:val="20"/>
                <w:szCs w:val="20"/>
              </w:rPr>
              <w:t>业</w:t>
            </w:r>
            <w:r w:rsidR="00CB0659">
              <w:rPr>
                <w:rFonts w:ascii="Times New Roman" w:eastAsia="宋体" w:hAnsi="Times New Roman" w:cs="Times New Roman"/>
                <w:spacing w:val="-3"/>
                <w:sz w:val="20"/>
                <w:szCs w:val="20"/>
              </w:rPr>
              <w:t>绩</w:t>
            </w:r>
            <w:r w:rsidR="00CB0659">
              <w:rPr>
                <w:rFonts w:ascii="Times New Roman" w:eastAsia="宋体" w:hAnsi="Times New Roman" w:cs="Times New Roman"/>
                <w:sz w:val="20"/>
                <w:szCs w:val="20"/>
              </w:rPr>
              <w:t>说</w:t>
            </w:r>
            <w:r w:rsidR="00CB0659">
              <w:rPr>
                <w:rFonts w:ascii="Times New Roman" w:eastAsia="宋体" w:hAnsi="Times New Roman" w:cs="Times New Roman"/>
                <w:spacing w:val="-3"/>
                <w:sz w:val="20"/>
                <w:szCs w:val="20"/>
              </w:rPr>
              <w:t>明</w:t>
            </w:r>
            <w:r w:rsidR="00CB0659">
              <w:rPr>
                <w:rFonts w:ascii="Times New Roman" w:eastAsia="宋体" w:hAnsi="Times New Roman" w:cs="Times New Roman"/>
                <w:sz w:val="20"/>
                <w:szCs w:val="20"/>
              </w:rPr>
              <w:t>会</w:t>
            </w:r>
          </w:p>
          <w:p w14:paraId="3FAE586E" w14:textId="77777777" w:rsidR="00A95179" w:rsidRDefault="00A95179">
            <w:pPr>
              <w:pStyle w:val="TableParagraph"/>
              <w:spacing w:before="8"/>
              <w:rPr>
                <w:rFonts w:ascii="Times New Roman" w:eastAsia="宋体" w:hAnsi="Times New Roman" w:cs="Times New Roman"/>
                <w:sz w:val="20"/>
                <w:szCs w:val="20"/>
              </w:rPr>
            </w:pPr>
          </w:p>
          <w:p w14:paraId="1E834E54" w14:textId="77777777" w:rsidR="00A95179" w:rsidRDefault="00DD4550">
            <w:pPr>
              <w:pStyle w:val="TableParagraph"/>
              <w:tabs>
                <w:tab w:val="left" w:pos="2418"/>
              </w:tabs>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848167434"/>
                <w14:checkbox>
                  <w14:checked w14:val="0"/>
                  <w14:checkedState w14:val="0052" w14:font="Wingdings 2"/>
                  <w14:uncheckedState w14:val="2610" w14:font="MS Gothic"/>
                </w14:checkbox>
              </w:sdtPr>
              <w:sdtEndPr/>
              <w:sdtContent>
                <w:r w:rsidR="00CB0659">
                  <w:rPr>
                    <w:rFonts w:ascii="Segoe UI Symbol" w:eastAsia="MS Gothic" w:hAnsi="Segoe UI Symbol" w:cs="Segoe UI Symbol"/>
                    <w:sz w:val="20"/>
                    <w:szCs w:val="20"/>
                  </w:rPr>
                  <w:t>☐</w:t>
                </w:r>
              </w:sdtContent>
            </w:sdt>
            <w:r w:rsidR="00CB0659">
              <w:rPr>
                <w:rFonts w:ascii="Times New Roman" w:eastAsia="宋体" w:hAnsi="Times New Roman" w:cs="Times New Roman"/>
                <w:sz w:val="20"/>
                <w:szCs w:val="20"/>
              </w:rPr>
              <w:t>新</w:t>
            </w:r>
            <w:r w:rsidR="00CB0659">
              <w:rPr>
                <w:rFonts w:ascii="Times New Roman" w:eastAsia="宋体" w:hAnsi="Times New Roman" w:cs="Times New Roman"/>
                <w:spacing w:val="-3"/>
                <w:sz w:val="20"/>
                <w:szCs w:val="20"/>
              </w:rPr>
              <w:t>闻</w:t>
            </w:r>
            <w:r w:rsidR="00CB0659">
              <w:rPr>
                <w:rFonts w:ascii="Times New Roman" w:eastAsia="宋体" w:hAnsi="Times New Roman" w:cs="Times New Roman"/>
                <w:sz w:val="20"/>
                <w:szCs w:val="20"/>
              </w:rPr>
              <w:t>发</w:t>
            </w:r>
            <w:r w:rsidR="00CB0659">
              <w:rPr>
                <w:rFonts w:ascii="Times New Roman" w:eastAsia="宋体" w:hAnsi="Times New Roman" w:cs="Times New Roman"/>
                <w:spacing w:val="-3"/>
                <w:sz w:val="20"/>
                <w:szCs w:val="20"/>
              </w:rPr>
              <w:t>布</w:t>
            </w:r>
            <w:r w:rsidR="00CB0659">
              <w:rPr>
                <w:rFonts w:ascii="Times New Roman" w:eastAsia="宋体" w:hAnsi="Times New Roman" w:cs="Times New Roman"/>
                <w:sz w:val="20"/>
                <w:szCs w:val="20"/>
              </w:rPr>
              <w:t>会</w:t>
            </w:r>
            <w:r w:rsidR="00CB0659">
              <w:rPr>
                <w:rFonts w:ascii="Times New Roman" w:eastAsia="宋体" w:hAnsi="Times New Roman" w:cs="Times New Roman"/>
                <w:sz w:val="20"/>
                <w:szCs w:val="20"/>
              </w:rPr>
              <w:tab/>
            </w:r>
            <w:sdt>
              <w:sdtPr>
                <w:rPr>
                  <w:rFonts w:ascii="Times New Roman" w:eastAsia="宋体" w:hAnsi="Times New Roman" w:cs="Times New Roman"/>
                  <w:sz w:val="20"/>
                  <w:szCs w:val="20"/>
                </w:rPr>
                <w:id w:val="412049691"/>
                <w14:checkbox>
                  <w14:checked w14:val="0"/>
                  <w14:checkedState w14:val="0052" w14:font="Wingdings 2"/>
                  <w14:uncheckedState w14:val="2610" w14:font="MS Gothic"/>
                </w14:checkbox>
              </w:sdtPr>
              <w:sdtEndPr/>
              <w:sdtContent>
                <w:r w:rsidR="00CB0659">
                  <w:rPr>
                    <w:rFonts w:ascii="Segoe UI Symbol" w:eastAsia="MS Gothic" w:hAnsi="Segoe UI Symbol" w:cs="Segoe UI Symbol"/>
                    <w:sz w:val="20"/>
                    <w:szCs w:val="20"/>
                  </w:rPr>
                  <w:t>☐</w:t>
                </w:r>
              </w:sdtContent>
            </w:sdt>
            <w:r w:rsidR="00CB0659">
              <w:rPr>
                <w:rFonts w:ascii="Times New Roman" w:eastAsia="宋体" w:hAnsi="Times New Roman" w:cs="Times New Roman"/>
                <w:sz w:val="20"/>
                <w:szCs w:val="20"/>
              </w:rPr>
              <w:t>路</w:t>
            </w:r>
            <w:r w:rsidR="00CB0659">
              <w:rPr>
                <w:rFonts w:ascii="Times New Roman" w:eastAsia="宋体" w:hAnsi="Times New Roman" w:cs="Times New Roman"/>
                <w:spacing w:val="-3"/>
                <w:sz w:val="20"/>
                <w:szCs w:val="20"/>
              </w:rPr>
              <w:t>演</w:t>
            </w:r>
            <w:r w:rsidR="00CB0659">
              <w:rPr>
                <w:rFonts w:ascii="Times New Roman" w:eastAsia="宋体" w:hAnsi="Times New Roman" w:cs="Times New Roman"/>
                <w:sz w:val="20"/>
                <w:szCs w:val="20"/>
              </w:rPr>
              <w:t>活动</w:t>
            </w:r>
          </w:p>
          <w:p w14:paraId="2E60A23E" w14:textId="77777777" w:rsidR="00A95179" w:rsidRDefault="00A95179">
            <w:pPr>
              <w:pStyle w:val="TableParagraph"/>
              <w:spacing w:before="8"/>
              <w:rPr>
                <w:rFonts w:ascii="Times New Roman" w:eastAsia="宋体" w:hAnsi="Times New Roman" w:cs="Times New Roman"/>
                <w:sz w:val="20"/>
                <w:szCs w:val="20"/>
              </w:rPr>
            </w:pPr>
          </w:p>
          <w:p w14:paraId="4C3CE111" w14:textId="77777777" w:rsidR="00A95179" w:rsidRDefault="00DD4550">
            <w:pPr>
              <w:pStyle w:val="TableParagraph"/>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1333366911"/>
                <w14:checkbox>
                  <w14:checked w14:val="0"/>
                  <w14:checkedState w14:val="0052" w14:font="Wingdings 2"/>
                  <w14:uncheckedState w14:val="2610" w14:font="MS Gothic"/>
                </w14:checkbox>
              </w:sdtPr>
              <w:sdtEndPr/>
              <w:sdtContent>
                <w:r w:rsidR="00CB0659">
                  <w:rPr>
                    <w:rFonts w:ascii="Segoe UI Symbol" w:eastAsia="MS Gothic" w:hAnsi="Segoe UI Symbol" w:cs="Segoe UI Symbol"/>
                    <w:sz w:val="20"/>
                    <w:szCs w:val="20"/>
                  </w:rPr>
                  <w:t>☐</w:t>
                </w:r>
              </w:sdtContent>
            </w:sdt>
            <w:r w:rsidR="00CB0659">
              <w:rPr>
                <w:rFonts w:ascii="Times New Roman" w:eastAsia="宋体" w:hAnsi="Times New Roman" w:cs="Times New Roman"/>
                <w:sz w:val="20"/>
                <w:szCs w:val="20"/>
              </w:rPr>
              <w:t>现场参观</w:t>
            </w:r>
          </w:p>
          <w:p w14:paraId="56931A06" w14:textId="77777777" w:rsidR="00A95179" w:rsidRDefault="00A95179">
            <w:pPr>
              <w:pStyle w:val="TableParagraph"/>
              <w:spacing w:before="11"/>
              <w:rPr>
                <w:rFonts w:ascii="Times New Roman" w:eastAsia="宋体" w:hAnsi="Times New Roman" w:cs="Times New Roman"/>
                <w:sz w:val="20"/>
                <w:szCs w:val="20"/>
              </w:rPr>
            </w:pPr>
          </w:p>
          <w:p w14:paraId="645A31A4" w14:textId="77777777" w:rsidR="00A95179" w:rsidRDefault="00DD4550">
            <w:pPr>
              <w:pStyle w:val="TableParagraph"/>
              <w:ind w:left="107"/>
              <w:rPr>
                <w:rFonts w:ascii="Times New Roman" w:eastAsia="宋体" w:hAnsi="Times New Roman" w:cs="Times New Roman"/>
                <w:sz w:val="20"/>
                <w:szCs w:val="20"/>
              </w:rPr>
            </w:pPr>
            <w:sdt>
              <w:sdtPr>
                <w:rPr>
                  <w:rFonts w:ascii="Times New Roman" w:eastAsia="宋体" w:hAnsi="Times New Roman" w:cs="Times New Roman"/>
                  <w:sz w:val="20"/>
                  <w:szCs w:val="20"/>
                </w:rPr>
                <w:id w:val="400885218"/>
                <w14:checkbox>
                  <w14:checked w14:val="0"/>
                  <w14:checkedState w14:val="0052" w14:font="Wingdings 2"/>
                  <w14:uncheckedState w14:val="2610" w14:font="MS Gothic"/>
                </w14:checkbox>
              </w:sdtPr>
              <w:sdtEndPr/>
              <w:sdtContent>
                <w:r w:rsidR="00CB0659">
                  <w:rPr>
                    <w:rFonts w:ascii="Segoe UI Symbol" w:eastAsia="MS Gothic" w:hAnsi="Segoe UI Symbol" w:cs="Segoe UI Symbol"/>
                    <w:sz w:val="20"/>
                    <w:szCs w:val="20"/>
                  </w:rPr>
                  <w:t>☐</w:t>
                </w:r>
              </w:sdtContent>
            </w:sdt>
            <w:r w:rsidR="00CB0659">
              <w:rPr>
                <w:rFonts w:ascii="Times New Roman" w:eastAsia="宋体" w:hAnsi="Times New Roman" w:cs="Times New Roman"/>
                <w:sz w:val="20"/>
                <w:szCs w:val="20"/>
              </w:rPr>
              <w:t>其他（</w:t>
            </w:r>
            <w:proofErr w:type="gramStart"/>
            <w:r w:rsidR="00CB0659">
              <w:rPr>
                <w:rFonts w:ascii="Times New Roman" w:eastAsia="宋体" w:hAnsi="Times New Roman" w:cs="Times New Roman"/>
                <w:sz w:val="20"/>
                <w:szCs w:val="20"/>
                <w:u w:val="single"/>
              </w:rPr>
              <w:t>请文字</w:t>
            </w:r>
            <w:proofErr w:type="gramEnd"/>
            <w:r w:rsidR="00CB0659">
              <w:rPr>
                <w:rFonts w:ascii="Times New Roman" w:eastAsia="宋体" w:hAnsi="Times New Roman" w:cs="Times New Roman"/>
                <w:sz w:val="20"/>
                <w:szCs w:val="20"/>
                <w:u w:val="single"/>
              </w:rPr>
              <w:t>说明其他活动内容）</w:t>
            </w:r>
          </w:p>
        </w:tc>
      </w:tr>
      <w:tr w:rsidR="00A95179" w14:paraId="7212F302" w14:textId="77777777">
        <w:trPr>
          <w:trHeight w:val="842"/>
          <w:jc w:val="center"/>
        </w:trPr>
        <w:tc>
          <w:tcPr>
            <w:tcW w:w="2580" w:type="dxa"/>
            <w:vAlign w:val="center"/>
          </w:tcPr>
          <w:p w14:paraId="7AEE7258" w14:textId="77777777" w:rsidR="00A95179" w:rsidRDefault="00CB0659" w:rsidP="00DD4550">
            <w:pPr>
              <w:pStyle w:val="TableParagraph"/>
              <w:spacing w:line="560" w:lineRule="exact"/>
              <w:ind w:left="107" w:right="96"/>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参与单位名称及人员姓名</w:t>
            </w:r>
          </w:p>
        </w:tc>
        <w:tc>
          <w:tcPr>
            <w:tcW w:w="5945" w:type="dxa"/>
            <w:vAlign w:val="center"/>
          </w:tcPr>
          <w:p w14:paraId="28A58CB0" w14:textId="1E437B5D" w:rsidR="00A95179" w:rsidRDefault="00CB0659">
            <w:pPr>
              <w:pStyle w:val="TableParagraph"/>
              <w:spacing w:before="100" w:beforeAutospacing="1" w:line="360" w:lineRule="auto"/>
              <w:rPr>
                <w:rFonts w:ascii="Times New Roman" w:eastAsiaTheme="minorEastAsia" w:hAnsi="Times New Roman" w:cs="Times New Roman"/>
                <w:sz w:val="20"/>
                <w:szCs w:val="20"/>
              </w:rPr>
            </w:pPr>
            <w:r>
              <w:rPr>
                <w:rFonts w:ascii="Times New Roman" w:eastAsiaTheme="minorEastAsia" w:hAnsi="Times New Roman" w:cs="Times New Roman" w:hint="eastAsia"/>
                <w:sz w:val="20"/>
                <w:szCs w:val="20"/>
              </w:rPr>
              <w:t>线上参与公司</w:t>
            </w:r>
            <w:r w:rsidRPr="00CB0659">
              <w:rPr>
                <w:rFonts w:ascii="Times New Roman" w:eastAsiaTheme="minorEastAsia" w:hAnsi="Times New Roman" w:cs="Times New Roman"/>
                <w:sz w:val="20"/>
                <w:szCs w:val="20"/>
              </w:rPr>
              <w:t>2026</w:t>
            </w:r>
            <w:r w:rsidRPr="00CB0659">
              <w:rPr>
                <w:rFonts w:ascii="Times New Roman" w:eastAsiaTheme="minorEastAsia" w:hAnsi="Times New Roman" w:cs="Times New Roman"/>
                <w:sz w:val="20"/>
                <w:szCs w:val="20"/>
              </w:rPr>
              <w:t>年半年度业绩说明会</w:t>
            </w:r>
            <w:r>
              <w:rPr>
                <w:rFonts w:ascii="Times New Roman" w:eastAsiaTheme="minorEastAsia" w:hAnsi="Times New Roman" w:cs="Times New Roman" w:hint="eastAsia"/>
                <w:sz w:val="20"/>
                <w:szCs w:val="20"/>
              </w:rPr>
              <w:t>的投资者</w:t>
            </w:r>
          </w:p>
        </w:tc>
      </w:tr>
      <w:tr w:rsidR="00A95179" w14:paraId="46498225" w14:textId="77777777">
        <w:trPr>
          <w:trHeight w:val="558"/>
          <w:jc w:val="center"/>
        </w:trPr>
        <w:tc>
          <w:tcPr>
            <w:tcW w:w="2580" w:type="dxa"/>
            <w:vAlign w:val="center"/>
          </w:tcPr>
          <w:p w14:paraId="5C0180F8" w14:textId="77777777" w:rsidR="00A95179" w:rsidRDefault="00CB0659">
            <w:pPr>
              <w:pStyle w:val="TableParagraph"/>
              <w:ind w:left="107"/>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时间</w:t>
            </w:r>
          </w:p>
        </w:tc>
        <w:tc>
          <w:tcPr>
            <w:tcW w:w="5945" w:type="dxa"/>
            <w:vAlign w:val="center"/>
          </w:tcPr>
          <w:p w14:paraId="40BDA401" w14:textId="62836E1F" w:rsidR="00A95179" w:rsidRDefault="00CB0659">
            <w:pPr>
              <w:spacing w:before="100" w:beforeAutospacing="1" w:line="360" w:lineRule="auto"/>
              <w:rPr>
                <w:rFonts w:ascii="Times New Roman" w:hAnsi="Times New Roman" w:cs="Times New Roman"/>
                <w:sz w:val="20"/>
                <w:szCs w:val="20"/>
              </w:rPr>
            </w:pPr>
            <w:r>
              <w:rPr>
                <w:rFonts w:ascii="Times New Roman" w:eastAsiaTheme="minorEastAsia" w:hAnsi="Times New Roman" w:cs="Times New Roman"/>
                <w:sz w:val="20"/>
                <w:szCs w:val="20"/>
              </w:rPr>
              <w:t>202</w:t>
            </w:r>
            <w:r>
              <w:rPr>
                <w:rFonts w:ascii="Times New Roman" w:eastAsiaTheme="minorEastAsia" w:hAnsi="Times New Roman" w:cs="Times New Roman" w:hint="eastAsia"/>
                <w:sz w:val="20"/>
                <w:szCs w:val="20"/>
              </w:rPr>
              <w:t>6</w:t>
            </w:r>
            <w:r>
              <w:rPr>
                <w:rFonts w:ascii="Times New Roman" w:eastAsiaTheme="minorEastAsia" w:hAnsi="Times New Roman" w:cs="Times New Roman"/>
                <w:sz w:val="20"/>
                <w:szCs w:val="20"/>
              </w:rPr>
              <w:t>年</w:t>
            </w:r>
            <w:r>
              <w:rPr>
                <w:rFonts w:ascii="Times New Roman" w:eastAsiaTheme="minorEastAsia" w:hAnsi="Times New Roman" w:cs="Times New Roman" w:hint="eastAsia"/>
                <w:sz w:val="20"/>
                <w:szCs w:val="20"/>
              </w:rPr>
              <w:t>9</w:t>
            </w:r>
            <w:r>
              <w:rPr>
                <w:rFonts w:ascii="Times New Roman" w:eastAsiaTheme="minorEastAsia" w:hAnsi="Times New Roman" w:cs="Times New Roman"/>
                <w:sz w:val="20"/>
                <w:szCs w:val="20"/>
              </w:rPr>
              <w:t>月</w:t>
            </w:r>
            <w:r>
              <w:rPr>
                <w:rFonts w:ascii="Times New Roman" w:eastAsiaTheme="minorEastAsia" w:hAnsi="Times New Roman" w:cs="Times New Roman" w:hint="eastAsia"/>
                <w:sz w:val="20"/>
                <w:szCs w:val="20"/>
              </w:rPr>
              <w:t>30</w:t>
            </w:r>
            <w:r>
              <w:rPr>
                <w:rFonts w:ascii="Times New Roman" w:eastAsiaTheme="minorEastAsia" w:hAnsi="Times New Roman" w:cs="Times New Roman"/>
                <w:sz w:val="20"/>
                <w:szCs w:val="20"/>
              </w:rPr>
              <w:t>日</w:t>
            </w:r>
            <w:r>
              <w:rPr>
                <w:rFonts w:ascii="Times New Roman" w:eastAsiaTheme="minorEastAsia" w:hAnsi="Times New Roman" w:cs="Times New Roman" w:hint="eastAsia"/>
                <w:sz w:val="20"/>
                <w:szCs w:val="20"/>
              </w:rPr>
              <w:t xml:space="preserve"> </w:t>
            </w:r>
            <w:r>
              <w:rPr>
                <w:rFonts w:ascii="Times New Roman" w:eastAsiaTheme="minorEastAsia" w:hAnsi="Times New Roman" w:cs="Times New Roman"/>
                <w:sz w:val="20"/>
                <w:szCs w:val="20"/>
              </w:rPr>
              <w:t>15:00-16:00</w:t>
            </w:r>
          </w:p>
        </w:tc>
      </w:tr>
      <w:tr w:rsidR="00A95179" w14:paraId="2D6A3FC0" w14:textId="77777777">
        <w:trPr>
          <w:trHeight w:val="561"/>
          <w:jc w:val="center"/>
        </w:trPr>
        <w:tc>
          <w:tcPr>
            <w:tcW w:w="2580" w:type="dxa"/>
            <w:vAlign w:val="center"/>
          </w:tcPr>
          <w:p w14:paraId="0D129FBC" w14:textId="77777777" w:rsidR="00A95179" w:rsidRDefault="00CB0659">
            <w:pPr>
              <w:pStyle w:val="TableParagraph"/>
              <w:ind w:left="107"/>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t>地点</w:t>
            </w:r>
          </w:p>
        </w:tc>
        <w:tc>
          <w:tcPr>
            <w:tcW w:w="5945" w:type="dxa"/>
            <w:vAlign w:val="center"/>
          </w:tcPr>
          <w:p w14:paraId="1E869E0E" w14:textId="77777777" w:rsidR="00A95179" w:rsidRDefault="00CB0659">
            <w:pPr>
              <w:pStyle w:val="TableParagraph"/>
              <w:spacing w:before="100" w:beforeAutospacing="1" w:line="360" w:lineRule="auto"/>
              <w:rPr>
                <w:rFonts w:ascii="Times New Roman" w:eastAsiaTheme="minorEastAsia" w:hAnsi="Times New Roman" w:cs="Times New Roman"/>
                <w:sz w:val="20"/>
                <w:szCs w:val="20"/>
              </w:rPr>
            </w:pPr>
            <w:r>
              <w:rPr>
                <w:rFonts w:ascii="Times New Roman" w:eastAsiaTheme="minorEastAsia" w:hAnsi="Times New Roman" w:cs="Times New Roman"/>
                <w:sz w:val="20"/>
                <w:szCs w:val="20"/>
              </w:rPr>
              <w:t>价值在线（</w:t>
            </w:r>
            <w:r>
              <w:rPr>
                <w:rFonts w:ascii="Times New Roman" w:eastAsiaTheme="minorEastAsia" w:hAnsi="Times New Roman" w:cs="Times New Roman"/>
                <w:sz w:val="20"/>
                <w:szCs w:val="20"/>
              </w:rPr>
              <w:t>https://www.ir-online.cn/</w:t>
            </w:r>
            <w:r>
              <w:rPr>
                <w:rFonts w:ascii="Times New Roman" w:eastAsiaTheme="minorEastAsia" w:hAnsi="Times New Roman" w:cs="Times New Roman"/>
                <w:sz w:val="20"/>
                <w:szCs w:val="20"/>
              </w:rPr>
              <w:t>）网络文字互动</w:t>
            </w:r>
          </w:p>
        </w:tc>
      </w:tr>
      <w:tr w:rsidR="00A95179" w14:paraId="61E7DC19" w14:textId="77777777">
        <w:trPr>
          <w:trHeight w:val="558"/>
          <w:jc w:val="center"/>
        </w:trPr>
        <w:tc>
          <w:tcPr>
            <w:tcW w:w="2580" w:type="dxa"/>
            <w:vAlign w:val="center"/>
          </w:tcPr>
          <w:p w14:paraId="601C7939" w14:textId="77777777" w:rsidR="00A95179" w:rsidRDefault="00CB0659">
            <w:pPr>
              <w:pStyle w:val="TableParagraph"/>
              <w:spacing w:before="1"/>
              <w:ind w:left="107"/>
              <w:rPr>
                <w:rFonts w:ascii="Times New Roman" w:eastAsia="宋体" w:hAnsi="Times New Roman" w:cs="Times New Roman"/>
                <w:b/>
                <w:bCs/>
                <w:sz w:val="20"/>
                <w:szCs w:val="20"/>
              </w:rPr>
            </w:pPr>
            <w:r>
              <w:rPr>
                <w:rFonts w:ascii="Times New Roman" w:eastAsia="宋体" w:hAnsi="Times New Roman" w:cs="Times New Roman"/>
                <w:b/>
                <w:bCs/>
                <w:sz w:val="20"/>
                <w:szCs w:val="20"/>
              </w:rPr>
              <w:t>上市公司接待人员姓名</w:t>
            </w:r>
          </w:p>
        </w:tc>
        <w:tc>
          <w:tcPr>
            <w:tcW w:w="5945" w:type="dxa"/>
            <w:vAlign w:val="center"/>
          </w:tcPr>
          <w:p w14:paraId="3F635CB2" w14:textId="77777777" w:rsidR="00A95179" w:rsidRDefault="00CB0659">
            <w:pPr>
              <w:pStyle w:val="TableParagraph"/>
              <w:spacing w:before="100" w:beforeAutospacing="1" w:line="360" w:lineRule="auto"/>
              <w:rPr>
                <w:rFonts w:ascii="Times New Roman" w:eastAsia="宋体" w:hAnsi="Times New Roman" w:cs="Times New Roman"/>
                <w:sz w:val="20"/>
                <w:szCs w:val="20"/>
              </w:rPr>
            </w:pPr>
            <w:r>
              <w:rPr>
                <w:rFonts w:ascii="Times New Roman" w:eastAsia="宋体" w:hAnsi="Times New Roman" w:cs="Times New Roman"/>
                <w:sz w:val="20"/>
                <w:szCs w:val="20"/>
              </w:rPr>
              <w:t>董事长</w:t>
            </w:r>
            <w:r>
              <w:rPr>
                <w:rFonts w:ascii="Times New Roman" w:eastAsia="宋体" w:hAnsi="Times New Roman" w:cs="Times New Roman"/>
                <w:sz w:val="20"/>
                <w:szCs w:val="20"/>
              </w:rPr>
              <w:t xml:space="preserve"> </w:t>
            </w:r>
            <w:r>
              <w:rPr>
                <w:rFonts w:ascii="Times New Roman" w:eastAsia="宋体" w:hAnsi="Times New Roman" w:cs="Times New Roman"/>
                <w:sz w:val="20"/>
                <w:szCs w:val="20"/>
              </w:rPr>
              <w:t>丁国华</w:t>
            </w:r>
            <w:r>
              <w:rPr>
                <w:rFonts w:ascii="Times New Roman" w:eastAsia="宋体" w:hAnsi="Times New Roman" w:cs="Times New Roman"/>
                <w:sz w:val="20"/>
                <w:szCs w:val="20"/>
              </w:rPr>
              <w:br/>
            </w:r>
            <w:r>
              <w:rPr>
                <w:rFonts w:ascii="Times New Roman" w:eastAsia="宋体" w:hAnsi="Times New Roman" w:cs="Times New Roman"/>
                <w:sz w:val="20"/>
                <w:szCs w:val="20"/>
              </w:rPr>
              <w:t>董事、总经理</w:t>
            </w:r>
            <w:r>
              <w:rPr>
                <w:rFonts w:ascii="Times New Roman" w:eastAsia="宋体" w:hAnsi="Times New Roman" w:cs="Times New Roman"/>
                <w:sz w:val="20"/>
                <w:szCs w:val="20"/>
              </w:rPr>
              <w:t xml:space="preserve"> </w:t>
            </w:r>
            <w:proofErr w:type="gramStart"/>
            <w:r>
              <w:rPr>
                <w:rFonts w:ascii="Times New Roman" w:eastAsia="宋体" w:hAnsi="Times New Roman" w:cs="Times New Roman"/>
                <w:sz w:val="20"/>
                <w:szCs w:val="20"/>
              </w:rPr>
              <w:t>罗寅</w:t>
            </w:r>
            <w:proofErr w:type="gramEnd"/>
            <w:r>
              <w:rPr>
                <w:rFonts w:ascii="Times New Roman" w:eastAsia="宋体" w:hAnsi="Times New Roman" w:cs="Times New Roman"/>
                <w:sz w:val="20"/>
                <w:szCs w:val="20"/>
              </w:rPr>
              <w:br/>
            </w:r>
            <w:r>
              <w:rPr>
                <w:rFonts w:ascii="Times New Roman" w:eastAsia="宋体" w:hAnsi="Times New Roman" w:cs="Times New Roman"/>
                <w:sz w:val="20"/>
                <w:szCs w:val="20"/>
              </w:rPr>
              <w:t>独立董事</w:t>
            </w:r>
            <w:r>
              <w:rPr>
                <w:rFonts w:ascii="Times New Roman" w:eastAsia="宋体" w:hAnsi="Times New Roman" w:cs="Times New Roman"/>
                <w:sz w:val="20"/>
                <w:szCs w:val="20"/>
              </w:rPr>
              <w:t xml:space="preserve"> </w:t>
            </w:r>
            <w:proofErr w:type="gramStart"/>
            <w:r>
              <w:rPr>
                <w:rFonts w:ascii="Times New Roman" w:eastAsia="宋体" w:hAnsi="Times New Roman" w:cs="Times New Roman"/>
                <w:sz w:val="20"/>
                <w:szCs w:val="20"/>
              </w:rPr>
              <w:t>秦舒</w:t>
            </w:r>
            <w:proofErr w:type="gramEnd"/>
            <w:r>
              <w:rPr>
                <w:rFonts w:ascii="Times New Roman" w:eastAsia="宋体" w:hAnsi="Times New Roman" w:cs="Times New Roman"/>
                <w:sz w:val="20"/>
                <w:szCs w:val="20"/>
              </w:rPr>
              <w:br/>
            </w:r>
            <w:r>
              <w:rPr>
                <w:rFonts w:ascii="Times New Roman" w:eastAsia="宋体" w:hAnsi="Times New Roman" w:cs="Times New Roman" w:hint="eastAsia"/>
                <w:sz w:val="20"/>
                <w:szCs w:val="20"/>
              </w:rPr>
              <w:t>董事、</w:t>
            </w:r>
            <w:r>
              <w:rPr>
                <w:rFonts w:ascii="Times New Roman" w:eastAsia="宋体" w:hAnsi="Times New Roman" w:cs="Times New Roman"/>
                <w:sz w:val="20"/>
                <w:szCs w:val="20"/>
              </w:rPr>
              <w:t>董事会秘书</w:t>
            </w:r>
            <w:r>
              <w:rPr>
                <w:rFonts w:ascii="Times New Roman" w:eastAsia="宋体" w:hAnsi="Times New Roman" w:cs="Times New Roman"/>
                <w:sz w:val="20"/>
                <w:szCs w:val="20"/>
              </w:rPr>
              <w:t xml:space="preserve"> </w:t>
            </w:r>
            <w:proofErr w:type="gramStart"/>
            <w:r>
              <w:rPr>
                <w:rFonts w:ascii="Times New Roman" w:eastAsia="宋体" w:hAnsi="Times New Roman" w:cs="Times New Roman"/>
                <w:sz w:val="20"/>
                <w:szCs w:val="20"/>
              </w:rPr>
              <w:t>严泓</w:t>
            </w:r>
            <w:proofErr w:type="gramEnd"/>
            <w:r>
              <w:rPr>
                <w:rFonts w:ascii="Times New Roman" w:eastAsia="宋体" w:hAnsi="Times New Roman" w:cs="Times New Roman"/>
                <w:sz w:val="20"/>
                <w:szCs w:val="20"/>
              </w:rPr>
              <w:br/>
            </w:r>
            <w:r>
              <w:rPr>
                <w:rFonts w:ascii="Times New Roman" w:eastAsia="宋体" w:hAnsi="Times New Roman" w:cs="Times New Roman"/>
                <w:sz w:val="20"/>
                <w:szCs w:val="20"/>
              </w:rPr>
              <w:t>财务总监</w:t>
            </w:r>
            <w:r>
              <w:rPr>
                <w:rFonts w:ascii="Times New Roman" w:eastAsia="宋体" w:hAnsi="Times New Roman" w:cs="Times New Roman"/>
                <w:sz w:val="20"/>
                <w:szCs w:val="20"/>
              </w:rPr>
              <w:t xml:space="preserve"> </w:t>
            </w:r>
            <w:r>
              <w:rPr>
                <w:rFonts w:ascii="Times New Roman" w:eastAsia="宋体" w:hAnsi="Times New Roman" w:cs="Times New Roman"/>
                <w:sz w:val="20"/>
                <w:szCs w:val="20"/>
              </w:rPr>
              <w:t>刘娟娟</w:t>
            </w:r>
          </w:p>
        </w:tc>
      </w:tr>
      <w:tr w:rsidR="00A95179" w14:paraId="384B18A9" w14:textId="77777777" w:rsidTr="00DD4550">
        <w:trPr>
          <w:trHeight w:val="1763"/>
          <w:jc w:val="center"/>
        </w:trPr>
        <w:tc>
          <w:tcPr>
            <w:tcW w:w="2580" w:type="dxa"/>
            <w:vAlign w:val="center"/>
          </w:tcPr>
          <w:p w14:paraId="4C07A5AF" w14:textId="77777777" w:rsidR="00A95179" w:rsidRDefault="00CB0659">
            <w:pPr>
              <w:pStyle w:val="TableParagraph"/>
              <w:spacing w:before="1" w:line="499" w:lineRule="auto"/>
              <w:ind w:left="107" w:right="96"/>
              <w:rPr>
                <w:rFonts w:ascii="Times New Roman" w:eastAsia="宋体" w:hAnsi="Times New Roman" w:cs="Times New Roman"/>
                <w:b/>
                <w:bCs/>
                <w:sz w:val="20"/>
                <w:szCs w:val="20"/>
              </w:rPr>
            </w:pPr>
            <w:r>
              <w:rPr>
                <w:rFonts w:ascii="Times New Roman" w:eastAsia="宋体" w:hAnsi="Times New Roman" w:cs="Times New Roman"/>
                <w:b/>
                <w:bCs/>
                <w:sz w:val="20"/>
                <w:szCs w:val="20"/>
              </w:rPr>
              <w:t>投资者关系活动主要内容介绍</w:t>
            </w:r>
          </w:p>
        </w:tc>
        <w:tc>
          <w:tcPr>
            <w:tcW w:w="5945" w:type="dxa"/>
          </w:tcPr>
          <w:p w14:paraId="5C6C0D67" w14:textId="7109DD30" w:rsidR="00A95179" w:rsidRPr="00DD4550" w:rsidRDefault="00DD4550">
            <w:pPr>
              <w:pStyle w:val="TableParagraph"/>
              <w:spacing w:before="100" w:beforeAutospacing="1" w:line="360" w:lineRule="auto"/>
              <w:ind w:firstLineChars="200" w:firstLine="402"/>
              <w:jc w:val="both"/>
              <w:rPr>
                <w:rFonts w:ascii="Times New Roman" w:eastAsia="宋体" w:hAnsi="Times New Roman" w:cs="Times New Roman"/>
                <w:sz w:val="20"/>
                <w:szCs w:val="20"/>
              </w:rPr>
            </w:pPr>
            <w:r w:rsidRPr="00DD4550">
              <w:rPr>
                <w:rFonts w:ascii="Times New Roman" w:eastAsia="宋体" w:hAnsi="Times New Roman" w:cs="Times New Roman"/>
                <w:b/>
                <w:sz w:val="20"/>
              </w:rPr>
              <w:t>1.</w:t>
            </w:r>
            <w:r w:rsidRPr="00DD4550">
              <w:rPr>
                <w:rFonts w:ascii="Times New Roman" w:eastAsia="宋体" w:hAnsi="Times New Roman" w:cs="Times New Roman"/>
                <w:b/>
                <w:sz w:val="20"/>
              </w:rPr>
              <w:t>管理层对全年经营情况有没有一个大概的展望？</w:t>
            </w:r>
            <w:r w:rsidRPr="00DD4550">
              <w:rPr>
                <w:rFonts w:ascii="Times New Roman" w:eastAsia="宋体" w:hAnsi="Times New Roman" w:cs="Times New Roman"/>
                <w:b/>
                <w:sz w:val="20"/>
              </w:rPr>
              <w:br/>
            </w:r>
            <w:r w:rsidRPr="00DD4550">
              <w:rPr>
                <w:rFonts w:ascii="Times New Roman" w:eastAsia="宋体" w:hAnsi="Times New Roman" w:cs="Times New Roman"/>
                <w:sz w:val="20"/>
              </w:rPr>
              <w:t xml:space="preserve">    </w:t>
            </w:r>
            <w:r w:rsidRPr="00DD4550">
              <w:rPr>
                <w:rFonts w:ascii="Times New Roman" w:eastAsia="宋体" w:hAnsi="Times New Roman" w:cs="Times New Roman"/>
                <w:sz w:val="20"/>
              </w:rPr>
              <w:t>答</w:t>
            </w:r>
            <w:r w:rsidRPr="00DD4550">
              <w:rPr>
                <w:rFonts w:ascii="Times New Roman" w:eastAsia="宋体" w:hAnsi="Times New Roman" w:cs="Times New Roman"/>
                <w:sz w:val="20"/>
              </w:rPr>
              <w:t>:</w:t>
            </w:r>
            <w:r w:rsidRPr="00DD4550">
              <w:rPr>
                <w:rFonts w:ascii="Times New Roman" w:eastAsia="宋体" w:hAnsi="Times New Roman" w:cs="Times New Roman"/>
                <w:sz w:val="20"/>
              </w:rPr>
              <w:t>尊敬的投资者，您好！本年度公司以</w:t>
            </w:r>
            <w:r w:rsidRPr="00DD4550">
              <w:rPr>
                <w:rFonts w:ascii="Times New Roman" w:eastAsia="宋体" w:hAnsi="Times New Roman" w:cs="Times New Roman"/>
                <w:sz w:val="20"/>
              </w:rPr>
              <w:t>“</w:t>
            </w:r>
            <w:r w:rsidRPr="00DD4550">
              <w:rPr>
                <w:rFonts w:ascii="Times New Roman" w:eastAsia="宋体" w:hAnsi="Times New Roman" w:cs="Times New Roman"/>
                <w:sz w:val="20"/>
              </w:rPr>
              <w:t>管理赋能、执行保质、质量控本、协同增效</w:t>
            </w:r>
            <w:r w:rsidRPr="00DD4550">
              <w:rPr>
                <w:rFonts w:ascii="Times New Roman" w:eastAsia="宋体" w:hAnsi="Times New Roman" w:cs="Times New Roman"/>
                <w:sz w:val="20"/>
              </w:rPr>
              <w:t>”</w:t>
            </w:r>
            <w:r w:rsidRPr="00DD4550">
              <w:rPr>
                <w:rFonts w:ascii="Times New Roman" w:eastAsia="宋体" w:hAnsi="Times New Roman" w:cs="Times New Roman"/>
                <w:sz w:val="20"/>
              </w:rPr>
              <w:t>为经营方针，坚持技术创新与市场开拓并举，加快高附加值产品的商业化落地和市场渗透，持续优化产品结构与客户结构，聚焦</w:t>
            </w:r>
            <w:r w:rsidRPr="00DD4550">
              <w:rPr>
                <w:rFonts w:ascii="Times New Roman" w:eastAsia="宋体" w:hAnsi="Times New Roman" w:cs="Times New Roman"/>
                <w:sz w:val="20"/>
              </w:rPr>
              <w:t>BLDC</w:t>
            </w:r>
            <w:r w:rsidRPr="00DD4550">
              <w:rPr>
                <w:rFonts w:ascii="Times New Roman" w:eastAsia="宋体" w:hAnsi="Times New Roman" w:cs="Times New Roman"/>
                <w:sz w:val="20"/>
              </w:rPr>
              <w:t>电机驱动、工业及车用电源、新能源及智能电网、高</w:t>
            </w:r>
            <w:proofErr w:type="gramStart"/>
            <w:r w:rsidRPr="00DD4550">
              <w:rPr>
                <w:rFonts w:ascii="Times New Roman" w:eastAsia="宋体" w:hAnsi="Times New Roman" w:cs="Times New Roman"/>
                <w:sz w:val="20"/>
              </w:rPr>
              <w:t>可靠用</w:t>
            </w:r>
            <w:proofErr w:type="gramEnd"/>
            <w:r w:rsidRPr="00DD4550">
              <w:rPr>
                <w:rFonts w:ascii="Times New Roman" w:eastAsia="宋体" w:hAnsi="Times New Roman" w:cs="Times New Roman"/>
                <w:sz w:val="20"/>
              </w:rPr>
              <w:t>电源及电机</w:t>
            </w:r>
            <w:proofErr w:type="gramStart"/>
            <w:r w:rsidRPr="00DD4550">
              <w:rPr>
                <w:rFonts w:ascii="Times New Roman" w:eastAsia="宋体" w:hAnsi="Times New Roman" w:cs="Times New Roman"/>
                <w:sz w:val="20"/>
              </w:rPr>
              <w:t>驱动四</w:t>
            </w:r>
            <w:proofErr w:type="gramEnd"/>
            <w:r w:rsidRPr="00DD4550">
              <w:rPr>
                <w:rFonts w:ascii="Times New Roman" w:eastAsia="宋体" w:hAnsi="Times New Roman" w:cs="Times New Roman"/>
                <w:sz w:val="20"/>
              </w:rPr>
              <w:t>大核心应用场景，以应用牵引技术迭代、以技术支撑市场拓展，系统性打造一体化芯片解决方案，推动公司经营业绩持续改善、盈利结构不断优化。感谢您的关注！</w:t>
            </w:r>
            <w:r w:rsidRPr="00DD4550">
              <w:rPr>
                <w:rFonts w:ascii="Times New Roman" w:eastAsia="宋体" w:hAnsi="Times New Roman" w:cs="Times New Roman"/>
                <w:sz w:val="20"/>
              </w:rPr>
              <w:br/>
            </w:r>
            <w:r w:rsidRPr="00DD4550">
              <w:rPr>
                <w:rFonts w:ascii="Times New Roman" w:eastAsia="宋体" w:hAnsi="Times New Roman" w:cs="Times New Roman"/>
                <w:b/>
                <w:sz w:val="20"/>
              </w:rPr>
              <w:t xml:space="preserve">    2.</w:t>
            </w:r>
            <w:r w:rsidRPr="00DD4550">
              <w:rPr>
                <w:rFonts w:ascii="Times New Roman" w:eastAsia="宋体" w:hAnsi="Times New Roman" w:cs="Times New Roman"/>
                <w:b/>
                <w:sz w:val="20"/>
              </w:rPr>
              <w:t>当前影响盈利的主要因素有哪些？公司有没有对应的解决路径呢？</w:t>
            </w:r>
            <w:r w:rsidRPr="00DD4550">
              <w:rPr>
                <w:rFonts w:ascii="Times New Roman" w:eastAsia="宋体" w:hAnsi="Times New Roman" w:cs="Times New Roman"/>
                <w:b/>
                <w:sz w:val="20"/>
              </w:rPr>
              <w:br/>
            </w:r>
            <w:r w:rsidRPr="00DD4550">
              <w:rPr>
                <w:rFonts w:ascii="Times New Roman" w:eastAsia="宋体" w:hAnsi="Times New Roman" w:cs="Times New Roman"/>
                <w:sz w:val="20"/>
              </w:rPr>
              <w:lastRenderedPageBreak/>
              <w:t xml:space="preserve">    </w:t>
            </w:r>
            <w:r w:rsidRPr="00DD4550">
              <w:rPr>
                <w:rFonts w:ascii="Times New Roman" w:eastAsia="宋体" w:hAnsi="Times New Roman" w:cs="Times New Roman"/>
                <w:sz w:val="20"/>
              </w:rPr>
              <w:t>答</w:t>
            </w:r>
            <w:r w:rsidRPr="00DD4550">
              <w:rPr>
                <w:rFonts w:ascii="Times New Roman" w:eastAsia="宋体" w:hAnsi="Times New Roman" w:cs="Times New Roman"/>
                <w:sz w:val="20"/>
              </w:rPr>
              <w:t>:</w:t>
            </w:r>
            <w:r w:rsidRPr="00DD4550">
              <w:rPr>
                <w:rFonts w:ascii="Times New Roman" w:eastAsia="宋体" w:hAnsi="Times New Roman" w:cs="Times New Roman"/>
                <w:sz w:val="20"/>
              </w:rPr>
              <w:t>尊敬的投资者，您好！公司盈利能力受公司处于战略投入期，研发、产品布局和市场推广诸多方面影响，公司将通过优化供应链管理、提升产品良率、加强费用管</w:t>
            </w:r>
            <w:proofErr w:type="gramStart"/>
            <w:r w:rsidRPr="00DD4550">
              <w:rPr>
                <w:rFonts w:ascii="Times New Roman" w:eastAsia="宋体" w:hAnsi="Times New Roman" w:cs="Times New Roman"/>
                <w:sz w:val="20"/>
              </w:rPr>
              <w:t>控以及</w:t>
            </w:r>
            <w:proofErr w:type="gramEnd"/>
            <w:r w:rsidRPr="00DD4550">
              <w:rPr>
                <w:rFonts w:ascii="Times New Roman" w:eastAsia="宋体" w:hAnsi="Times New Roman" w:cs="Times New Roman"/>
                <w:sz w:val="20"/>
              </w:rPr>
              <w:t>扩大销售规模释放规模效应等方式，逐步改善盈利能力。感谢您的关注！</w:t>
            </w:r>
            <w:r w:rsidRPr="00DD4550">
              <w:rPr>
                <w:rFonts w:ascii="Times New Roman" w:eastAsia="宋体" w:hAnsi="Times New Roman" w:cs="Times New Roman"/>
                <w:sz w:val="20"/>
              </w:rPr>
              <w:br/>
            </w:r>
            <w:r w:rsidRPr="00DD4550">
              <w:rPr>
                <w:rFonts w:ascii="Times New Roman" w:eastAsia="宋体" w:hAnsi="Times New Roman" w:cs="Times New Roman"/>
                <w:b/>
                <w:sz w:val="20"/>
              </w:rPr>
              <w:t xml:space="preserve">    3.</w:t>
            </w:r>
            <w:r w:rsidRPr="00DD4550">
              <w:rPr>
                <w:rFonts w:ascii="Times New Roman" w:eastAsia="宋体" w:hAnsi="Times New Roman" w:cs="Times New Roman"/>
                <w:b/>
                <w:sz w:val="20"/>
              </w:rPr>
              <w:t>功率器件和功率</w:t>
            </w:r>
            <w:r w:rsidRPr="00DD4550">
              <w:rPr>
                <w:rFonts w:ascii="Times New Roman" w:eastAsia="宋体" w:hAnsi="Times New Roman" w:cs="Times New Roman"/>
                <w:b/>
                <w:sz w:val="20"/>
              </w:rPr>
              <w:t>IC</w:t>
            </w:r>
            <w:r w:rsidRPr="00DD4550">
              <w:rPr>
                <w:rFonts w:ascii="Times New Roman" w:eastAsia="宋体" w:hAnsi="Times New Roman" w:cs="Times New Roman"/>
                <w:b/>
                <w:sz w:val="20"/>
              </w:rPr>
              <w:t>两大方向未来会更看重哪一块的发展？</w:t>
            </w:r>
            <w:r w:rsidRPr="00DD4550">
              <w:rPr>
                <w:rFonts w:ascii="Times New Roman" w:eastAsia="宋体" w:hAnsi="Times New Roman" w:cs="Times New Roman"/>
                <w:b/>
                <w:sz w:val="20"/>
              </w:rPr>
              <w:br/>
            </w:r>
            <w:r w:rsidRPr="00DD4550">
              <w:rPr>
                <w:rFonts w:ascii="Times New Roman" w:eastAsia="宋体" w:hAnsi="Times New Roman" w:cs="Times New Roman"/>
                <w:sz w:val="20"/>
              </w:rPr>
              <w:t xml:space="preserve">    </w:t>
            </w:r>
            <w:r w:rsidRPr="00DD4550">
              <w:rPr>
                <w:rFonts w:ascii="Times New Roman" w:eastAsia="宋体" w:hAnsi="Times New Roman" w:cs="Times New Roman"/>
                <w:sz w:val="20"/>
              </w:rPr>
              <w:t>答</w:t>
            </w:r>
            <w:r w:rsidRPr="00DD4550">
              <w:rPr>
                <w:rFonts w:ascii="Times New Roman" w:eastAsia="宋体" w:hAnsi="Times New Roman" w:cs="Times New Roman"/>
                <w:sz w:val="20"/>
              </w:rPr>
              <w:t>:</w:t>
            </w:r>
            <w:r w:rsidRPr="00DD4550">
              <w:rPr>
                <w:rFonts w:ascii="Times New Roman" w:eastAsia="宋体" w:hAnsi="Times New Roman" w:cs="Times New Roman"/>
                <w:sz w:val="20"/>
              </w:rPr>
              <w:t>尊敬的投资者，您好！公司坚持</w:t>
            </w:r>
            <w:r w:rsidRPr="00DD4550">
              <w:rPr>
                <w:rFonts w:ascii="Times New Roman" w:eastAsia="宋体" w:hAnsi="Times New Roman" w:cs="Times New Roman"/>
                <w:sz w:val="20"/>
              </w:rPr>
              <w:t>“</w:t>
            </w:r>
            <w:r w:rsidRPr="00DD4550">
              <w:rPr>
                <w:rFonts w:ascii="Times New Roman" w:eastAsia="宋体" w:hAnsi="Times New Roman" w:cs="Times New Roman"/>
                <w:sz w:val="20"/>
              </w:rPr>
              <w:t>功率器件</w:t>
            </w:r>
            <w:r w:rsidRPr="00DD4550">
              <w:rPr>
                <w:rFonts w:ascii="Times New Roman" w:eastAsia="宋体" w:hAnsi="Times New Roman" w:cs="Times New Roman"/>
                <w:sz w:val="20"/>
              </w:rPr>
              <w:t>+</w:t>
            </w:r>
            <w:r w:rsidRPr="00DD4550">
              <w:rPr>
                <w:rFonts w:ascii="Times New Roman" w:eastAsia="宋体" w:hAnsi="Times New Roman" w:cs="Times New Roman"/>
                <w:sz w:val="20"/>
              </w:rPr>
              <w:t>功率</w:t>
            </w:r>
            <w:r w:rsidRPr="00DD4550">
              <w:rPr>
                <w:rFonts w:ascii="Times New Roman" w:eastAsia="宋体" w:hAnsi="Times New Roman" w:cs="Times New Roman"/>
                <w:sz w:val="20"/>
              </w:rPr>
              <w:t>IC”</w:t>
            </w:r>
            <w:r w:rsidRPr="00DD4550">
              <w:rPr>
                <w:rFonts w:ascii="Times New Roman" w:eastAsia="宋体" w:hAnsi="Times New Roman" w:cs="Times New Roman"/>
                <w:sz w:val="20"/>
              </w:rPr>
              <w:t>双轮驱动战略，两者在技术和市场上相互支撑、协同发展。技术层面，公司围绕智能功率模块、固态继电器等融合型产品持续推进集成化布局；市场层面，公司注重以器件与</w:t>
            </w:r>
            <w:r w:rsidRPr="00DD4550">
              <w:rPr>
                <w:rFonts w:ascii="Times New Roman" w:eastAsia="宋体" w:hAnsi="Times New Roman" w:cs="Times New Roman"/>
                <w:sz w:val="20"/>
              </w:rPr>
              <w:t>IC</w:t>
            </w:r>
            <w:r w:rsidRPr="00DD4550">
              <w:rPr>
                <w:rFonts w:ascii="Times New Roman" w:eastAsia="宋体" w:hAnsi="Times New Roman" w:cs="Times New Roman"/>
                <w:sz w:val="20"/>
              </w:rPr>
              <w:t>组合的方式为客户提供整体解决方案，提升单客户价值。感谢您的关注！</w:t>
            </w:r>
            <w:r w:rsidRPr="00DD4550">
              <w:rPr>
                <w:rFonts w:ascii="Times New Roman" w:eastAsia="宋体" w:hAnsi="Times New Roman" w:cs="Times New Roman"/>
                <w:sz w:val="20"/>
              </w:rPr>
              <w:br/>
            </w:r>
            <w:r w:rsidRPr="00DD4550">
              <w:rPr>
                <w:rFonts w:ascii="Times New Roman" w:eastAsia="宋体" w:hAnsi="Times New Roman" w:cs="Times New Roman"/>
                <w:b/>
                <w:sz w:val="20"/>
              </w:rPr>
              <w:t xml:space="preserve">    4.</w:t>
            </w:r>
            <w:r w:rsidRPr="00DD4550">
              <w:rPr>
                <w:rFonts w:ascii="Times New Roman" w:eastAsia="宋体" w:hAnsi="Times New Roman" w:cs="Times New Roman"/>
                <w:b/>
                <w:sz w:val="20"/>
              </w:rPr>
              <w:t>公司在电机驱动领域的产品线目前主要是面向哪些下游应用？</w:t>
            </w:r>
            <w:r w:rsidRPr="00DD4550">
              <w:rPr>
                <w:rFonts w:ascii="Times New Roman" w:eastAsia="宋体" w:hAnsi="Times New Roman" w:cs="Times New Roman"/>
                <w:b/>
                <w:sz w:val="20"/>
              </w:rPr>
              <w:br/>
            </w:r>
            <w:r w:rsidRPr="00DD4550">
              <w:rPr>
                <w:rFonts w:ascii="Times New Roman" w:eastAsia="宋体" w:hAnsi="Times New Roman" w:cs="Times New Roman"/>
                <w:sz w:val="20"/>
              </w:rPr>
              <w:t xml:space="preserve">    </w:t>
            </w:r>
            <w:r w:rsidRPr="00DD4550">
              <w:rPr>
                <w:rFonts w:ascii="Times New Roman" w:eastAsia="宋体" w:hAnsi="Times New Roman" w:cs="Times New Roman"/>
                <w:sz w:val="20"/>
              </w:rPr>
              <w:t>答</w:t>
            </w:r>
            <w:r w:rsidRPr="00DD4550">
              <w:rPr>
                <w:rFonts w:ascii="Times New Roman" w:eastAsia="宋体" w:hAnsi="Times New Roman" w:cs="Times New Roman"/>
                <w:sz w:val="20"/>
              </w:rPr>
              <w:t>:</w:t>
            </w:r>
            <w:r w:rsidRPr="00DD4550">
              <w:rPr>
                <w:rFonts w:ascii="Times New Roman" w:eastAsia="宋体" w:hAnsi="Times New Roman" w:cs="Times New Roman"/>
                <w:sz w:val="20"/>
              </w:rPr>
              <w:t>尊敬的投资者</w:t>
            </w:r>
            <w:r w:rsidRPr="00DD4550">
              <w:rPr>
                <w:rFonts w:ascii="Times New Roman" w:eastAsia="宋体" w:hAnsi="Times New Roman" w:cs="Times New Roman"/>
                <w:sz w:val="20"/>
              </w:rPr>
              <w:t>,</w:t>
            </w:r>
            <w:r w:rsidRPr="00DD4550">
              <w:rPr>
                <w:rFonts w:ascii="Times New Roman" w:eastAsia="宋体" w:hAnsi="Times New Roman" w:cs="Times New Roman"/>
                <w:sz w:val="20"/>
              </w:rPr>
              <w:t>您好！公司电机驱动产品主要面向电机及电源相关的中高端应用场景，涵盖消费家电的变频驱动、工业电机与工业伺服、电动工具、无人机及新能源车辆等领域，并随下游客户对高压化、集成化和高可靠性要求的提升持续拓展新的应用方向。感谢您的关注！</w:t>
            </w:r>
            <w:r w:rsidRPr="00DD4550">
              <w:rPr>
                <w:rFonts w:ascii="Times New Roman" w:eastAsia="宋体" w:hAnsi="Times New Roman" w:cs="Times New Roman"/>
                <w:sz w:val="20"/>
              </w:rPr>
              <w:br/>
            </w:r>
            <w:r w:rsidRPr="00DD4550">
              <w:rPr>
                <w:rFonts w:ascii="Times New Roman" w:eastAsia="宋体" w:hAnsi="Times New Roman" w:cs="Times New Roman"/>
                <w:b/>
                <w:sz w:val="20"/>
              </w:rPr>
              <w:t xml:space="preserve">    5.</w:t>
            </w:r>
            <w:r w:rsidRPr="00DD4550">
              <w:rPr>
                <w:rFonts w:ascii="Times New Roman" w:eastAsia="宋体" w:hAnsi="Times New Roman" w:cs="Times New Roman"/>
                <w:b/>
                <w:sz w:val="20"/>
              </w:rPr>
              <w:t>下半年公司</w:t>
            </w:r>
            <w:proofErr w:type="gramStart"/>
            <w:r w:rsidRPr="00DD4550">
              <w:rPr>
                <w:rFonts w:ascii="Times New Roman" w:eastAsia="宋体" w:hAnsi="Times New Roman" w:cs="Times New Roman"/>
                <w:b/>
                <w:sz w:val="20"/>
              </w:rPr>
              <w:t>最</w:t>
            </w:r>
            <w:proofErr w:type="gramEnd"/>
            <w:r w:rsidRPr="00DD4550">
              <w:rPr>
                <w:rFonts w:ascii="Times New Roman" w:eastAsia="宋体" w:hAnsi="Times New Roman" w:cs="Times New Roman"/>
                <w:b/>
                <w:sz w:val="20"/>
              </w:rPr>
              <w:t>重点推进的工作是什么？</w:t>
            </w:r>
            <w:r w:rsidRPr="00DD4550">
              <w:rPr>
                <w:rFonts w:ascii="Times New Roman" w:eastAsia="宋体" w:hAnsi="Times New Roman" w:cs="Times New Roman"/>
                <w:b/>
                <w:sz w:val="20"/>
              </w:rPr>
              <w:br/>
            </w:r>
            <w:r w:rsidRPr="00DD4550">
              <w:rPr>
                <w:rFonts w:ascii="Times New Roman" w:eastAsia="宋体" w:hAnsi="Times New Roman" w:cs="Times New Roman"/>
                <w:sz w:val="20"/>
              </w:rPr>
              <w:t xml:space="preserve">    </w:t>
            </w:r>
            <w:r w:rsidRPr="00DD4550">
              <w:rPr>
                <w:rFonts w:ascii="Times New Roman" w:eastAsia="宋体" w:hAnsi="Times New Roman" w:cs="Times New Roman"/>
                <w:sz w:val="20"/>
              </w:rPr>
              <w:t>答</w:t>
            </w:r>
            <w:r w:rsidRPr="00DD4550">
              <w:rPr>
                <w:rFonts w:ascii="Times New Roman" w:eastAsia="宋体" w:hAnsi="Times New Roman" w:cs="Times New Roman"/>
                <w:sz w:val="20"/>
              </w:rPr>
              <w:t>:</w:t>
            </w:r>
            <w:r w:rsidRPr="00DD4550">
              <w:rPr>
                <w:rFonts w:ascii="Times New Roman" w:eastAsia="宋体" w:hAnsi="Times New Roman" w:cs="Times New Roman"/>
                <w:sz w:val="20"/>
              </w:rPr>
              <w:t>尊敬的投资者，您好！公司将坚持</w:t>
            </w:r>
            <w:r w:rsidRPr="00DD4550">
              <w:rPr>
                <w:rFonts w:ascii="Times New Roman" w:eastAsia="宋体" w:hAnsi="Times New Roman" w:cs="Times New Roman"/>
                <w:sz w:val="20"/>
              </w:rPr>
              <w:t>“</w:t>
            </w:r>
            <w:r w:rsidRPr="00DD4550">
              <w:rPr>
                <w:rFonts w:ascii="Times New Roman" w:eastAsia="宋体" w:hAnsi="Times New Roman" w:cs="Times New Roman"/>
                <w:sz w:val="20"/>
              </w:rPr>
              <w:t>功率器件</w:t>
            </w:r>
            <w:r w:rsidRPr="00DD4550">
              <w:rPr>
                <w:rFonts w:ascii="Times New Roman" w:eastAsia="宋体" w:hAnsi="Times New Roman" w:cs="Times New Roman"/>
                <w:sz w:val="20"/>
              </w:rPr>
              <w:t>+</w:t>
            </w:r>
            <w:r w:rsidRPr="00DD4550">
              <w:rPr>
                <w:rFonts w:ascii="Times New Roman" w:eastAsia="宋体" w:hAnsi="Times New Roman" w:cs="Times New Roman"/>
                <w:sz w:val="20"/>
              </w:rPr>
              <w:t>功率</w:t>
            </w:r>
            <w:r w:rsidRPr="00DD4550">
              <w:rPr>
                <w:rFonts w:ascii="Times New Roman" w:eastAsia="宋体" w:hAnsi="Times New Roman" w:cs="Times New Roman"/>
                <w:sz w:val="20"/>
              </w:rPr>
              <w:t>IC”</w:t>
            </w:r>
            <w:r w:rsidRPr="00DD4550">
              <w:rPr>
                <w:rFonts w:ascii="Times New Roman" w:eastAsia="宋体" w:hAnsi="Times New Roman" w:cs="Times New Roman"/>
                <w:sz w:val="20"/>
              </w:rPr>
              <w:t>双轮驱动战略，以技术创新为引擎，加速高附加值产品的商业化进程与市场渗透，持续优化客户结构与供应链布局，致力于实现经营业绩的稳健恢复。同时，公司将持续推进重大资产重组事项，深化投资者关系管理，并不断完善内控体系、提升经营管理水平和风险防范能力。感谢您的关注！</w:t>
            </w:r>
            <w:r w:rsidRPr="00DD4550">
              <w:rPr>
                <w:rFonts w:ascii="Times New Roman" w:eastAsia="宋体" w:hAnsi="Times New Roman" w:cs="Times New Roman"/>
                <w:sz w:val="20"/>
              </w:rPr>
              <w:br/>
            </w:r>
            <w:r w:rsidRPr="00DD4550">
              <w:rPr>
                <w:rFonts w:ascii="Times New Roman" w:eastAsia="宋体" w:hAnsi="Times New Roman" w:cs="Times New Roman"/>
                <w:b/>
                <w:sz w:val="20"/>
              </w:rPr>
              <w:t xml:space="preserve">    6.</w:t>
            </w:r>
            <w:r w:rsidRPr="00DD4550">
              <w:rPr>
                <w:rFonts w:ascii="Times New Roman" w:eastAsia="宋体" w:hAnsi="Times New Roman" w:cs="Times New Roman"/>
                <w:b/>
                <w:sz w:val="20"/>
              </w:rPr>
              <w:t>问询函回复进展如何，会不会延期，谢谢！</w:t>
            </w:r>
            <w:r w:rsidRPr="00DD4550">
              <w:rPr>
                <w:rFonts w:ascii="Times New Roman" w:eastAsia="宋体" w:hAnsi="Times New Roman" w:cs="Times New Roman"/>
                <w:b/>
                <w:sz w:val="20"/>
              </w:rPr>
              <w:br/>
            </w:r>
            <w:r w:rsidRPr="00DD4550">
              <w:rPr>
                <w:rFonts w:ascii="Times New Roman" w:eastAsia="宋体" w:hAnsi="Times New Roman" w:cs="Times New Roman"/>
                <w:sz w:val="20"/>
              </w:rPr>
              <w:t xml:space="preserve">    </w:t>
            </w:r>
            <w:r w:rsidRPr="00DD4550">
              <w:rPr>
                <w:rFonts w:ascii="Times New Roman" w:eastAsia="宋体" w:hAnsi="Times New Roman" w:cs="Times New Roman"/>
                <w:sz w:val="20"/>
              </w:rPr>
              <w:t>答</w:t>
            </w:r>
            <w:r w:rsidRPr="00DD4550">
              <w:rPr>
                <w:rFonts w:ascii="Times New Roman" w:eastAsia="宋体" w:hAnsi="Times New Roman" w:cs="Times New Roman"/>
                <w:sz w:val="20"/>
              </w:rPr>
              <w:t>:</w:t>
            </w:r>
            <w:r w:rsidRPr="00DD4550">
              <w:rPr>
                <w:rFonts w:ascii="Times New Roman" w:eastAsia="宋体" w:hAnsi="Times New Roman" w:cs="Times New Roman"/>
                <w:sz w:val="20"/>
              </w:rPr>
              <w:t>尊敬的投资者，您好！公司及相关各方正按计划积极推进重组相关事项，后续将根据进展情况及时履行信息披露义务。感谢您的关注！</w:t>
            </w:r>
            <w:r w:rsidRPr="00DD4550">
              <w:rPr>
                <w:rFonts w:ascii="Times New Roman" w:eastAsia="宋体" w:hAnsi="Times New Roman" w:cs="Times New Roman"/>
                <w:sz w:val="20"/>
              </w:rPr>
              <w:br/>
            </w:r>
            <w:r w:rsidRPr="00DD4550">
              <w:rPr>
                <w:rFonts w:ascii="Times New Roman" w:eastAsia="宋体" w:hAnsi="Times New Roman" w:cs="Times New Roman"/>
                <w:b/>
                <w:sz w:val="20"/>
              </w:rPr>
              <w:t xml:space="preserve">    7.</w:t>
            </w:r>
            <w:r w:rsidRPr="00DD4550">
              <w:rPr>
                <w:rFonts w:ascii="Times New Roman" w:eastAsia="宋体" w:hAnsi="Times New Roman" w:cs="Times New Roman"/>
                <w:b/>
                <w:sz w:val="20"/>
              </w:rPr>
              <w:t>今年业绩会有改善么？</w:t>
            </w:r>
            <w:r w:rsidRPr="00DD4550">
              <w:rPr>
                <w:rFonts w:ascii="Times New Roman" w:eastAsia="宋体" w:hAnsi="Times New Roman" w:cs="Times New Roman"/>
                <w:b/>
                <w:sz w:val="20"/>
              </w:rPr>
              <w:br/>
            </w:r>
            <w:r w:rsidRPr="00DD4550">
              <w:rPr>
                <w:rFonts w:ascii="Times New Roman" w:eastAsia="宋体" w:hAnsi="Times New Roman" w:cs="Times New Roman"/>
                <w:sz w:val="20"/>
              </w:rPr>
              <w:t xml:space="preserve">    </w:t>
            </w:r>
            <w:r w:rsidRPr="00DD4550">
              <w:rPr>
                <w:rFonts w:ascii="Times New Roman" w:eastAsia="宋体" w:hAnsi="Times New Roman" w:cs="Times New Roman"/>
                <w:sz w:val="20"/>
              </w:rPr>
              <w:t>答</w:t>
            </w:r>
            <w:r w:rsidRPr="00DD4550">
              <w:rPr>
                <w:rFonts w:ascii="Times New Roman" w:eastAsia="宋体" w:hAnsi="Times New Roman" w:cs="Times New Roman"/>
                <w:sz w:val="20"/>
              </w:rPr>
              <w:t>:</w:t>
            </w:r>
            <w:r w:rsidRPr="00DD4550">
              <w:rPr>
                <w:rFonts w:ascii="Times New Roman" w:eastAsia="宋体" w:hAnsi="Times New Roman" w:cs="Times New Roman"/>
                <w:sz w:val="20"/>
              </w:rPr>
              <w:t>尊敬的投资者，您好！公司业绩情况烦请您关注公司后续披露的定期报告及相关公告。感谢您的关注！</w:t>
            </w:r>
            <w:r w:rsidRPr="00DD4550">
              <w:rPr>
                <w:rFonts w:ascii="Times New Roman" w:eastAsia="宋体" w:hAnsi="Times New Roman" w:cs="Times New Roman"/>
                <w:sz w:val="20"/>
              </w:rPr>
              <w:br/>
            </w:r>
            <w:r w:rsidRPr="00DD4550">
              <w:rPr>
                <w:rFonts w:ascii="Times New Roman" w:eastAsia="宋体" w:hAnsi="Times New Roman" w:cs="Times New Roman"/>
                <w:b/>
                <w:sz w:val="20"/>
              </w:rPr>
              <w:t xml:space="preserve">    8.</w:t>
            </w:r>
            <w:r w:rsidRPr="00DD4550">
              <w:rPr>
                <w:rFonts w:ascii="Times New Roman" w:eastAsia="宋体" w:hAnsi="Times New Roman" w:cs="Times New Roman"/>
                <w:b/>
                <w:sz w:val="20"/>
              </w:rPr>
              <w:t>公司在市值管理方面有没有一些考虑？</w:t>
            </w:r>
            <w:r w:rsidRPr="00DD4550">
              <w:rPr>
                <w:rFonts w:ascii="Times New Roman" w:eastAsia="宋体" w:hAnsi="Times New Roman" w:cs="Times New Roman"/>
                <w:b/>
                <w:sz w:val="20"/>
              </w:rPr>
              <w:br/>
            </w:r>
            <w:r w:rsidRPr="00DD4550">
              <w:rPr>
                <w:rFonts w:ascii="Times New Roman" w:eastAsia="宋体" w:hAnsi="Times New Roman" w:cs="Times New Roman"/>
                <w:sz w:val="20"/>
              </w:rPr>
              <w:t xml:space="preserve">    </w:t>
            </w:r>
            <w:r w:rsidRPr="00DD4550">
              <w:rPr>
                <w:rFonts w:ascii="Times New Roman" w:eastAsia="宋体" w:hAnsi="Times New Roman" w:cs="Times New Roman"/>
                <w:sz w:val="20"/>
              </w:rPr>
              <w:t>答</w:t>
            </w:r>
            <w:r w:rsidRPr="00DD4550">
              <w:rPr>
                <w:rFonts w:ascii="Times New Roman" w:eastAsia="宋体" w:hAnsi="Times New Roman" w:cs="Times New Roman"/>
                <w:sz w:val="20"/>
              </w:rPr>
              <w:t>:</w:t>
            </w:r>
            <w:r w:rsidRPr="00DD4550">
              <w:rPr>
                <w:rFonts w:ascii="Times New Roman" w:eastAsia="宋体" w:hAnsi="Times New Roman" w:cs="Times New Roman"/>
                <w:sz w:val="20"/>
              </w:rPr>
              <w:t>尊敬的投资者，您好！公司管理层始终将做好经营管理与实现长期可持续发展作为市值管理的核心，高度重视维护全体股东的长远利益，推动公司价值的稳健增长。公司聚焦主业，坚持创新驱动，</w:t>
            </w:r>
            <w:r w:rsidRPr="00DD4550">
              <w:rPr>
                <w:rFonts w:ascii="Times New Roman" w:eastAsia="宋体" w:hAnsi="Times New Roman" w:cs="Times New Roman"/>
                <w:sz w:val="20"/>
              </w:rPr>
              <w:lastRenderedPageBreak/>
              <w:t>持续增强核心竞争力，不断挖潜增效，提升产品盈利能力。同时，通过优化公司治理、强化信息披露、深化投资者关系、注重股东回报等多重举措，不断完善市值管理工作，切实履行上市公司主体责任，积极回馈广大投资者。感谢您的关注！</w:t>
            </w:r>
          </w:p>
        </w:tc>
      </w:tr>
      <w:tr w:rsidR="00A95179" w14:paraId="57EF8384" w14:textId="77777777">
        <w:trPr>
          <w:trHeight w:val="561"/>
          <w:jc w:val="center"/>
        </w:trPr>
        <w:tc>
          <w:tcPr>
            <w:tcW w:w="2580" w:type="dxa"/>
            <w:vAlign w:val="center"/>
          </w:tcPr>
          <w:p w14:paraId="118833BE" w14:textId="77777777" w:rsidR="00A95179" w:rsidRDefault="00CB0659">
            <w:pPr>
              <w:pStyle w:val="TableParagraph"/>
              <w:spacing w:before="1"/>
              <w:ind w:left="107"/>
              <w:rPr>
                <w:rFonts w:ascii="Times New Roman" w:eastAsiaTheme="minorEastAsia" w:hAnsi="Times New Roman" w:cs="Times New Roman"/>
                <w:b/>
                <w:bCs/>
                <w:sz w:val="20"/>
                <w:szCs w:val="20"/>
              </w:rPr>
            </w:pPr>
            <w:r>
              <w:rPr>
                <w:rFonts w:ascii="Times New Roman" w:eastAsiaTheme="minorEastAsia" w:hAnsi="Times New Roman" w:cs="Times New Roman"/>
                <w:b/>
                <w:bCs/>
                <w:sz w:val="20"/>
                <w:szCs w:val="20"/>
              </w:rPr>
              <w:lastRenderedPageBreak/>
              <w:t>关于本次活动是否涉及应</w:t>
            </w:r>
          </w:p>
          <w:p w14:paraId="33FDE8FB" w14:textId="77777777" w:rsidR="00A95179" w:rsidRDefault="00CB0659">
            <w:pPr>
              <w:pStyle w:val="TableParagraph"/>
              <w:spacing w:before="1"/>
              <w:ind w:left="107"/>
              <w:rPr>
                <w:rFonts w:ascii="Times New Roman" w:eastAsia="宋体" w:hAnsi="Times New Roman" w:cs="Times New Roman"/>
                <w:b/>
                <w:bCs/>
                <w:sz w:val="20"/>
                <w:szCs w:val="20"/>
              </w:rPr>
            </w:pPr>
            <w:r>
              <w:rPr>
                <w:rFonts w:ascii="Times New Roman" w:eastAsiaTheme="minorEastAsia" w:hAnsi="Times New Roman" w:cs="Times New Roman"/>
                <w:b/>
                <w:bCs/>
                <w:sz w:val="20"/>
                <w:szCs w:val="20"/>
              </w:rPr>
              <w:t>披露重大信息的说明</w:t>
            </w:r>
          </w:p>
        </w:tc>
        <w:tc>
          <w:tcPr>
            <w:tcW w:w="5945" w:type="dxa"/>
            <w:vAlign w:val="center"/>
          </w:tcPr>
          <w:p w14:paraId="2EDFBA01" w14:textId="77777777" w:rsidR="00A95179" w:rsidRDefault="00CB0659">
            <w:pPr>
              <w:pStyle w:val="TableParagraph"/>
              <w:spacing w:before="100" w:beforeAutospacing="1" w:line="360" w:lineRule="auto"/>
              <w:rPr>
                <w:rFonts w:ascii="Times New Roman" w:eastAsia="宋体" w:hAnsi="Times New Roman" w:cs="Times New Roman"/>
                <w:sz w:val="20"/>
                <w:szCs w:val="20"/>
              </w:rPr>
            </w:pPr>
            <w:r>
              <w:rPr>
                <w:rFonts w:ascii="Times New Roman" w:eastAsiaTheme="minorEastAsia" w:hAnsi="Times New Roman" w:cs="Times New Roman"/>
                <w:sz w:val="20"/>
                <w:szCs w:val="20"/>
              </w:rPr>
              <w:t>本次活动不涉及未公开披露的重大信息。</w:t>
            </w:r>
          </w:p>
        </w:tc>
      </w:tr>
      <w:tr w:rsidR="00A95179" w14:paraId="2D60B0E3" w14:textId="77777777">
        <w:trPr>
          <w:trHeight w:val="382"/>
          <w:jc w:val="center"/>
        </w:trPr>
        <w:tc>
          <w:tcPr>
            <w:tcW w:w="2580" w:type="dxa"/>
            <w:vAlign w:val="center"/>
          </w:tcPr>
          <w:p w14:paraId="4DCB989E" w14:textId="77777777" w:rsidR="00A95179" w:rsidRDefault="00CB0659">
            <w:pPr>
              <w:pStyle w:val="TableParagraph"/>
              <w:spacing w:before="1"/>
              <w:ind w:left="107"/>
              <w:rPr>
                <w:rFonts w:ascii="Times New Roman" w:eastAsia="宋体" w:hAnsi="Times New Roman" w:cs="Times New Roman"/>
                <w:b/>
                <w:bCs/>
                <w:sz w:val="20"/>
                <w:szCs w:val="20"/>
              </w:rPr>
            </w:pPr>
            <w:r>
              <w:rPr>
                <w:rFonts w:ascii="Times New Roman" w:eastAsia="宋体" w:hAnsi="Times New Roman" w:cs="Times New Roman"/>
                <w:b/>
                <w:bCs/>
                <w:sz w:val="20"/>
                <w:szCs w:val="20"/>
              </w:rPr>
              <w:t>附件清单（如有）</w:t>
            </w:r>
          </w:p>
        </w:tc>
        <w:tc>
          <w:tcPr>
            <w:tcW w:w="5945" w:type="dxa"/>
            <w:vAlign w:val="center"/>
          </w:tcPr>
          <w:p w14:paraId="16AAB14E" w14:textId="77777777" w:rsidR="00A95179" w:rsidRDefault="00A95179">
            <w:pPr>
              <w:pStyle w:val="TableParagraph"/>
              <w:spacing w:before="100" w:beforeAutospacing="1" w:line="360" w:lineRule="auto"/>
              <w:rPr>
                <w:rFonts w:ascii="Times New Roman" w:eastAsia="宋体" w:hAnsi="Times New Roman" w:cs="Times New Roman"/>
                <w:sz w:val="20"/>
                <w:szCs w:val="20"/>
              </w:rPr>
            </w:pPr>
          </w:p>
        </w:tc>
      </w:tr>
      <w:tr w:rsidR="00A95179" w14:paraId="22824EE0" w14:textId="77777777">
        <w:trPr>
          <w:trHeight w:val="558"/>
          <w:jc w:val="center"/>
        </w:trPr>
        <w:tc>
          <w:tcPr>
            <w:tcW w:w="2580" w:type="dxa"/>
            <w:vAlign w:val="center"/>
          </w:tcPr>
          <w:p w14:paraId="1A953FEA" w14:textId="77777777" w:rsidR="00A95179" w:rsidRDefault="00CB0659">
            <w:pPr>
              <w:pStyle w:val="TableParagraph"/>
              <w:spacing w:before="1"/>
              <w:ind w:left="107"/>
              <w:rPr>
                <w:rFonts w:ascii="Times New Roman" w:eastAsia="宋体" w:hAnsi="Times New Roman" w:cs="Times New Roman"/>
                <w:b/>
                <w:bCs/>
                <w:sz w:val="20"/>
                <w:szCs w:val="20"/>
              </w:rPr>
            </w:pPr>
            <w:r>
              <w:rPr>
                <w:rFonts w:ascii="Times New Roman" w:eastAsia="宋体" w:hAnsi="Times New Roman" w:cs="Times New Roman"/>
                <w:b/>
                <w:bCs/>
                <w:sz w:val="20"/>
                <w:szCs w:val="20"/>
              </w:rPr>
              <w:t>日期</w:t>
            </w:r>
          </w:p>
        </w:tc>
        <w:tc>
          <w:tcPr>
            <w:tcW w:w="5945" w:type="dxa"/>
            <w:vAlign w:val="center"/>
          </w:tcPr>
          <w:p w14:paraId="6AC1A921" w14:textId="51B0312C" w:rsidR="00A95179" w:rsidRDefault="00CB0659">
            <w:pPr>
              <w:pStyle w:val="TableParagraph"/>
              <w:spacing w:before="100" w:beforeAutospacing="1"/>
              <w:rPr>
                <w:rFonts w:ascii="Times New Roman" w:eastAsia="宋体" w:hAnsi="Times New Roman" w:cs="Times New Roman"/>
                <w:sz w:val="20"/>
                <w:szCs w:val="20"/>
              </w:rPr>
            </w:pPr>
            <w:r>
              <w:rPr>
                <w:rFonts w:ascii="Times New Roman" w:eastAsia="宋体" w:hAnsi="Times New Roman" w:cs="Times New Roman" w:hint="eastAsia"/>
                <w:sz w:val="20"/>
                <w:szCs w:val="20"/>
              </w:rPr>
              <w:t>2026</w:t>
            </w:r>
            <w:r>
              <w:rPr>
                <w:rFonts w:ascii="Times New Roman" w:eastAsia="宋体" w:hAnsi="Times New Roman" w:cs="Times New Roman" w:hint="eastAsia"/>
                <w:sz w:val="20"/>
                <w:szCs w:val="20"/>
              </w:rPr>
              <w:t>年</w:t>
            </w:r>
            <w:r>
              <w:rPr>
                <w:rFonts w:ascii="Times New Roman" w:eastAsia="宋体" w:hAnsi="Times New Roman" w:cs="Times New Roman" w:hint="eastAsia"/>
                <w:sz w:val="20"/>
                <w:szCs w:val="20"/>
              </w:rPr>
              <w:t>09</w:t>
            </w:r>
            <w:r>
              <w:rPr>
                <w:rFonts w:ascii="Times New Roman" w:eastAsia="宋体" w:hAnsi="Times New Roman" w:cs="Times New Roman" w:hint="eastAsia"/>
                <w:sz w:val="20"/>
                <w:szCs w:val="20"/>
              </w:rPr>
              <w:t>月</w:t>
            </w:r>
            <w:r>
              <w:rPr>
                <w:rFonts w:ascii="Times New Roman" w:eastAsia="宋体" w:hAnsi="Times New Roman" w:cs="Times New Roman" w:hint="eastAsia"/>
                <w:sz w:val="20"/>
                <w:szCs w:val="20"/>
              </w:rPr>
              <w:t>30</w:t>
            </w:r>
            <w:r>
              <w:rPr>
                <w:rFonts w:ascii="Times New Roman" w:eastAsia="宋体" w:hAnsi="Times New Roman" w:cs="Times New Roman" w:hint="eastAsia"/>
                <w:sz w:val="20"/>
                <w:szCs w:val="20"/>
              </w:rPr>
              <w:t>日</w:t>
            </w:r>
          </w:p>
        </w:tc>
      </w:tr>
    </w:tbl>
    <w:p w14:paraId="7C18B2D3" w14:textId="77777777" w:rsidR="00A95179" w:rsidRDefault="00A95179">
      <w:pPr>
        <w:rPr>
          <w:rFonts w:ascii="Times New Roman" w:eastAsia="宋体" w:hAnsi="Times New Roman" w:cs="Times New Roman"/>
          <w:sz w:val="28"/>
          <w:szCs w:val="36"/>
        </w:rPr>
      </w:pPr>
    </w:p>
    <w:sectPr w:rsidR="00A95179">
      <w:type w:val="continuous"/>
      <w:pgSz w:w="11910"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U5MjcwYWNlZThiOGMwZDUyZjM5MDlmNWI1NjUzZGEifQ=="/>
  </w:docVars>
  <w:rsids>
    <w:rsidRoot w:val="00301D32"/>
    <w:rsid w:val="00004DF5"/>
    <w:rsid w:val="00026CC3"/>
    <w:rsid w:val="00036089"/>
    <w:rsid w:val="00053CFA"/>
    <w:rsid w:val="00061F06"/>
    <w:rsid w:val="000633EC"/>
    <w:rsid w:val="00063804"/>
    <w:rsid w:val="000665A2"/>
    <w:rsid w:val="000670F9"/>
    <w:rsid w:val="000877AB"/>
    <w:rsid w:val="000B7C08"/>
    <w:rsid w:val="000D12CF"/>
    <w:rsid w:val="000D2D88"/>
    <w:rsid w:val="000E4B20"/>
    <w:rsid w:val="0011418F"/>
    <w:rsid w:val="001565C6"/>
    <w:rsid w:val="00172C24"/>
    <w:rsid w:val="00190E51"/>
    <w:rsid w:val="001E59D1"/>
    <w:rsid w:val="001E5EA4"/>
    <w:rsid w:val="002042A7"/>
    <w:rsid w:val="00205911"/>
    <w:rsid w:val="002146AD"/>
    <w:rsid w:val="00266807"/>
    <w:rsid w:val="00275CB6"/>
    <w:rsid w:val="002800B5"/>
    <w:rsid w:val="00295B29"/>
    <w:rsid w:val="002C4BC3"/>
    <w:rsid w:val="002D4073"/>
    <w:rsid w:val="002E7098"/>
    <w:rsid w:val="00301D32"/>
    <w:rsid w:val="00366FAD"/>
    <w:rsid w:val="0037105B"/>
    <w:rsid w:val="003975BA"/>
    <w:rsid w:val="003A74E6"/>
    <w:rsid w:val="003B73DD"/>
    <w:rsid w:val="003D011C"/>
    <w:rsid w:val="003D170B"/>
    <w:rsid w:val="004108C7"/>
    <w:rsid w:val="00412DC2"/>
    <w:rsid w:val="00440041"/>
    <w:rsid w:val="00451268"/>
    <w:rsid w:val="004515AD"/>
    <w:rsid w:val="00451857"/>
    <w:rsid w:val="00453516"/>
    <w:rsid w:val="00457548"/>
    <w:rsid w:val="00470DB2"/>
    <w:rsid w:val="004925E7"/>
    <w:rsid w:val="00495B11"/>
    <w:rsid w:val="004D1CAD"/>
    <w:rsid w:val="004F6FF3"/>
    <w:rsid w:val="00560DAE"/>
    <w:rsid w:val="00571B49"/>
    <w:rsid w:val="005743AE"/>
    <w:rsid w:val="005D64CA"/>
    <w:rsid w:val="005E25AD"/>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40AD8"/>
    <w:rsid w:val="0075208D"/>
    <w:rsid w:val="00764128"/>
    <w:rsid w:val="007824B8"/>
    <w:rsid w:val="007910DD"/>
    <w:rsid w:val="0079365B"/>
    <w:rsid w:val="007A0403"/>
    <w:rsid w:val="007A3EC1"/>
    <w:rsid w:val="007B3368"/>
    <w:rsid w:val="007D0A69"/>
    <w:rsid w:val="007D6DC4"/>
    <w:rsid w:val="008244A5"/>
    <w:rsid w:val="00853463"/>
    <w:rsid w:val="00883510"/>
    <w:rsid w:val="00893F25"/>
    <w:rsid w:val="00895035"/>
    <w:rsid w:val="008B2B14"/>
    <w:rsid w:val="008C6AED"/>
    <w:rsid w:val="008C7604"/>
    <w:rsid w:val="008E1B27"/>
    <w:rsid w:val="00903379"/>
    <w:rsid w:val="00906975"/>
    <w:rsid w:val="00917F0B"/>
    <w:rsid w:val="00917F8B"/>
    <w:rsid w:val="00925B2D"/>
    <w:rsid w:val="00944F61"/>
    <w:rsid w:val="00960964"/>
    <w:rsid w:val="00965E4D"/>
    <w:rsid w:val="009B1D5C"/>
    <w:rsid w:val="009C2E31"/>
    <w:rsid w:val="009E1955"/>
    <w:rsid w:val="00A527AA"/>
    <w:rsid w:val="00A5684D"/>
    <w:rsid w:val="00A75C61"/>
    <w:rsid w:val="00A95179"/>
    <w:rsid w:val="00A9601B"/>
    <w:rsid w:val="00AB1F8D"/>
    <w:rsid w:val="00AB6672"/>
    <w:rsid w:val="00AD100E"/>
    <w:rsid w:val="00AE1E36"/>
    <w:rsid w:val="00AF74AA"/>
    <w:rsid w:val="00B03C2F"/>
    <w:rsid w:val="00B0405D"/>
    <w:rsid w:val="00B10848"/>
    <w:rsid w:val="00B15064"/>
    <w:rsid w:val="00B340A3"/>
    <w:rsid w:val="00B410F5"/>
    <w:rsid w:val="00B6280C"/>
    <w:rsid w:val="00B671A4"/>
    <w:rsid w:val="00B72CD4"/>
    <w:rsid w:val="00B85B00"/>
    <w:rsid w:val="00BF132F"/>
    <w:rsid w:val="00C13878"/>
    <w:rsid w:val="00C84EDD"/>
    <w:rsid w:val="00CA1705"/>
    <w:rsid w:val="00CB0659"/>
    <w:rsid w:val="00CE1A54"/>
    <w:rsid w:val="00CF5FB6"/>
    <w:rsid w:val="00D02518"/>
    <w:rsid w:val="00D17454"/>
    <w:rsid w:val="00D33FBC"/>
    <w:rsid w:val="00D679D3"/>
    <w:rsid w:val="00D7535C"/>
    <w:rsid w:val="00D76302"/>
    <w:rsid w:val="00D91DD9"/>
    <w:rsid w:val="00DA5CE2"/>
    <w:rsid w:val="00DD4550"/>
    <w:rsid w:val="00DD520F"/>
    <w:rsid w:val="00DE10E8"/>
    <w:rsid w:val="00E16FDA"/>
    <w:rsid w:val="00E35F58"/>
    <w:rsid w:val="00E45BD9"/>
    <w:rsid w:val="00E66FFC"/>
    <w:rsid w:val="00E70A4B"/>
    <w:rsid w:val="00E759D6"/>
    <w:rsid w:val="00E84A8C"/>
    <w:rsid w:val="00E976DE"/>
    <w:rsid w:val="00EC0F83"/>
    <w:rsid w:val="00EE3187"/>
    <w:rsid w:val="00EF02FA"/>
    <w:rsid w:val="00EF499B"/>
    <w:rsid w:val="00F14977"/>
    <w:rsid w:val="00F934BA"/>
    <w:rsid w:val="00FA7C64"/>
    <w:rsid w:val="00FB4A08"/>
    <w:rsid w:val="00FC0C2A"/>
    <w:rsid w:val="00FD7F8E"/>
    <w:rsid w:val="00FF11E4"/>
    <w:rsid w:val="04B072D4"/>
    <w:rsid w:val="05F575D4"/>
    <w:rsid w:val="064249C6"/>
    <w:rsid w:val="08641132"/>
    <w:rsid w:val="09186774"/>
    <w:rsid w:val="0945438F"/>
    <w:rsid w:val="0A71587A"/>
    <w:rsid w:val="0B792C38"/>
    <w:rsid w:val="0C28640C"/>
    <w:rsid w:val="0E90599A"/>
    <w:rsid w:val="0ED720CD"/>
    <w:rsid w:val="11F421B2"/>
    <w:rsid w:val="12070CAE"/>
    <w:rsid w:val="145F688C"/>
    <w:rsid w:val="15DD2205"/>
    <w:rsid w:val="17072842"/>
    <w:rsid w:val="17A67110"/>
    <w:rsid w:val="1864189B"/>
    <w:rsid w:val="18D73A7D"/>
    <w:rsid w:val="19557370"/>
    <w:rsid w:val="1BD06B6A"/>
    <w:rsid w:val="1F782BDE"/>
    <w:rsid w:val="204A6A53"/>
    <w:rsid w:val="23317869"/>
    <w:rsid w:val="25650CAE"/>
    <w:rsid w:val="26406598"/>
    <w:rsid w:val="28080056"/>
    <w:rsid w:val="28734C1A"/>
    <w:rsid w:val="28C72DDD"/>
    <w:rsid w:val="29EE0E64"/>
    <w:rsid w:val="2BC4020A"/>
    <w:rsid w:val="2EF90F16"/>
    <w:rsid w:val="2F125C63"/>
    <w:rsid w:val="302C3D0A"/>
    <w:rsid w:val="3104598F"/>
    <w:rsid w:val="33DE31BB"/>
    <w:rsid w:val="389C49C0"/>
    <w:rsid w:val="39BC78F4"/>
    <w:rsid w:val="3B35486F"/>
    <w:rsid w:val="3EF1250A"/>
    <w:rsid w:val="40567DB0"/>
    <w:rsid w:val="40FF5CD2"/>
    <w:rsid w:val="42DB40B0"/>
    <w:rsid w:val="43B71B0A"/>
    <w:rsid w:val="44FA0589"/>
    <w:rsid w:val="45A663E3"/>
    <w:rsid w:val="469F09AF"/>
    <w:rsid w:val="4B756271"/>
    <w:rsid w:val="4C8E1CA8"/>
    <w:rsid w:val="4D6D36A4"/>
    <w:rsid w:val="510903EF"/>
    <w:rsid w:val="52D63A99"/>
    <w:rsid w:val="53F137F4"/>
    <w:rsid w:val="543A6906"/>
    <w:rsid w:val="56850CBB"/>
    <w:rsid w:val="59D8738A"/>
    <w:rsid w:val="5A666D76"/>
    <w:rsid w:val="5B2253C2"/>
    <w:rsid w:val="5CF02E0F"/>
    <w:rsid w:val="603269D2"/>
    <w:rsid w:val="61A52BCA"/>
    <w:rsid w:val="61F95224"/>
    <w:rsid w:val="67095496"/>
    <w:rsid w:val="674360E2"/>
    <w:rsid w:val="67ED7463"/>
    <w:rsid w:val="681A546A"/>
    <w:rsid w:val="69CB37D4"/>
    <w:rsid w:val="6A0D5B9B"/>
    <w:rsid w:val="6A3B23B1"/>
    <w:rsid w:val="6AEA32DC"/>
    <w:rsid w:val="6CC24AB5"/>
    <w:rsid w:val="6D9271B2"/>
    <w:rsid w:val="6F134790"/>
    <w:rsid w:val="6FE81F5F"/>
    <w:rsid w:val="72446028"/>
    <w:rsid w:val="73076EC0"/>
    <w:rsid w:val="74210CA6"/>
    <w:rsid w:val="746F4E76"/>
    <w:rsid w:val="788C25F5"/>
    <w:rsid w:val="79F72AA9"/>
    <w:rsid w:val="7A144529"/>
    <w:rsid w:val="7DD3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204938"/>
  <w15:docId w15:val="{FFCD103B-8151-4B77-836B-32A63FC1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pPr>
      <w:outlineLvl w:val="0"/>
    </w:pPr>
    <w:rPr>
      <w:rFonts w:ascii="PMingLiU" w:eastAsia="PMingLiU" w:hAnsi="PMingLiU" w:cs="PMingLiU"/>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style>
  <w:style w:type="paragraph" w:styleId="a5">
    <w:name w:val="Body Text"/>
    <w:basedOn w:val="a"/>
    <w:uiPriority w:val="1"/>
    <w:qFormat/>
    <w:pPr>
      <w:ind w:left="220"/>
    </w:pPr>
    <w:rPr>
      <w:sz w:val="32"/>
      <w:szCs w:val="32"/>
    </w:rPr>
  </w:style>
  <w:style w:type="paragraph" w:styleId="a6">
    <w:name w:val="Balloon Text"/>
    <w:basedOn w:val="a"/>
    <w:link w:val="a7"/>
    <w:qFormat/>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qFormat/>
    <w:rPr>
      <w:b/>
      <w:bCs/>
    </w:rPr>
  </w:style>
  <w:style w:type="character" w:styleId="ae">
    <w:name w:val="annotation reference"/>
    <w:basedOn w:val="a0"/>
    <w:qFormat/>
    <w:rPr>
      <w:sz w:val="21"/>
      <w:szCs w:val="21"/>
    </w:rPr>
  </w:style>
  <w:style w:type="paragraph" w:customStyle="1" w:styleId="TableParagraph">
    <w:name w:val="Table Paragraph"/>
    <w:basedOn w:val="a"/>
    <w:uiPriority w:val="1"/>
    <w:qFormat/>
  </w:style>
  <w:style w:type="character" w:customStyle="1" w:styleId="ab">
    <w:name w:val="页眉 字符"/>
    <w:basedOn w:val="a0"/>
    <w:link w:val="aa"/>
    <w:qFormat/>
    <w:rPr>
      <w:rFonts w:ascii="仿宋" w:eastAsia="仿宋" w:hAnsi="仿宋" w:cs="仿宋"/>
      <w:sz w:val="18"/>
      <w:szCs w:val="18"/>
      <w:lang w:val="zh-CN" w:bidi="zh-CN"/>
    </w:rPr>
  </w:style>
  <w:style w:type="character" w:customStyle="1" w:styleId="a9">
    <w:name w:val="页脚 字符"/>
    <w:basedOn w:val="a0"/>
    <w:link w:val="a8"/>
    <w:qFormat/>
    <w:rPr>
      <w:rFonts w:ascii="仿宋" w:eastAsia="仿宋" w:hAnsi="仿宋" w:cs="仿宋"/>
      <w:sz w:val="18"/>
      <w:szCs w:val="18"/>
      <w:lang w:val="zh-CN" w:bidi="zh-CN"/>
    </w:rPr>
  </w:style>
  <w:style w:type="character" w:customStyle="1" w:styleId="a4">
    <w:name w:val="批注文字 字符"/>
    <w:basedOn w:val="a0"/>
    <w:link w:val="a3"/>
    <w:qFormat/>
    <w:rPr>
      <w:rFonts w:ascii="仿宋" w:eastAsia="仿宋" w:hAnsi="仿宋" w:cs="仿宋"/>
      <w:sz w:val="22"/>
      <w:szCs w:val="22"/>
      <w:lang w:val="zh-CN" w:bidi="zh-CN"/>
    </w:rPr>
  </w:style>
  <w:style w:type="character" w:customStyle="1" w:styleId="ad">
    <w:name w:val="批注主题 字符"/>
    <w:basedOn w:val="a4"/>
    <w:link w:val="ac"/>
    <w:qFormat/>
    <w:rPr>
      <w:rFonts w:ascii="仿宋" w:eastAsia="仿宋" w:hAnsi="仿宋" w:cs="仿宋"/>
      <w:b/>
      <w:bCs/>
      <w:sz w:val="22"/>
      <w:szCs w:val="22"/>
      <w:lang w:val="zh-CN" w:bidi="zh-CN"/>
    </w:rPr>
  </w:style>
  <w:style w:type="character" w:customStyle="1" w:styleId="a7">
    <w:name w:val="批注框文本 字符"/>
    <w:basedOn w:val="a0"/>
    <w:link w:val="a6"/>
    <w:qFormat/>
    <w:rPr>
      <w:rFonts w:ascii="仿宋" w:eastAsia="仿宋" w:hAnsi="仿宋" w:cs="仿宋"/>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6454-D52C-4974-A468-5D02FFFCA6D4}">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1483</Words>
  <Characters>263</Characters>
  <Application>Microsoft Office Word</Application>
  <DocSecurity>0</DocSecurity>
  <Lines>2</Lines>
  <Paragraphs>3</Paragraphs>
  <ScaleCrop>false</ScaleCrop>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jie.huang</dc:creator>
  <cp:lastModifiedBy>y wang</cp:lastModifiedBy>
  <cp:revision>4</cp:revision>
  <cp:lastPrinted>2024-09-27T08:26:00Z</cp:lastPrinted>
  <dcterms:created xsi:type="dcterms:W3CDTF">2026-09-30T03:41:00Z</dcterms:created>
  <dcterms:modified xsi:type="dcterms:W3CDTF">2026-09-30T08:12:00Z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57D148DF2F764966BF4E1C38A6255FA2</vt:lpwstr>
  </property>
  <property fmtid="{D5CDD505-2E9C-101B-9397-08002B2CF9AE}" pid="4" name="KSOTemplateDocerSaveRecord">
    <vt:lpwstr>eyJoZGlkIjoiNDJlN2NiZmE3NDY4Mjk0YTc3MzM0YTlmYTE5YzgzNGYiLCJ1c2VySWQiOiIyNzgzMDIyNzAifQ==</vt:lpwstr>
  </property>
</Properties>
</file>