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0AB01" w14:textId="2E3619A9" w:rsidR="00C817DB" w:rsidRPr="000D60FC" w:rsidRDefault="00C817DB" w:rsidP="00C817DB">
      <w:pPr>
        <w:spacing w:line="360" w:lineRule="auto"/>
        <w:jc w:val="center"/>
        <w:rPr>
          <w:rFonts w:ascii="黑体" w:eastAsia="黑体" w:hAnsi="黑体"/>
          <w:b/>
          <w:sz w:val="28"/>
        </w:rPr>
      </w:pPr>
      <w:r w:rsidRPr="000D60FC">
        <w:rPr>
          <w:rFonts w:ascii="黑体" w:eastAsia="黑体" w:hAnsi="黑体" w:hint="eastAsia"/>
          <w:b/>
          <w:sz w:val="28"/>
        </w:rPr>
        <w:t>上海璞泰来新能源科技</w:t>
      </w:r>
      <w:r w:rsidR="006535EB">
        <w:rPr>
          <w:rFonts w:ascii="黑体" w:eastAsia="黑体" w:hAnsi="黑体" w:hint="eastAsia"/>
          <w:b/>
          <w:sz w:val="28"/>
        </w:rPr>
        <w:t>集团</w:t>
      </w:r>
      <w:r w:rsidRPr="000D60FC">
        <w:rPr>
          <w:rFonts w:ascii="黑体" w:eastAsia="黑体" w:hAnsi="黑体" w:hint="eastAsia"/>
          <w:b/>
          <w:sz w:val="28"/>
        </w:rPr>
        <w:t>股份有限公司</w:t>
      </w:r>
    </w:p>
    <w:p w14:paraId="3A0CF5C5" w14:textId="21D0F6EA" w:rsidR="00C817DB" w:rsidRPr="000D60FC" w:rsidRDefault="001D3643" w:rsidP="00C817DB">
      <w:pPr>
        <w:spacing w:line="360" w:lineRule="auto"/>
        <w:jc w:val="center"/>
        <w:rPr>
          <w:rFonts w:ascii="黑体" w:eastAsia="黑体" w:hAnsi="黑体"/>
          <w:b/>
          <w:sz w:val="28"/>
        </w:rPr>
      </w:pPr>
      <w:r w:rsidRPr="000D60FC">
        <w:rPr>
          <w:rFonts w:ascii="黑体" w:eastAsia="黑体" w:hAnsi="黑体" w:hint="eastAsia"/>
          <w:b/>
          <w:sz w:val="28"/>
        </w:rPr>
        <w:t>接待调研</w:t>
      </w:r>
      <w:r w:rsidR="00C817DB" w:rsidRPr="000D60FC">
        <w:rPr>
          <w:rFonts w:ascii="黑体" w:eastAsia="黑体" w:hAnsi="黑体" w:hint="eastAsia"/>
          <w:b/>
          <w:sz w:val="28"/>
        </w:rPr>
        <w:t>活动记录表</w:t>
      </w:r>
    </w:p>
    <w:tbl>
      <w:tblPr>
        <w:tblStyle w:val="a4"/>
        <w:tblpPr w:leftFromText="180" w:rightFromText="180" w:vertAnchor="page" w:horzAnchor="margin" w:tblpY="2894"/>
        <w:tblW w:w="5000" w:type="pct"/>
        <w:tblLook w:val="04A0" w:firstRow="1" w:lastRow="0" w:firstColumn="1" w:lastColumn="0" w:noHBand="0" w:noVBand="1"/>
      </w:tblPr>
      <w:tblGrid>
        <w:gridCol w:w="2210"/>
        <w:gridCol w:w="6086"/>
      </w:tblGrid>
      <w:tr w:rsidR="00C817DB" w:rsidRPr="0000712A" w14:paraId="46A63EE9" w14:textId="77777777" w:rsidTr="005516FB">
        <w:trPr>
          <w:trHeight w:val="1802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4715" w14:textId="77777777" w:rsidR="00C817DB" w:rsidRPr="00D716EA" w:rsidRDefault="00C817DB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接待调研形式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D3D8" w14:textId="3F0E3155" w:rsidR="00931D56" w:rsidRPr="00D716EA" w:rsidRDefault="00931D56" w:rsidP="00931D56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√公司现场接待</w:t>
            </w:r>
            <w:r w:rsidRPr="00D716EA">
              <w:rPr>
                <w:rFonts w:ascii="宋体" w:eastAsia="宋体" w:hAnsi="宋体"/>
                <w:sz w:val="24"/>
                <w:szCs w:val="24"/>
              </w:rPr>
              <w:t xml:space="preserve">    </w:t>
            </w:r>
            <w:r w:rsidR="00376809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="00376809" w:rsidRPr="00D716EA">
              <w:rPr>
                <w:rFonts w:ascii="宋体" w:eastAsia="宋体" w:hAnsi="宋体"/>
                <w:sz w:val="24"/>
                <w:szCs w:val="24"/>
              </w:rPr>
              <w:sym w:font="Wingdings 2" w:char="F0A3"/>
            </w: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电话接待</w:t>
            </w:r>
            <w:r w:rsidRPr="00D716EA"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  <w:p w14:paraId="0D2E0992" w14:textId="77777777" w:rsidR="00931D56" w:rsidRPr="00D716EA" w:rsidRDefault="00931D56" w:rsidP="00931D56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/>
                <w:sz w:val="24"/>
                <w:szCs w:val="24"/>
              </w:rPr>
              <w:sym w:font="Wingdings 2" w:char="F0A3"/>
            </w: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其他场所接待</w:t>
            </w:r>
            <w:r w:rsidRPr="00D716EA">
              <w:rPr>
                <w:rFonts w:ascii="宋体" w:eastAsia="宋体" w:hAnsi="宋体"/>
                <w:sz w:val="24"/>
                <w:szCs w:val="24"/>
              </w:rPr>
              <w:t xml:space="preserve">     </w:t>
            </w:r>
            <w:r w:rsidRPr="00D716EA">
              <w:rPr>
                <w:rFonts w:ascii="宋体" w:eastAsia="宋体" w:hAnsi="宋体"/>
                <w:sz w:val="24"/>
                <w:szCs w:val="24"/>
              </w:rPr>
              <w:sym w:font="Wingdings 2" w:char="F0A3"/>
            </w: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公开说明会</w:t>
            </w:r>
            <w:r w:rsidRPr="00D716EA"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  <w:p w14:paraId="3A31E282" w14:textId="77777777" w:rsidR="00931D56" w:rsidRPr="00D716EA" w:rsidRDefault="00931D56" w:rsidP="00931D56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/>
                <w:sz w:val="24"/>
                <w:szCs w:val="24"/>
              </w:rPr>
              <w:sym w:font="Wingdings 2" w:char="F0A3"/>
            </w: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定期报告说明会</w:t>
            </w:r>
            <w:r w:rsidRPr="00D716EA">
              <w:rPr>
                <w:rFonts w:ascii="宋体" w:eastAsia="宋体" w:hAnsi="宋体"/>
                <w:sz w:val="24"/>
                <w:szCs w:val="24"/>
              </w:rPr>
              <w:t xml:space="preserve">   </w:t>
            </w:r>
            <w:r w:rsidRPr="00D716EA">
              <w:rPr>
                <w:rFonts w:ascii="宋体" w:eastAsia="宋体" w:hAnsi="宋体"/>
                <w:sz w:val="24"/>
                <w:szCs w:val="24"/>
              </w:rPr>
              <w:sym w:font="Wingdings 2" w:char="F0A3"/>
            </w: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重要公告说明会</w:t>
            </w:r>
            <w:r w:rsidRPr="00D716EA"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  <w:p w14:paraId="42DD80E2" w14:textId="26CB5F1C" w:rsidR="00C817DB" w:rsidRPr="00D716EA" w:rsidRDefault="00931D56" w:rsidP="00931D56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/>
                <w:sz w:val="24"/>
                <w:szCs w:val="24"/>
              </w:rPr>
              <w:sym w:font="Wingdings 2" w:char="F0A3"/>
            </w: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其他</w:t>
            </w:r>
          </w:p>
        </w:tc>
      </w:tr>
      <w:tr w:rsidR="00C817DB" w:rsidRPr="0000712A" w14:paraId="36D3DD33" w14:textId="77777777" w:rsidTr="00E97C72">
        <w:trPr>
          <w:trHeight w:val="90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83E31" w14:textId="5068F176" w:rsidR="00C817DB" w:rsidRPr="00D716EA" w:rsidRDefault="000422B4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参访机构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DEE83" w14:textId="1A0629D8" w:rsidR="009B192D" w:rsidRPr="00923158" w:rsidRDefault="007C4CBC" w:rsidP="00814623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E50D3E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东吴证券、</w:t>
            </w:r>
            <w:r w:rsidR="00956380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长江证券、</w:t>
            </w:r>
            <w:r w:rsidRPr="00E50D3E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西部证券、</w:t>
            </w:r>
            <w:r w:rsidR="0078317A" w:rsidRPr="00E50D3E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中信建投证券、</w:t>
            </w:r>
            <w:r w:rsidR="00E50D3E" w:rsidRPr="00E50D3E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国海证券、国金证券、招商证券、南华基金、</w:t>
            </w:r>
            <w:r w:rsidR="0078317A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光大保德信基金、浦银基金、南方基金、太平洋证</w:t>
            </w:r>
            <w:r w:rsidR="00E50D3E" w:rsidRPr="00E50D3E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券、亚太财险、森锦投资、太平基金、国融证券、诺德基金、国泰海通资管、国信证券、</w:t>
            </w:r>
            <w:r w:rsidR="0078317A" w:rsidRPr="00E50D3E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逐光私募基金、亘曦私募基金、</w:t>
            </w:r>
            <w:r w:rsidR="00E50D3E" w:rsidRPr="00E50D3E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开思私募基金</w:t>
            </w:r>
          </w:p>
        </w:tc>
      </w:tr>
      <w:tr w:rsidR="00C817DB" w:rsidRPr="0000712A" w14:paraId="281C4C14" w14:textId="77777777" w:rsidTr="00C817DB">
        <w:trPr>
          <w:trHeight w:val="447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BD8C" w14:textId="77777777" w:rsidR="00C817DB" w:rsidRPr="00D716EA" w:rsidRDefault="00C817DB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日期、时间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9A3C3" w14:textId="4FCEC93D" w:rsidR="00BD0292" w:rsidRPr="00D716EA" w:rsidRDefault="007202B3" w:rsidP="005B3BA4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/>
                <w:sz w:val="24"/>
                <w:szCs w:val="24"/>
              </w:rPr>
              <w:t>202</w:t>
            </w:r>
            <w:r w:rsidR="006535EB">
              <w:rPr>
                <w:rFonts w:ascii="宋体" w:eastAsia="宋体" w:hAnsi="宋体"/>
                <w:sz w:val="24"/>
                <w:szCs w:val="24"/>
              </w:rPr>
              <w:t>6</w:t>
            </w:r>
            <w:r w:rsidRPr="00D716EA">
              <w:rPr>
                <w:rFonts w:ascii="宋体" w:eastAsia="宋体" w:hAnsi="宋体" w:hint="eastAsia"/>
                <w:sz w:val="24"/>
                <w:szCs w:val="24"/>
              </w:rPr>
              <w:t>年</w:t>
            </w:r>
            <w:r w:rsidR="00366F0E">
              <w:rPr>
                <w:rFonts w:ascii="宋体" w:eastAsia="宋体" w:hAnsi="宋体"/>
                <w:sz w:val="24"/>
                <w:szCs w:val="24"/>
              </w:rPr>
              <w:t>10</w:t>
            </w:r>
            <w:r w:rsidRPr="00D716EA"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="00366F0E">
              <w:rPr>
                <w:rFonts w:ascii="宋体" w:eastAsia="宋体" w:hAnsi="宋体"/>
                <w:sz w:val="24"/>
                <w:szCs w:val="24"/>
              </w:rPr>
              <w:t>20</w:t>
            </w:r>
            <w:r w:rsidRPr="00D716EA">
              <w:rPr>
                <w:rFonts w:ascii="宋体" w:eastAsia="宋体" w:hAnsi="宋体" w:hint="eastAsia"/>
                <w:sz w:val="24"/>
                <w:szCs w:val="24"/>
              </w:rPr>
              <w:t>日</w:t>
            </w:r>
            <w:r w:rsidR="00A00E82">
              <w:rPr>
                <w:rFonts w:ascii="宋体" w:eastAsia="宋体" w:hAnsi="宋体" w:hint="eastAsia"/>
                <w:sz w:val="24"/>
                <w:szCs w:val="24"/>
              </w:rPr>
              <w:t>下</w:t>
            </w:r>
            <w:r w:rsidR="002664D3">
              <w:rPr>
                <w:rFonts w:ascii="宋体" w:eastAsia="宋体" w:hAnsi="宋体" w:hint="eastAsia"/>
                <w:sz w:val="24"/>
                <w:szCs w:val="24"/>
              </w:rPr>
              <w:t>午</w:t>
            </w:r>
            <w:r w:rsidR="0096318C">
              <w:rPr>
                <w:rFonts w:ascii="宋体" w:eastAsia="宋体" w:hAnsi="宋体"/>
                <w:sz w:val="24"/>
                <w:szCs w:val="24"/>
              </w:rPr>
              <w:t>15</w:t>
            </w:r>
            <w:r w:rsidR="0096318C"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="00F41A51">
              <w:rPr>
                <w:rFonts w:ascii="宋体" w:eastAsia="宋体" w:hAnsi="宋体" w:hint="eastAsia"/>
                <w:sz w:val="24"/>
                <w:szCs w:val="24"/>
              </w:rPr>
              <w:t>0</w:t>
            </w:r>
            <w:r w:rsidR="00F41A51">
              <w:rPr>
                <w:rFonts w:ascii="宋体" w:eastAsia="宋体" w:hAnsi="宋体"/>
                <w:sz w:val="24"/>
                <w:szCs w:val="24"/>
              </w:rPr>
              <w:t>0</w:t>
            </w:r>
            <w:r w:rsidR="006B1F8A">
              <w:rPr>
                <w:rFonts w:ascii="宋体" w:eastAsia="宋体" w:hAnsi="宋体"/>
                <w:sz w:val="24"/>
                <w:szCs w:val="24"/>
              </w:rPr>
              <w:t>-</w:t>
            </w:r>
            <w:r w:rsidR="00531655">
              <w:rPr>
                <w:rFonts w:ascii="宋体" w:eastAsia="宋体" w:hAnsi="宋体"/>
                <w:sz w:val="24"/>
                <w:szCs w:val="24"/>
              </w:rPr>
              <w:t>1</w:t>
            </w:r>
            <w:r w:rsidR="0096318C">
              <w:rPr>
                <w:rFonts w:ascii="宋体" w:eastAsia="宋体" w:hAnsi="宋体"/>
                <w:sz w:val="24"/>
                <w:szCs w:val="24"/>
              </w:rPr>
              <w:t>6</w:t>
            </w:r>
            <w:r w:rsidR="0096318C"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="0096318C">
              <w:rPr>
                <w:rFonts w:ascii="宋体" w:eastAsia="宋体" w:hAnsi="宋体"/>
                <w:sz w:val="24"/>
                <w:szCs w:val="24"/>
              </w:rPr>
              <w:t>3</w:t>
            </w:r>
            <w:r w:rsidR="00531655">
              <w:rPr>
                <w:rFonts w:ascii="宋体" w:eastAsia="宋体" w:hAnsi="宋体"/>
                <w:sz w:val="24"/>
                <w:szCs w:val="24"/>
              </w:rPr>
              <w:t>0</w:t>
            </w:r>
          </w:p>
        </w:tc>
      </w:tr>
      <w:tr w:rsidR="00C817DB" w:rsidRPr="0000712A" w14:paraId="043EA27E" w14:textId="77777777" w:rsidTr="00C817DB">
        <w:trPr>
          <w:trHeight w:val="447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65BE" w14:textId="77777777" w:rsidR="00C817DB" w:rsidRPr="00D716EA" w:rsidRDefault="00C817DB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地点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F18FE" w14:textId="50ADF4C5" w:rsidR="003F124D" w:rsidRPr="00D716EA" w:rsidRDefault="000E6C5B" w:rsidP="00C9014F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 w:hint="eastAsia"/>
                <w:sz w:val="24"/>
                <w:szCs w:val="24"/>
              </w:rPr>
              <w:t>公司</w:t>
            </w:r>
            <w:r w:rsidR="009E7FE6" w:rsidRPr="00D716EA">
              <w:rPr>
                <w:rFonts w:ascii="宋体" w:eastAsia="宋体" w:hAnsi="宋体" w:hint="eastAsia"/>
                <w:sz w:val="24"/>
                <w:szCs w:val="24"/>
              </w:rPr>
              <w:t>会议室</w:t>
            </w:r>
          </w:p>
        </w:tc>
      </w:tr>
      <w:tr w:rsidR="00C817DB" w:rsidRPr="0000712A" w14:paraId="1DA7782B" w14:textId="77777777" w:rsidTr="00C817DB">
        <w:trPr>
          <w:trHeight w:val="460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C4259" w14:textId="75625937" w:rsidR="00C817DB" w:rsidRPr="00D716EA" w:rsidRDefault="00C817DB" w:rsidP="00922374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上市公司接待人员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A47F5" w14:textId="2651B30F" w:rsidR="00CD49CC" w:rsidRPr="00D716EA" w:rsidRDefault="00E1328F" w:rsidP="007D5517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董事会秘书：张小全</w:t>
            </w:r>
          </w:p>
        </w:tc>
      </w:tr>
      <w:tr w:rsidR="00C817DB" w:rsidRPr="0000712A" w14:paraId="3F2D5C02" w14:textId="77777777" w:rsidTr="00C817DB">
        <w:trPr>
          <w:trHeight w:val="44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9CE55" w14:textId="77777777" w:rsidR="00C817DB" w:rsidRPr="00D716EA" w:rsidRDefault="00C817DB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716EA">
              <w:rPr>
                <w:rFonts w:ascii="宋体" w:eastAsia="宋体" w:hAnsi="宋体" w:cs="宋体" w:hint="eastAsia"/>
                <w:sz w:val="24"/>
                <w:szCs w:val="24"/>
              </w:rPr>
              <w:t>接待调研活动主要内容</w:t>
            </w:r>
          </w:p>
        </w:tc>
      </w:tr>
      <w:tr w:rsidR="00C817DB" w:rsidRPr="00B75428" w14:paraId="64B575E5" w14:textId="77777777" w:rsidTr="00C817DB">
        <w:trPr>
          <w:trHeight w:val="35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8E9C29" w14:textId="7110DCEB" w:rsidR="009B192D" w:rsidRPr="009B192D" w:rsidRDefault="009B192D" w:rsidP="009B192D">
            <w:pPr>
              <w:spacing w:line="360" w:lineRule="auto"/>
              <w:ind w:firstLine="480"/>
              <w:rPr>
                <w:rFonts w:ascii="宋体" w:eastAsia="宋体" w:hAnsi="宋体"/>
                <w:b/>
                <w:sz w:val="24"/>
                <w:szCs w:val="24"/>
              </w:rPr>
            </w:pPr>
            <w:r w:rsidRPr="009B192D">
              <w:rPr>
                <w:rFonts w:ascii="宋体" w:eastAsia="宋体" w:hAnsi="宋体" w:hint="eastAsia"/>
                <w:b/>
                <w:sz w:val="24"/>
                <w:szCs w:val="24"/>
              </w:rPr>
              <w:t>一、2</w:t>
            </w:r>
            <w:r w:rsidR="000422B4">
              <w:rPr>
                <w:rFonts w:ascii="宋体" w:eastAsia="宋体" w:hAnsi="宋体"/>
                <w:b/>
                <w:sz w:val="24"/>
                <w:szCs w:val="24"/>
              </w:rPr>
              <w:t>026</w:t>
            </w:r>
            <w:r w:rsidR="000422B4">
              <w:rPr>
                <w:rFonts w:ascii="宋体" w:eastAsia="宋体" w:hAnsi="宋体" w:hint="eastAsia"/>
                <w:b/>
                <w:sz w:val="24"/>
                <w:szCs w:val="24"/>
              </w:rPr>
              <w:t>年</w:t>
            </w:r>
            <w:r w:rsidR="00366F0E">
              <w:rPr>
                <w:rFonts w:ascii="宋体" w:eastAsia="宋体" w:hAnsi="宋体" w:hint="eastAsia"/>
                <w:b/>
                <w:sz w:val="24"/>
                <w:szCs w:val="24"/>
              </w:rPr>
              <w:t>前三季度整体</w:t>
            </w:r>
            <w:r w:rsidRPr="009B192D">
              <w:rPr>
                <w:rFonts w:ascii="宋体" w:eastAsia="宋体" w:hAnsi="宋体" w:hint="eastAsia"/>
                <w:b/>
                <w:sz w:val="24"/>
                <w:szCs w:val="24"/>
              </w:rPr>
              <w:t>经营情况介绍</w:t>
            </w:r>
          </w:p>
          <w:p w14:paraId="73869814" w14:textId="5E983E14" w:rsidR="00366F0E" w:rsidRDefault="00366F0E" w:rsidP="00BA0641">
            <w:pPr>
              <w:spacing w:line="360" w:lineRule="auto"/>
              <w:ind w:firstLine="480"/>
              <w:rPr>
                <w:rFonts w:ascii="宋体" w:eastAsia="宋体" w:hAnsi="宋体"/>
                <w:sz w:val="24"/>
                <w:szCs w:val="24"/>
              </w:rPr>
            </w:pPr>
            <w:r w:rsidRPr="00BA0641">
              <w:rPr>
                <w:rFonts w:ascii="宋体" w:eastAsia="宋体" w:hAnsi="宋体" w:hint="eastAsia"/>
                <w:sz w:val="24"/>
                <w:szCs w:val="24"/>
              </w:rPr>
              <w:t>2026年以来，全球能源结构转型持续驱动电动汽车和储能市场需求爆发，电动汽车、储能及电池相关产品出口保持高速增长。</w:t>
            </w:r>
            <w:r w:rsidRPr="00366F0E">
              <w:rPr>
                <w:rFonts w:ascii="宋体" w:eastAsia="宋体" w:hAnsi="宋体" w:hint="eastAsia"/>
                <w:sz w:val="24"/>
                <w:szCs w:val="24"/>
              </w:rPr>
              <w:t>电池储能在电力需求增长的带动下已成为全球增长最快的电力技术，单车带电量的提升以及商用车、重卡等电动化提速共同驱动新能源电池需求加速扩张。</w:t>
            </w:r>
            <w:r w:rsidRPr="00BA0641">
              <w:rPr>
                <w:rFonts w:ascii="宋体" w:eastAsia="宋体" w:hAnsi="宋体" w:hint="eastAsia"/>
                <w:sz w:val="24"/>
                <w:szCs w:val="24"/>
              </w:rPr>
              <w:t>在供给方面，全球各主要电池厂商产能利用率达到历史峰值，国内电池供应链有效产能建设有所滞后，储能电芯、上游材料及装备供应持续趋紧，新能源锂离子电池各细分行业进入“量升价涨”的景气发展阶段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。</w:t>
            </w:r>
            <w:r w:rsidRPr="00366F0E">
              <w:rPr>
                <w:rFonts w:ascii="宋体" w:eastAsia="宋体" w:hAnsi="宋体" w:hint="eastAsia"/>
                <w:sz w:val="24"/>
                <w:szCs w:val="24"/>
              </w:rPr>
              <w:t>整体上，在全球能源结构转型驱动下的电动化趋势确定性较高，行业增长呈现需求多元化、增长韧性较强的特征</w:t>
            </w:r>
            <w:r w:rsidR="009A1C8F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287FA5DF" w14:textId="2156DFD4" w:rsidR="004840F3" w:rsidRPr="009B192D" w:rsidRDefault="00593E31" w:rsidP="00E24D3F">
            <w:pPr>
              <w:spacing w:line="360" w:lineRule="auto"/>
              <w:ind w:firstLine="480"/>
              <w:rPr>
                <w:rFonts w:ascii="宋体" w:eastAsia="宋体" w:hAnsi="宋体"/>
                <w:sz w:val="24"/>
                <w:szCs w:val="24"/>
              </w:rPr>
            </w:pPr>
            <w:r w:rsidRPr="00593E31">
              <w:rPr>
                <w:rFonts w:ascii="宋体" w:eastAsia="宋体" w:hAnsi="宋体" w:hint="eastAsia"/>
                <w:sz w:val="24"/>
                <w:szCs w:val="24"/>
              </w:rPr>
              <w:t>2026年前三季度，公司实现营业收入</w:t>
            </w:r>
            <w:r w:rsidR="00E50D3E">
              <w:rPr>
                <w:rFonts w:ascii="宋体" w:eastAsia="宋体" w:hAnsi="宋体"/>
                <w:sz w:val="24"/>
                <w:szCs w:val="24"/>
              </w:rPr>
              <w:t>158.58</w:t>
            </w:r>
            <w:r w:rsidRPr="00593E31">
              <w:rPr>
                <w:rFonts w:ascii="宋体" w:eastAsia="宋体" w:hAnsi="宋体" w:hint="eastAsia"/>
                <w:sz w:val="24"/>
                <w:szCs w:val="24"/>
              </w:rPr>
              <w:t>亿元，同比增长</w:t>
            </w:r>
            <w:r w:rsidR="00E50D3E">
              <w:rPr>
                <w:rFonts w:ascii="宋体" w:eastAsia="宋体" w:hAnsi="宋体"/>
                <w:sz w:val="24"/>
                <w:szCs w:val="24"/>
              </w:rPr>
              <w:t>46.43</w:t>
            </w:r>
            <w:r w:rsidRPr="00593E31">
              <w:rPr>
                <w:rFonts w:ascii="宋体" w:eastAsia="宋体" w:hAnsi="宋体" w:hint="eastAsia"/>
                <w:sz w:val="24"/>
                <w:szCs w:val="24"/>
              </w:rPr>
              <w:t>%；实现归属于上市公司股东的净利润</w:t>
            </w:r>
            <w:r w:rsidR="00E50D3E">
              <w:rPr>
                <w:rFonts w:ascii="宋体" w:eastAsia="宋体" w:hAnsi="宋体"/>
                <w:sz w:val="24"/>
                <w:szCs w:val="24"/>
              </w:rPr>
              <w:t>22.76</w:t>
            </w:r>
            <w:r w:rsidRPr="00593E31">
              <w:rPr>
                <w:rFonts w:ascii="宋体" w:eastAsia="宋体" w:hAnsi="宋体" w:hint="eastAsia"/>
                <w:sz w:val="24"/>
                <w:szCs w:val="24"/>
              </w:rPr>
              <w:t>亿元，同比增长</w:t>
            </w:r>
            <w:r w:rsidR="00E50D3E">
              <w:rPr>
                <w:rFonts w:ascii="宋体" w:eastAsia="宋体" w:hAnsi="宋体"/>
                <w:sz w:val="24"/>
                <w:szCs w:val="24"/>
              </w:rPr>
              <w:t>33.87</w:t>
            </w:r>
            <w:r w:rsidRPr="00593E31">
              <w:rPr>
                <w:rFonts w:ascii="宋体" w:eastAsia="宋体" w:hAnsi="宋体" w:hint="eastAsia"/>
                <w:sz w:val="24"/>
                <w:szCs w:val="24"/>
              </w:rPr>
              <w:t>%；实现归属于上市公司股东的扣除非经常性损益的净利润</w:t>
            </w:r>
            <w:r w:rsidR="00E50D3E">
              <w:rPr>
                <w:rFonts w:ascii="宋体" w:eastAsia="宋体" w:hAnsi="宋体"/>
                <w:sz w:val="24"/>
                <w:szCs w:val="24"/>
              </w:rPr>
              <w:t>21.19</w:t>
            </w:r>
            <w:r w:rsidRPr="00593E31">
              <w:rPr>
                <w:rFonts w:ascii="宋体" w:eastAsia="宋体" w:hAnsi="宋体" w:hint="eastAsia"/>
                <w:sz w:val="24"/>
                <w:szCs w:val="24"/>
              </w:rPr>
              <w:t>亿元，同比增长</w:t>
            </w:r>
            <w:r w:rsidR="00E50D3E">
              <w:rPr>
                <w:rFonts w:ascii="宋体" w:eastAsia="宋体" w:hAnsi="宋体"/>
                <w:sz w:val="24"/>
                <w:szCs w:val="24"/>
              </w:rPr>
              <w:t>33.25</w:t>
            </w:r>
            <w:r w:rsidRPr="00593E31">
              <w:rPr>
                <w:rFonts w:ascii="宋体" w:eastAsia="宋体" w:hAnsi="宋体" w:hint="eastAsia"/>
                <w:sz w:val="24"/>
                <w:szCs w:val="24"/>
              </w:rPr>
              <w:t>%；</w:t>
            </w:r>
            <w:r w:rsidRPr="00593E31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实现经营性净现金流</w:t>
            </w:r>
            <w:r w:rsidR="00E50D3E">
              <w:rPr>
                <w:rFonts w:ascii="宋体" w:eastAsia="宋体" w:hAnsi="宋体"/>
                <w:sz w:val="24"/>
                <w:szCs w:val="24"/>
              </w:rPr>
              <w:t>24</w:t>
            </w:r>
            <w:r w:rsidRPr="00593E31">
              <w:rPr>
                <w:rFonts w:ascii="宋体" w:eastAsia="宋体" w:hAnsi="宋体" w:hint="eastAsia"/>
                <w:sz w:val="24"/>
                <w:szCs w:val="24"/>
              </w:rPr>
              <w:t>亿元，同比增长</w:t>
            </w:r>
            <w:r w:rsidR="00E50D3E">
              <w:rPr>
                <w:rFonts w:ascii="宋体" w:eastAsia="宋体" w:hAnsi="宋体"/>
                <w:sz w:val="24"/>
                <w:szCs w:val="24"/>
              </w:rPr>
              <w:t>43.81</w:t>
            </w:r>
            <w:r w:rsidRPr="00593E31">
              <w:rPr>
                <w:rFonts w:ascii="宋体" w:eastAsia="宋体" w:hAnsi="宋体" w:hint="eastAsia"/>
                <w:sz w:val="24"/>
                <w:szCs w:val="24"/>
              </w:rPr>
              <w:t>%</w:t>
            </w:r>
            <w:r w:rsidR="00BA0641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6D3EE9A7" w14:textId="47D4C618" w:rsidR="009B192D" w:rsidRDefault="009B192D" w:rsidP="009B192D">
            <w:pPr>
              <w:pStyle w:val="a3"/>
              <w:spacing w:line="360" w:lineRule="auto"/>
              <w:ind w:left="460" w:firstLineChars="0" w:firstLine="0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二、问答交流</w:t>
            </w:r>
          </w:p>
          <w:p w14:paraId="45D0182A" w14:textId="05AE882D" w:rsidR="008C7E62" w:rsidRPr="008C7E62" w:rsidRDefault="00322B2C" w:rsidP="00322B2C">
            <w:pPr>
              <w:pStyle w:val="a3"/>
              <w:numPr>
                <w:ilvl w:val="0"/>
                <w:numId w:val="34"/>
              </w:numPr>
              <w:spacing w:line="360" w:lineRule="auto"/>
              <w:ind w:firstLineChars="0"/>
              <w:rPr>
                <w:rFonts w:ascii="宋体" w:eastAsia="宋体" w:hAnsi="宋体"/>
                <w:b/>
                <w:sz w:val="24"/>
                <w:szCs w:val="24"/>
              </w:rPr>
            </w:pPr>
            <w:r w:rsidRPr="00322B2C">
              <w:rPr>
                <w:rFonts w:ascii="宋体" w:eastAsia="宋体" w:hAnsi="宋体" w:hint="eastAsia"/>
                <w:b/>
                <w:sz w:val="24"/>
                <w:szCs w:val="24"/>
              </w:rPr>
              <w:t>涂覆加工业务</w:t>
            </w:r>
            <w:r w:rsidR="00366F0E">
              <w:rPr>
                <w:rFonts w:ascii="宋体" w:eastAsia="宋体" w:hAnsi="宋体" w:hint="eastAsia"/>
                <w:b/>
                <w:sz w:val="24"/>
                <w:szCs w:val="24"/>
              </w:rPr>
              <w:t>全年出货量预计</w:t>
            </w:r>
            <w:r w:rsidRPr="00322B2C">
              <w:rPr>
                <w:rFonts w:ascii="宋体" w:eastAsia="宋体" w:hAnsi="宋体" w:hint="eastAsia"/>
                <w:b/>
                <w:sz w:val="24"/>
                <w:szCs w:val="24"/>
              </w:rPr>
              <w:t>？</w:t>
            </w:r>
          </w:p>
          <w:p w14:paraId="57275140" w14:textId="1BF83B64" w:rsidR="008C7E62" w:rsidRPr="005F413B" w:rsidRDefault="008C7E62" w:rsidP="005F413B">
            <w:pPr>
              <w:pStyle w:val="a3"/>
              <w:spacing w:line="360" w:lineRule="auto"/>
              <w:ind w:firstLineChars="191" w:firstLine="458"/>
              <w:rPr>
                <w:rFonts w:ascii="宋体" w:eastAsia="宋体" w:hAnsi="宋体"/>
                <w:sz w:val="24"/>
                <w:szCs w:val="24"/>
              </w:rPr>
            </w:pPr>
            <w:r w:rsidRPr="008C7E62"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="00366F0E">
              <w:rPr>
                <w:rFonts w:ascii="宋体" w:eastAsia="宋体" w:hAnsi="宋体"/>
                <w:sz w:val="24"/>
                <w:szCs w:val="24"/>
              </w:rPr>
              <w:t>2026</w:t>
            </w:r>
            <w:r w:rsidR="00366F0E">
              <w:rPr>
                <w:rFonts w:ascii="宋体" w:eastAsia="宋体" w:hAnsi="宋体" w:hint="eastAsia"/>
                <w:sz w:val="24"/>
                <w:szCs w:val="24"/>
              </w:rPr>
              <w:t>年</w:t>
            </w:r>
            <w:r w:rsidR="00E50D3E">
              <w:rPr>
                <w:rFonts w:ascii="宋体" w:eastAsia="宋体" w:hAnsi="宋体" w:hint="eastAsia"/>
                <w:sz w:val="24"/>
                <w:szCs w:val="24"/>
              </w:rPr>
              <w:t>第</w:t>
            </w:r>
            <w:r w:rsidR="00366F0E">
              <w:rPr>
                <w:rFonts w:ascii="宋体" w:eastAsia="宋体" w:hAnsi="宋体" w:hint="eastAsia"/>
                <w:sz w:val="24"/>
                <w:szCs w:val="24"/>
              </w:rPr>
              <w:t>三季度</w:t>
            </w:r>
            <w:r w:rsidR="00366F0E" w:rsidRPr="00366F0E">
              <w:rPr>
                <w:rFonts w:ascii="宋体" w:eastAsia="宋体" w:hAnsi="宋体" w:hint="eastAsia"/>
                <w:sz w:val="24"/>
                <w:szCs w:val="24"/>
              </w:rPr>
              <w:t>公司涂覆加工出货量超过43亿㎡，前三季度累计实现出货量约123亿㎡，同比增长67%</w:t>
            </w:r>
            <w:r w:rsidR="00366F0E">
              <w:rPr>
                <w:rFonts w:ascii="宋体" w:eastAsia="宋体" w:hAnsi="宋体" w:hint="eastAsia"/>
                <w:sz w:val="24"/>
                <w:szCs w:val="24"/>
              </w:rPr>
              <w:t>。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随着自产涂覆、基膜设备的产效提升，</w:t>
            </w:r>
            <w:r w:rsidR="00366F0E">
              <w:rPr>
                <w:rFonts w:ascii="宋体" w:eastAsia="宋体" w:hAnsi="宋体" w:hint="eastAsia"/>
                <w:sz w:val="24"/>
                <w:szCs w:val="24"/>
              </w:rPr>
              <w:t>基于当前市场需求增速及公司产能利用率情况，预计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 w:rsidR="005F413B">
              <w:rPr>
                <w:rFonts w:ascii="宋体" w:eastAsia="宋体" w:hAnsi="宋体"/>
                <w:sz w:val="24"/>
                <w:szCs w:val="24"/>
              </w:rPr>
              <w:t>026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年第四季度出货量有望延续高增长态势</w:t>
            </w:r>
            <w:r w:rsidR="00366F0E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42F8224A" w14:textId="2CA7F85B" w:rsidR="00D41039" w:rsidRPr="008C7E62" w:rsidRDefault="002D0E03" w:rsidP="00D41039">
            <w:pPr>
              <w:pStyle w:val="a3"/>
              <w:numPr>
                <w:ilvl w:val="0"/>
                <w:numId w:val="34"/>
              </w:numPr>
              <w:spacing w:line="360" w:lineRule="auto"/>
              <w:ind w:firstLineChars="0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请问</w:t>
            </w:r>
            <w:r w:rsidR="00D41039">
              <w:rPr>
                <w:rFonts w:ascii="宋体" w:eastAsia="宋体" w:hAnsi="宋体" w:hint="eastAsia"/>
                <w:b/>
                <w:sz w:val="24"/>
                <w:szCs w:val="24"/>
              </w:rPr>
              <w:t>公司基膜业务产能</w:t>
            </w:r>
            <w:r w:rsidR="005F413B">
              <w:rPr>
                <w:rFonts w:ascii="宋体" w:eastAsia="宋体" w:hAnsi="宋体" w:hint="eastAsia"/>
                <w:b/>
                <w:sz w:val="24"/>
                <w:szCs w:val="24"/>
              </w:rPr>
              <w:t>以及出货量情况？</w:t>
            </w:r>
          </w:p>
          <w:p w14:paraId="4448427B" w14:textId="0D459FCD" w:rsidR="00D41039" w:rsidRDefault="00D41039" w:rsidP="00D41039">
            <w:pPr>
              <w:pStyle w:val="a3"/>
              <w:spacing w:line="360" w:lineRule="auto"/>
              <w:ind w:firstLineChars="191" w:firstLine="458"/>
              <w:rPr>
                <w:rFonts w:ascii="宋体" w:eastAsia="宋体" w:hAnsi="宋体"/>
                <w:sz w:val="24"/>
                <w:szCs w:val="24"/>
              </w:rPr>
            </w:pPr>
            <w:r w:rsidRPr="008C7E62"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="007C4CBC"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 w:rsidR="007C4CBC">
              <w:rPr>
                <w:rFonts w:ascii="宋体" w:eastAsia="宋体" w:hAnsi="宋体"/>
                <w:sz w:val="24"/>
                <w:szCs w:val="24"/>
              </w:rPr>
              <w:t>026</w:t>
            </w:r>
            <w:r w:rsidR="007C4CBC">
              <w:rPr>
                <w:rFonts w:ascii="宋体" w:eastAsia="宋体" w:hAnsi="宋体" w:hint="eastAsia"/>
                <w:sz w:val="24"/>
                <w:szCs w:val="24"/>
              </w:rPr>
              <w:t>年以来，公司积极针对存量基膜产线进行技改升级以快速提升产效</w:t>
            </w:r>
            <w:bookmarkStart w:id="0" w:name="_GoBack"/>
            <w:bookmarkEnd w:id="0"/>
            <w:r w:rsidR="005F413B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="007C4CBC">
              <w:rPr>
                <w:rFonts w:ascii="宋体" w:eastAsia="宋体" w:hAnsi="宋体" w:hint="eastAsia"/>
                <w:sz w:val="24"/>
                <w:szCs w:val="24"/>
              </w:rPr>
              <w:t>截至目前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已形成</w:t>
            </w:r>
            <w:r w:rsidR="007C4CBC">
              <w:rPr>
                <w:rFonts w:ascii="宋体" w:eastAsia="宋体" w:hAnsi="宋体" w:hint="eastAsia"/>
                <w:sz w:val="24"/>
                <w:szCs w:val="24"/>
              </w:rPr>
              <w:t>近3</w:t>
            </w:r>
            <w:r w:rsidR="007C4CBC">
              <w:rPr>
                <w:rFonts w:ascii="宋体" w:eastAsia="宋体" w:hAnsi="宋体"/>
                <w:sz w:val="24"/>
                <w:szCs w:val="24"/>
              </w:rPr>
              <w:t>0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亿</w:t>
            </w:r>
            <w:r w:rsidR="007C4CBC">
              <w:rPr>
                <w:rFonts w:ascii="宋体" w:eastAsia="宋体" w:hAnsi="宋体" w:hint="eastAsia"/>
                <w:sz w:val="24"/>
                <w:szCs w:val="24"/>
              </w:rPr>
              <w:t>㎡的基膜产能。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新增的</w:t>
            </w:r>
            <w:r w:rsidR="003921A0">
              <w:rPr>
                <w:rFonts w:ascii="宋体" w:eastAsia="宋体" w:hAnsi="宋体" w:hint="eastAsia"/>
                <w:sz w:val="24"/>
                <w:szCs w:val="24"/>
              </w:rPr>
              <w:t>四川</w:t>
            </w:r>
            <w:r w:rsidR="005F413B" w:rsidRPr="005F413B">
              <w:rPr>
                <w:rFonts w:ascii="宋体" w:eastAsia="宋体" w:hAnsi="宋体" w:hint="eastAsia"/>
                <w:sz w:val="24"/>
                <w:szCs w:val="24"/>
              </w:rPr>
              <w:t>20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亿㎡基膜涂覆一体化</w:t>
            </w:r>
            <w:r w:rsidR="007C4CBC">
              <w:rPr>
                <w:rFonts w:ascii="宋体" w:eastAsia="宋体" w:hAnsi="宋体" w:hint="eastAsia"/>
                <w:sz w:val="24"/>
                <w:szCs w:val="24"/>
              </w:rPr>
              <w:t>建设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项目</w:t>
            </w:r>
            <w:r w:rsidR="007C4CBC">
              <w:rPr>
                <w:rFonts w:ascii="宋体" w:eastAsia="宋体" w:hAnsi="宋体" w:hint="eastAsia"/>
                <w:sz w:val="24"/>
                <w:szCs w:val="24"/>
              </w:rPr>
              <w:t>部分产线进入试生产阶段，部分产线处于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安装调试</w:t>
            </w:r>
            <w:r w:rsidR="005F413B" w:rsidRPr="005F413B">
              <w:rPr>
                <w:rFonts w:ascii="宋体" w:eastAsia="宋体" w:hAnsi="宋体" w:hint="eastAsia"/>
                <w:sz w:val="24"/>
                <w:szCs w:val="24"/>
              </w:rPr>
              <w:t>阶段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，预计2</w:t>
            </w:r>
            <w:r w:rsidR="005F413B">
              <w:rPr>
                <w:rFonts w:ascii="宋体" w:eastAsia="宋体" w:hAnsi="宋体"/>
                <w:sz w:val="24"/>
                <w:szCs w:val="24"/>
              </w:rPr>
              <w:t>026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年第四季度陆续投产并贡献增量。作为全球生产效率领先</w:t>
            </w:r>
            <w:r w:rsidRPr="00D41039">
              <w:rPr>
                <w:rFonts w:ascii="宋体" w:eastAsia="宋体" w:hAnsi="宋体" w:hint="eastAsia"/>
                <w:sz w:val="24"/>
                <w:szCs w:val="24"/>
              </w:rPr>
              <w:t>的基膜企业，</w:t>
            </w:r>
            <w:r w:rsidR="00DC7A3C">
              <w:rPr>
                <w:rFonts w:ascii="宋体" w:eastAsia="宋体" w:hAnsi="宋体" w:hint="eastAsia"/>
                <w:sz w:val="24"/>
                <w:szCs w:val="24"/>
              </w:rPr>
              <w:t>公司</w:t>
            </w:r>
            <w:r w:rsidRPr="00D41039">
              <w:rPr>
                <w:rFonts w:ascii="宋体" w:eastAsia="宋体" w:hAnsi="宋体" w:hint="eastAsia"/>
                <w:sz w:val="24"/>
                <w:szCs w:val="24"/>
              </w:rPr>
              <w:t>自研设备单线产能已达3亿㎡/年，新一代规划超5亿㎡/年，</w:t>
            </w:r>
            <w:r w:rsidR="002D0E03">
              <w:rPr>
                <w:rFonts w:ascii="宋体" w:eastAsia="宋体" w:hAnsi="宋体" w:hint="eastAsia"/>
                <w:sz w:val="24"/>
                <w:szCs w:val="24"/>
              </w:rPr>
              <w:t>新建产线</w:t>
            </w:r>
            <w:r w:rsidR="007425DF" w:rsidRPr="007425DF">
              <w:rPr>
                <w:rFonts w:ascii="宋体" w:eastAsia="宋体" w:hAnsi="宋体" w:hint="eastAsia"/>
                <w:sz w:val="24"/>
                <w:szCs w:val="24"/>
              </w:rPr>
              <w:t>对应单位资本性支出具有显著的</w:t>
            </w:r>
            <w:r w:rsidR="007425DF">
              <w:rPr>
                <w:rFonts w:ascii="宋体" w:eastAsia="宋体" w:hAnsi="宋体" w:hint="eastAsia"/>
                <w:sz w:val="24"/>
                <w:szCs w:val="24"/>
              </w:rPr>
              <w:t>成本</w:t>
            </w:r>
            <w:r w:rsidR="007425DF" w:rsidRPr="007425DF">
              <w:rPr>
                <w:rFonts w:ascii="宋体" w:eastAsia="宋体" w:hAnsi="宋体" w:hint="eastAsia"/>
                <w:sz w:val="24"/>
                <w:szCs w:val="24"/>
              </w:rPr>
              <w:t>竞争优势</w:t>
            </w:r>
            <w:r w:rsidR="00B47A29" w:rsidRPr="00B47A29">
              <w:rPr>
                <w:rFonts w:ascii="宋体" w:eastAsia="宋体" w:hAnsi="宋体" w:hint="eastAsia"/>
                <w:sz w:val="24"/>
                <w:szCs w:val="24"/>
              </w:rPr>
              <w:t>。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预计2</w:t>
            </w:r>
            <w:r w:rsidR="005F413B">
              <w:rPr>
                <w:rFonts w:ascii="宋体" w:eastAsia="宋体" w:hAnsi="宋体"/>
                <w:sz w:val="24"/>
                <w:szCs w:val="24"/>
              </w:rPr>
              <w:t>026</w:t>
            </w:r>
            <w:r w:rsidR="005F413B">
              <w:rPr>
                <w:rFonts w:ascii="宋体" w:eastAsia="宋体" w:hAnsi="宋体" w:hint="eastAsia"/>
                <w:sz w:val="24"/>
                <w:szCs w:val="24"/>
              </w:rPr>
              <w:t>年全年基膜出货量</w:t>
            </w:r>
            <w:r w:rsidR="003921A0">
              <w:rPr>
                <w:rFonts w:ascii="宋体" w:eastAsia="宋体" w:hAnsi="宋体" w:hint="eastAsia"/>
                <w:sz w:val="24"/>
                <w:szCs w:val="24"/>
              </w:rPr>
              <w:t>同比</w:t>
            </w:r>
            <w:r w:rsidR="00DC7A3C">
              <w:rPr>
                <w:rFonts w:ascii="宋体" w:eastAsia="宋体" w:hAnsi="宋体" w:hint="eastAsia"/>
                <w:sz w:val="24"/>
                <w:szCs w:val="24"/>
              </w:rPr>
              <w:t>将实现</w:t>
            </w:r>
            <w:r w:rsidR="003921A0">
              <w:rPr>
                <w:rFonts w:ascii="宋体" w:eastAsia="宋体" w:hAnsi="宋体" w:hint="eastAsia"/>
                <w:sz w:val="24"/>
                <w:szCs w:val="24"/>
              </w:rPr>
              <w:t>较大幅度增长。</w:t>
            </w:r>
          </w:p>
          <w:p w14:paraId="1C728776" w14:textId="3109B49E" w:rsidR="00425D1A" w:rsidRPr="008C7E62" w:rsidRDefault="00C15BEB" w:rsidP="00425D1A">
            <w:pPr>
              <w:pStyle w:val="a3"/>
              <w:numPr>
                <w:ilvl w:val="0"/>
                <w:numId w:val="34"/>
              </w:numPr>
              <w:spacing w:line="360" w:lineRule="auto"/>
              <w:ind w:firstLineChars="0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公司第三季度存货同比增长的主要原因</w:t>
            </w:r>
            <w:r w:rsidR="00425D1A" w:rsidRPr="00322B2C">
              <w:rPr>
                <w:rFonts w:ascii="宋体" w:eastAsia="宋体" w:hAnsi="宋体" w:hint="eastAsia"/>
                <w:b/>
                <w:sz w:val="24"/>
                <w:szCs w:val="24"/>
              </w:rPr>
              <w:t>？</w:t>
            </w:r>
          </w:p>
          <w:p w14:paraId="0F2513BA" w14:textId="7F5E245E" w:rsidR="00425D1A" w:rsidRDefault="00425D1A" w:rsidP="00425D1A">
            <w:pPr>
              <w:pStyle w:val="a3"/>
              <w:spacing w:line="360" w:lineRule="auto"/>
              <w:ind w:firstLineChars="191" w:firstLine="458"/>
              <w:rPr>
                <w:rFonts w:ascii="宋体" w:eastAsia="宋体" w:hAnsi="宋体"/>
                <w:b/>
                <w:sz w:val="24"/>
                <w:szCs w:val="24"/>
              </w:rPr>
            </w:pPr>
            <w:r w:rsidRPr="008C7E62"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="009A1C8F">
              <w:rPr>
                <w:rFonts w:ascii="宋体" w:eastAsia="宋体" w:hAnsi="宋体" w:hint="eastAsia"/>
                <w:sz w:val="24"/>
                <w:szCs w:val="24"/>
              </w:rPr>
              <w:t>主要系报告期内公司设备类在手订单较前期有所增加。2</w:t>
            </w:r>
            <w:r w:rsidR="009A1C8F">
              <w:rPr>
                <w:rFonts w:ascii="宋体" w:eastAsia="宋体" w:hAnsi="宋体"/>
                <w:sz w:val="24"/>
                <w:szCs w:val="24"/>
              </w:rPr>
              <w:t>026</w:t>
            </w:r>
            <w:r w:rsidR="009A1C8F">
              <w:rPr>
                <w:rFonts w:ascii="宋体" w:eastAsia="宋体" w:hAnsi="宋体" w:hint="eastAsia"/>
                <w:sz w:val="24"/>
                <w:szCs w:val="24"/>
              </w:rPr>
              <w:t>年以来，</w:t>
            </w:r>
            <w:r w:rsidR="00956380" w:rsidRPr="00956380">
              <w:rPr>
                <w:rFonts w:ascii="宋体" w:eastAsia="宋体" w:hAnsi="宋体" w:hint="eastAsia"/>
                <w:sz w:val="24"/>
                <w:szCs w:val="24"/>
              </w:rPr>
              <w:t>得益于国内电池产业链下游需求持续增长</w:t>
            </w:r>
            <w:r w:rsidR="009A1C8F" w:rsidRPr="009A1C8F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="00D57DC3">
              <w:rPr>
                <w:rFonts w:ascii="宋体" w:eastAsia="宋体" w:hAnsi="宋体" w:hint="eastAsia"/>
                <w:sz w:val="24"/>
                <w:szCs w:val="24"/>
              </w:rPr>
              <w:t>行业终端</w:t>
            </w:r>
            <w:r w:rsidR="00956380">
              <w:rPr>
                <w:rFonts w:ascii="宋体" w:eastAsia="宋体" w:hAnsi="宋体" w:hint="eastAsia"/>
                <w:sz w:val="24"/>
                <w:szCs w:val="24"/>
              </w:rPr>
              <w:t>高景气度持续向</w:t>
            </w:r>
            <w:r w:rsidR="00C66BE8">
              <w:rPr>
                <w:rFonts w:ascii="宋体" w:eastAsia="宋体" w:hAnsi="宋体" w:hint="eastAsia"/>
                <w:sz w:val="24"/>
                <w:szCs w:val="24"/>
              </w:rPr>
              <w:t>中</w:t>
            </w:r>
            <w:r w:rsidR="00956380">
              <w:rPr>
                <w:rFonts w:ascii="宋体" w:eastAsia="宋体" w:hAnsi="宋体" w:hint="eastAsia"/>
                <w:sz w:val="24"/>
                <w:szCs w:val="24"/>
              </w:rPr>
              <w:t>上</w:t>
            </w:r>
            <w:r w:rsidR="00C66BE8">
              <w:rPr>
                <w:rFonts w:ascii="宋体" w:eastAsia="宋体" w:hAnsi="宋体" w:hint="eastAsia"/>
                <w:sz w:val="24"/>
                <w:szCs w:val="24"/>
              </w:rPr>
              <w:t>游</w:t>
            </w:r>
            <w:r w:rsidR="00956380">
              <w:rPr>
                <w:rFonts w:ascii="宋体" w:eastAsia="宋体" w:hAnsi="宋体" w:hint="eastAsia"/>
                <w:sz w:val="24"/>
                <w:szCs w:val="24"/>
              </w:rPr>
              <w:t>传导</w:t>
            </w:r>
            <w:r w:rsidR="00D57DC3">
              <w:rPr>
                <w:rFonts w:ascii="宋体" w:eastAsia="宋体" w:hAnsi="宋体" w:hint="eastAsia"/>
                <w:sz w:val="24"/>
                <w:szCs w:val="24"/>
              </w:rPr>
              <w:t>带动</w:t>
            </w:r>
            <w:r w:rsidR="00B71E47">
              <w:rPr>
                <w:rFonts w:ascii="宋体" w:eastAsia="宋体" w:hAnsi="宋体" w:hint="eastAsia"/>
                <w:sz w:val="24"/>
                <w:szCs w:val="24"/>
              </w:rPr>
              <w:t>新能源电池装备类</w:t>
            </w:r>
            <w:r w:rsidR="00C66BE8">
              <w:rPr>
                <w:rFonts w:ascii="宋体" w:eastAsia="宋体" w:hAnsi="宋体" w:hint="eastAsia"/>
                <w:sz w:val="24"/>
                <w:szCs w:val="24"/>
              </w:rPr>
              <w:t>需求</w:t>
            </w:r>
            <w:r w:rsidR="0098323C">
              <w:rPr>
                <w:rFonts w:ascii="宋体" w:eastAsia="宋体" w:hAnsi="宋体" w:hint="eastAsia"/>
                <w:sz w:val="24"/>
                <w:szCs w:val="24"/>
              </w:rPr>
              <w:t>提升，公司</w:t>
            </w:r>
            <w:r w:rsidR="00DE4106">
              <w:rPr>
                <w:rFonts w:ascii="宋体" w:eastAsia="宋体" w:hAnsi="宋体" w:hint="eastAsia"/>
                <w:sz w:val="24"/>
                <w:szCs w:val="24"/>
              </w:rPr>
              <w:t>在手订单储备</w:t>
            </w:r>
            <w:r w:rsidR="009A1C8F" w:rsidRPr="009A1C8F">
              <w:rPr>
                <w:rFonts w:ascii="宋体" w:eastAsia="宋体" w:hAnsi="宋体" w:hint="eastAsia"/>
                <w:sz w:val="24"/>
                <w:szCs w:val="24"/>
              </w:rPr>
              <w:t>持续充实</w:t>
            </w:r>
            <w:r w:rsidRPr="00425D1A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255B75A9" w14:textId="4F6D7763" w:rsidR="009C5A01" w:rsidRPr="00DD5D20" w:rsidRDefault="003917C2" w:rsidP="003C33B6">
            <w:pPr>
              <w:pStyle w:val="a3"/>
              <w:numPr>
                <w:ilvl w:val="0"/>
                <w:numId w:val="34"/>
              </w:numPr>
              <w:spacing w:line="360" w:lineRule="auto"/>
              <w:ind w:firstLineChars="0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公司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2026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年第三季度资产负债率增加主要什么原因导致</w:t>
            </w:r>
            <w:r w:rsidR="009C5A01" w:rsidRPr="00DD5D20">
              <w:rPr>
                <w:rFonts w:ascii="宋体" w:eastAsia="宋体" w:hAnsi="宋体" w:hint="eastAsia"/>
                <w:b/>
                <w:sz w:val="24"/>
                <w:szCs w:val="24"/>
              </w:rPr>
              <w:t>？</w:t>
            </w:r>
          </w:p>
          <w:p w14:paraId="31FD733B" w14:textId="5CF0BB6D" w:rsidR="00024298" w:rsidRPr="009C3712" w:rsidRDefault="009C5A01" w:rsidP="009C3712">
            <w:pPr>
              <w:pStyle w:val="a3"/>
              <w:spacing w:line="360" w:lineRule="auto"/>
              <w:ind w:firstLineChars="191" w:firstLine="458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="003917C2" w:rsidRPr="003917C2">
              <w:rPr>
                <w:rFonts w:ascii="宋体" w:eastAsia="宋体" w:hAnsi="宋体" w:hint="eastAsia"/>
                <w:sz w:val="24"/>
                <w:szCs w:val="24"/>
              </w:rPr>
              <w:t>主要</w:t>
            </w:r>
            <w:r w:rsidR="003917C2">
              <w:rPr>
                <w:rFonts w:ascii="宋体" w:eastAsia="宋体" w:hAnsi="宋体" w:hint="eastAsia"/>
                <w:sz w:val="24"/>
                <w:szCs w:val="24"/>
              </w:rPr>
              <w:t>系</w:t>
            </w:r>
            <w:r w:rsidR="00376809">
              <w:rPr>
                <w:rFonts w:ascii="宋体" w:eastAsia="宋体" w:hAnsi="宋体" w:hint="eastAsia"/>
                <w:sz w:val="24"/>
                <w:szCs w:val="24"/>
              </w:rPr>
              <w:t>公司加快</w:t>
            </w:r>
            <w:r w:rsidR="003917C2" w:rsidRPr="003917C2">
              <w:rPr>
                <w:rFonts w:ascii="宋体" w:eastAsia="宋体" w:hAnsi="宋体" w:hint="eastAsia"/>
                <w:sz w:val="24"/>
                <w:szCs w:val="24"/>
              </w:rPr>
              <w:t>新增优质产能建设所需融资规模增加所致</w:t>
            </w:r>
            <w:r w:rsidR="003C33B6" w:rsidRPr="003C33B6">
              <w:rPr>
                <w:rFonts w:ascii="宋体" w:eastAsia="宋体" w:hAnsi="宋体" w:hint="eastAsia"/>
                <w:sz w:val="24"/>
                <w:szCs w:val="24"/>
              </w:rPr>
              <w:t>。</w:t>
            </w:r>
            <w:r w:rsidR="009C3712">
              <w:rPr>
                <w:rFonts w:ascii="宋体" w:eastAsia="宋体" w:hAnsi="宋体" w:hint="eastAsia"/>
                <w:sz w:val="24"/>
                <w:szCs w:val="24"/>
              </w:rPr>
              <w:t>整体上，公司资产负债率处于合理水平，后续</w:t>
            </w:r>
            <w:r w:rsidR="009C3712" w:rsidRPr="009C3712">
              <w:rPr>
                <w:rFonts w:ascii="宋体" w:eastAsia="宋体" w:hAnsi="宋体" w:hint="eastAsia"/>
                <w:sz w:val="24"/>
                <w:szCs w:val="24"/>
              </w:rPr>
              <w:t>也将通过提升自</w:t>
            </w:r>
            <w:r w:rsidR="009C3712">
              <w:rPr>
                <w:rFonts w:ascii="宋体" w:eastAsia="宋体" w:hAnsi="宋体" w:hint="eastAsia"/>
                <w:sz w:val="24"/>
                <w:szCs w:val="24"/>
              </w:rPr>
              <w:t>身业务规模和优化股权和债务融资结构，降低综合融资成本</w:t>
            </w:r>
            <w:r w:rsidR="009C3712" w:rsidRPr="009C3712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3C8C7178" w14:textId="16FCBA50" w:rsidR="009C5A01" w:rsidRPr="00DD5D20" w:rsidRDefault="003C33B6" w:rsidP="003C33B6">
            <w:pPr>
              <w:pStyle w:val="a3"/>
              <w:numPr>
                <w:ilvl w:val="0"/>
                <w:numId w:val="34"/>
              </w:numPr>
              <w:spacing w:line="360" w:lineRule="auto"/>
              <w:ind w:firstLineChars="0"/>
              <w:rPr>
                <w:rFonts w:ascii="宋体" w:eastAsia="宋体" w:hAnsi="宋体"/>
                <w:b/>
                <w:sz w:val="24"/>
                <w:szCs w:val="24"/>
              </w:rPr>
            </w:pPr>
            <w:r w:rsidRPr="003C33B6">
              <w:rPr>
                <w:rFonts w:ascii="宋体" w:eastAsia="宋体" w:hAnsi="宋体" w:hint="eastAsia"/>
                <w:b/>
                <w:sz w:val="24"/>
                <w:szCs w:val="24"/>
              </w:rPr>
              <w:t>公司PVDF业务</w:t>
            </w:r>
            <w:r w:rsidR="009C3712">
              <w:rPr>
                <w:rFonts w:ascii="宋体" w:eastAsia="宋体" w:hAnsi="宋体" w:hint="eastAsia"/>
                <w:b/>
                <w:sz w:val="24"/>
                <w:szCs w:val="24"/>
              </w:rPr>
              <w:t>前三季度盈利情况</w:t>
            </w:r>
            <w:r w:rsidRPr="003C33B6">
              <w:rPr>
                <w:rFonts w:ascii="宋体" w:eastAsia="宋体" w:hAnsi="宋体" w:hint="eastAsia"/>
                <w:b/>
                <w:sz w:val="24"/>
                <w:szCs w:val="24"/>
              </w:rPr>
              <w:t>？</w:t>
            </w:r>
          </w:p>
          <w:p w14:paraId="72E9DBD6" w14:textId="1BDC1C86" w:rsidR="009C5A01" w:rsidRDefault="009C5A01" w:rsidP="009C5A01">
            <w:pPr>
              <w:pStyle w:val="a3"/>
              <w:spacing w:line="360" w:lineRule="auto"/>
              <w:ind w:firstLineChars="191" w:firstLine="458"/>
              <w:rPr>
                <w:rFonts w:ascii="宋体" w:eastAsia="宋体" w:hAnsi="宋体"/>
                <w:sz w:val="24"/>
                <w:szCs w:val="24"/>
              </w:rPr>
            </w:pPr>
            <w:r w:rsidRPr="009C5A01"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="003C33B6" w:rsidRPr="003C33B6">
              <w:rPr>
                <w:rFonts w:ascii="宋体" w:eastAsia="宋体" w:hAnsi="宋体" w:hint="eastAsia"/>
                <w:sz w:val="24"/>
                <w:szCs w:val="24"/>
              </w:rPr>
              <w:t>公司是国内首家实现锂电级PVDF</w:t>
            </w:r>
            <w:r w:rsidR="009C3712">
              <w:rPr>
                <w:rFonts w:ascii="宋体" w:eastAsia="宋体" w:hAnsi="宋体" w:hint="eastAsia"/>
                <w:sz w:val="24"/>
                <w:szCs w:val="24"/>
              </w:rPr>
              <w:t>国产化的企业，前三季度出货量超过4万吨，整体盈利规模同比提升</w:t>
            </w:r>
            <w:r w:rsidR="005914D4">
              <w:rPr>
                <w:rFonts w:ascii="宋体" w:eastAsia="宋体" w:hAnsi="宋体" w:hint="eastAsia"/>
                <w:sz w:val="24"/>
                <w:szCs w:val="24"/>
              </w:rPr>
              <w:t>。未来，</w:t>
            </w:r>
            <w:r w:rsidR="009C3712">
              <w:rPr>
                <w:rFonts w:ascii="宋体" w:eastAsia="宋体" w:hAnsi="宋体" w:hint="eastAsia"/>
                <w:sz w:val="24"/>
                <w:szCs w:val="24"/>
              </w:rPr>
              <w:t>随着新增自建及合作产能的</w:t>
            </w:r>
            <w:r w:rsidR="006D5E5D">
              <w:rPr>
                <w:rFonts w:ascii="宋体" w:eastAsia="宋体" w:hAnsi="宋体" w:hint="eastAsia"/>
                <w:sz w:val="24"/>
                <w:szCs w:val="24"/>
              </w:rPr>
              <w:t>陆续释放</w:t>
            </w:r>
            <w:r w:rsidR="009C3712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="005914D4">
              <w:rPr>
                <w:rFonts w:ascii="宋体" w:eastAsia="宋体" w:hAnsi="宋体" w:hint="eastAsia"/>
                <w:sz w:val="24"/>
                <w:szCs w:val="24"/>
              </w:rPr>
              <w:t>公司</w:t>
            </w:r>
            <w:r w:rsidR="005914D4" w:rsidRPr="003C33B6">
              <w:rPr>
                <w:rFonts w:ascii="宋体" w:eastAsia="宋体" w:hAnsi="宋体" w:hint="eastAsia"/>
                <w:sz w:val="24"/>
                <w:szCs w:val="24"/>
              </w:rPr>
              <w:t>新能源电池</w:t>
            </w:r>
            <w:r w:rsidR="005914D4">
              <w:rPr>
                <w:rFonts w:ascii="宋体" w:eastAsia="宋体" w:hAnsi="宋体" w:hint="eastAsia"/>
                <w:sz w:val="24"/>
                <w:szCs w:val="24"/>
              </w:rPr>
              <w:t>P</w:t>
            </w:r>
            <w:r w:rsidR="005914D4">
              <w:rPr>
                <w:rFonts w:ascii="宋体" w:eastAsia="宋体" w:hAnsi="宋体"/>
                <w:sz w:val="24"/>
                <w:szCs w:val="24"/>
              </w:rPr>
              <w:t>VDF</w:t>
            </w:r>
            <w:r w:rsidR="00636AB3">
              <w:rPr>
                <w:rFonts w:ascii="宋体" w:eastAsia="宋体" w:hAnsi="宋体" w:hint="eastAsia"/>
                <w:sz w:val="24"/>
                <w:szCs w:val="24"/>
              </w:rPr>
              <w:t>的</w:t>
            </w:r>
            <w:r w:rsidR="005914D4">
              <w:rPr>
                <w:rFonts w:ascii="宋体" w:eastAsia="宋体" w:hAnsi="宋体" w:hint="eastAsia"/>
                <w:sz w:val="24"/>
                <w:szCs w:val="24"/>
              </w:rPr>
              <w:t>市场份额有望进一步提升。</w:t>
            </w:r>
          </w:p>
          <w:p w14:paraId="3EBCCCD8" w14:textId="555A76B5" w:rsidR="00E97C72" w:rsidRPr="00023D3A" w:rsidRDefault="006D5E5D" w:rsidP="00E97C72">
            <w:pPr>
              <w:pStyle w:val="a3"/>
              <w:numPr>
                <w:ilvl w:val="0"/>
                <w:numId w:val="34"/>
              </w:numPr>
              <w:spacing w:line="360" w:lineRule="auto"/>
              <w:ind w:firstLineChars="0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公司负极业务第三季度盈利水平是否有所修复</w:t>
            </w:r>
            <w:r w:rsidR="00E97C72" w:rsidRPr="003C33B6">
              <w:rPr>
                <w:rFonts w:ascii="宋体" w:eastAsia="宋体" w:hAnsi="宋体" w:hint="eastAsia"/>
                <w:b/>
                <w:sz w:val="24"/>
                <w:szCs w:val="24"/>
              </w:rPr>
              <w:t>？</w:t>
            </w:r>
          </w:p>
          <w:p w14:paraId="6C0B617E" w14:textId="5842271A" w:rsidR="00E97C72" w:rsidRDefault="00E97C72" w:rsidP="00E97C72">
            <w:pPr>
              <w:pStyle w:val="a3"/>
              <w:spacing w:line="360" w:lineRule="auto"/>
              <w:ind w:firstLineChars="191" w:firstLine="458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="006D5E5D">
              <w:rPr>
                <w:rFonts w:ascii="宋体" w:eastAsia="宋体" w:hAnsi="宋体" w:hint="eastAsia"/>
                <w:sz w:val="24"/>
                <w:szCs w:val="24"/>
              </w:rPr>
              <w:t>当前</w:t>
            </w:r>
            <w:r w:rsidR="006D5E5D" w:rsidRPr="006D5E5D">
              <w:rPr>
                <w:rFonts w:ascii="宋体" w:eastAsia="宋体" w:hAnsi="宋体" w:hint="eastAsia"/>
                <w:sz w:val="24"/>
                <w:szCs w:val="24"/>
              </w:rPr>
              <w:t>四川紫宸一期项目逐步爬坡进入满产状态，相应提升了石墨化自</w:t>
            </w:r>
            <w:r w:rsidR="006D5E5D" w:rsidRPr="006D5E5D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给率，</w:t>
            </w:r>
            <w:r w:rsidR="00C15BEB">
              <w:rPr>
                <w:rFonts w:ascii="宋体" w:eastAsia="宋体" w:hAnsi="宋体" w:hint="eastAsia"/>
                <w:sz w:val="24"/>
                <w:szCs w:val="24"/>
              </w:rPr>
              <w:t>一体化布局以及</w:t>
            </w:r>
            <w:r w:rsidR="00C15BEB" w:rsidRPr="00C15BEB">
              <w:rPr>
                <w:rFonts w:ascii="宋体" w:eastAsia="宋体" w:hAnsi="宋体" w:hint="eastAsia"/>
                <w:sz w:val="24"/>
                <w:szCs w:val="24"/>
              </w:rPr>
              <w:t>能源成本优势正逐步转化为成本端的实际贡</w:t>
            </w:r>
            <w:r w:rsidR="00C15BEB">
              <w:rPr>
                <w:rFonts w:ascii="宋体" w:eastAsia="宋体" w:hAnsi="宋体" w:hint="eastAsia"/>
                <w:sz w:val="24"/>
                <w:szCs w:val="24"/>
              </w:rPr>
              <w:t>献，单位负极材料生产成本已进入下行通道</w:t>
            </w:r>
            <w:r w:rsidR="006D5E5D">
              <w:rPr>
                <w:rFonts w:ascii="宋体" w:eastAsia="宋体" w:hAnsi="宋体" w:hint="eastAsia"/>
                <w:sz w:val="24"/>
                <w:szCs w:val="24"/>
              </w:rPr>
              <w:t>。</w:t>
            </w:r>
            <w:r w:rsidR="00C15BEB">
              <w:rPr>
                <w:rFonts w:ascii="宋体" w:eastAsia="宋体" w:hAnsi="宋体" w:hint="eastAsia"/>
                <w:sz w:val="24"/>
                <w:szCs w:val="24"/>
              </w:rPr>
              <w:t>此外，2</w:t>
            </w:r>
            <w:r w:rsidR="00C15BEB">
              <w:rPr>
                <w:rFonts w:ascii="宋体" w:eastAsia="宋体" w:hAnsi="宋体"/>
                <w:sz w:val="24"/>
                <w:szCs w:val="24"/>
              </w:rPr>
              <w:t>026</w:t>
            </w:r>
            <w:r w:rsidR="00C15BEB">
              <w:rPr>
                <w:rFonts w:ascii="宋体" w:eastAsia="宋体" w:hAnsi="宋体" w:hint="eastAsia"/>
                <w:sz w:val="24"/>
                <w:szCs w:val="24"/>
              </w:rPr>
              <w:t>年</w:t>
            </w:r>
            <w:r w:rsidR="00C15BEB" w:rsidRPr="006D5E5D">
              <w:rPr>
                <w:rFonts w:ascii="宋体" w:eastAsia="宋体" w:hAnsi="宋体" w:hint="eastAsia"/>
                <w:sz w:val="24"/>
                <w:szCs w:val="24"/>
              </w:rPr>
              <w:t>下半年负极行业整体供需偏紧，行业产能开工率处于较高水平，</w:t>
            </w:r>
            <w:r w:rsidR="00C15BEB">
              <w:rPr>
                <w:rFonts w:ascii="宋体" w:eastAsia="宋体" w:hAnsi="宋体" w:hint="eastAsia"/>
                <w:sz w:val="24"/>
                <w:szCs w:val="24"/>
              </w:rPr>
              <w:t>公司已完成部分客户调价，有</w:t>
            </w:r>
            <w:r w:rsidR="00C15BEB" w:rsidRPr="00C15BEB">
              <w:rPr>
                <w:rFonts w:ascii="宋体" w:eastAsia="宋体" w:hAnsi="宋体" w:hint="eastAsia"/>
                <w:sz w:val="24"/>
                <w:szCs w:val="24"/>
              </w:rPr>
              <w:t>效缓解了上游原材料、及石墨化委外的涨价压力</w:t>
            </w:r>
            <w:r w:rsidR="00C15BEB">
              <w:rPr>
                <w:rFonts w:ascii="宋体" w:eastAsia="宋体" w:hAnsi="宋体" w:hint="eastAsia"/>
                <w:sz w:val="24"/>
                <w:szCs w:val="24"/>
              </w:rPr>
              <w:t>，为负极业务盈利</w:t>
            </w:r>
            <w:r w:rsidR="002E7544">
              <w:rPr>
                <w:rFonts w:ascii="宋体" w:eastAsia="宋体" w:hAnsi="宋体" w:hint="eastAsia"/>
                <w:sz w:val="24"/>
                <w:szCs w:val="24"/>
              </w:rPr>
              <w:t>修复</w:t>
            </w:r>
            <w:r w:rsidR="00C15BEB">
              <w:rPr>
                <w:rFonts w:ascii="宋体" w:eastAsia="宋体" w:hAnsi="宋体" w:hint="eastAsia"/>
                <w:sz w:val="24"/>
                <w:szCs w:val="24"/>
              </w:rPr>
              <w:t>提供</w:t>
            </w:r>
            <w:r w:rsidR="002E7544">
              <w:rPr>
                <w:rFonts w:ascii="宋体" w:eastAsia="宋体" w:hAnsi="宋体" w:hint="eastAsia"/>
                <w:sz w:val="24"/>
                <w:szCs w:val="24"/>
              </w:rPr>
              <w:t>持续</w:t>
            </w:r>
            <w:r w:rsidR="00C15BEB">
              <w:rPr>
                <w:rFonts w:ascii="宋体" w:eastAsia="宋体" w:hAnsi="宋体" w:hint="eastAsia"/>
                <w:sz w:val="24"/>
                <w:szCs w:val="24"/>
              </w:rPr>
              <w:t>支撑。</w:t>
            </w:r>
          </w:p>
          <w:p w14:paraId="40BCD6B4" w14:textId="44DE64A5" w:rsidR="00C45D56" w:rsidRPr="00C45D56" w:rsidRDefault="0098323C" w:rsidP="003C33B6">
            <w:pPr>
              <w:pStyle w:val="a3"/>
              <w:numPr>
                <w:ilvl w:val="0"/>
                <w:numId w:val="34"/>
              </w:numPr>
              <w:spacing w:line="360" w:lineRule="auto"/>
              <w:ind w:firstLineChars="0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公司对未来</w:t>
            </w:r>
            <w:r w:rsidR="00147EED">
              <w:rPr>
                <w:rFonts w:ascii="宋体" w:eastAsia="宋体" w:hAnsi="宋体" w:hint="eastAsia"/>
                <w:b/>
                <w:sz w:val="24"/>
                <w:szCs w:val="24"/>
              </w:rPr>
              <w:t>基膜行业的供需格局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走势判断</w:t>
            </w:r>
            <w:r w:rsidR="003C33B6" w:rsidRPr="003C33B6">
              <w:rPr>
                <w:rFonts w:ascii="宋体" w:eastAsia="宋体" w:hAnsi="宋体" w:hint="eastAsia"/>
                <w:b/>
                <w:sz w:val="24"/>
                <w:szCs w:val="24"/>
              </w:rPr>
              <w:t>？</w:t>
            </w:r>
          </w:p>
          <w:p w14:paraId="6947F785" w14:textId="0F45DE60" w:rsidR="00C45D56" w:rsidRPr="006B0DE3" w:rsidRDefault="00C45D56" w:rsidP="006B0DE3">
            <w:pPr>
              <w:pStyle w:val="a3"/>
              <w:spacing w:line="360" w:lineRule="auto"/>
              <w:ind w:firstLineChars="191" w:firstLine="458"/>
              <w:rPr>
                <w:rFonts w:ascii="宋体" w:eastAsia="宋体" w:hAnsi="宋体"/>
                <w:sz w:val="24"/>
                <w:szCs w:val="24"/>
              </w:rPr>
            </w:pPr>
            <w:r w:rsidRPr="00C45D56"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="006B0DE3" w:rsidRPr="006B0DE3">
              <w:rPr>
                <w:rFonts w:ascii="宋体" w:eastAsia="宋体" w:hAnsi="宋体" w:hint="eastAsia"/>
                <w:sz w:val="24"/>
                <w:szCs w:val="24"/>
              </w:rPr>
              <w:t>据</w:t>
            </w:r>
            <w:r w:rsidR="006B0DE3">
              <w:rPr>
                <w:rFonts w:ascii="宋体" w:eastAsia="宋体" w:hAnsi="宋体" w:hint="eastAsia"/>
                <w:sz w:val="24"/>
                <w:szCs w:val="24"/>
              </w:rPr>
              <w:t>行业</w:t>
            </w:r>
            <w:r w:rsidR="006B0DE3" w:rsidRPr="006B0DE3">
              <w:rPr>
                <w:rFonts w:ascii="宋体" w:eastAsia="宋体" w:hAnsi="宋体" w:hint="eastAsia"/>
                <w:sz w:val="24"/>
                <w:szCs w:val="24"/>
              </w:rPr>
              <w:t>预测数据，受益于新能源汽车及储能系统对新能源电池需求的持续扩张，全球湿法隔膜需求量有望由</w:t>
            </w:r>
            <w:r w:rsidR="006B0DE3">
              <w:rPr>
                <w:rFonts w:ascii="宋体" w:eastAsia="宋体" w:hAnsi="宋体" w:hint="eastAsia"/>
                <w:sz w:val="24"/>
                <w:szCs w:val="24"/>
              </w:rPr>
              <w:t>2025</w:t>
            </w:r>
            <w:r w:rsidR="006B0DE3" w:rsidRPr="006B0DE3">
              <w:rPr>
                <w:rFonts w:ascii="宋体" w:eastAsia="宋体" w:hAnsi="宋体" w:hint="eastAsia"/>
                <w:sz w:val="24"/>
                <w:szCs w:val="24"/>
              </w:rPr>
              <w:t>年的</w:t>
            </w:r>
            <w:r w:rsidR="006B0DE3">
              <w:rPr>
                <w:rFonts w:ascii="宋体" w:eastAsia="宋体" w:hAnsi="宋体" w:hint="eastAsia"/>
                <w:sz w:val="24"/>
                <w:szCs w:val="24"/>
              </w:rPr>
              <w:t>265.2</w:t>
            </w:r>
            <w:r w:rsidR="006B0DE3" w:rsidRPr="006B0DE3">
              <w:rPr>
                <w:rFonts w:ascii="宋体" w:eastAsia="宋体" w:hAnsi="宋体" w:hint="eastAsia"/>
                <w:sz w:val="24"/>
                <w:szCs w:val="24"/>
              </w:rPr>
              <w:t>亿平方米提升至</w:t>
            </w:r>
            <w:r w:rsidR="006B0DE3">
              <w:rPr>
                <w:rFonts w:ascii="宋体" w:eastAsia="宋体" w:hAnsi="宋体" w:hint="eastAsia"/>
                <w:sz w:val="24"/>
                <w:szCs w:val="24"/>
              </w:rPr>
              <w:t xml:space="preserve"> 2030</w:t>
            </w:r>
            <w:r w:rsidR="006B0DE3" w:rsidRPr="006B0DE3">
              <w:rPr>
                <w:rFonts w:ascii="宋体" w:eastAsia="宋体" w:hAnsi="宋体" w:hint="eastAsia"/>
                <w:sz w:val="24"/>
                <w:szCs w:val="24"/>
              </w:rPr>
              <w:t>年的</w:t>
            </w:r>
            <w:r w:rsidR="006B0DE3">
              <w:rPr>
                <w:rFonts w:ascii="宋体" w:eastAsia="宋体" w:hAnsi="宋体" w:hint="eastAsia"/>
                <w:sz w:val="24"/>
                <w:szCs w:val="24"/>
              </w:rPr>
              <w:t>664.4</w:t>
            </w:r>
            <w:r w:rsidR="006B0DE3" w:rsidRPr="006B0DE3">
              <w:rPr>
                <w:rFonts w:ascii="宋体" w:eastAsia="宋体" w:hAnsi="宋体" w:hint="eastAsia"/>
                <w:sz w:val="24"/>
                <w:szCs w:val="24"/>
              </w:rPr>
              <w:t>亿平方米，期间年均复合增速约20%，行业市场规模具备较大的增长空间。供给端，自</w:t>
            </w:r>
            <w:r w:rsidR="006B0DE3">
              <w:rPr>
                <w:rFonts w:ascii="宋体" w:eastAsia="宋体" w:hAnsi="宋体" w:hint="eastAsia"/>
                <w:sz w:val="24"/>
                <w:szCs w:val="24"/>
              </w:rPr>
              <w:t>2026</w:t>
            </w:r>
            <w:r w:rsidR="006B0DE3" w:rsidRPr="006B0DE3">
              <w:rPr>
                <w:rFonts w:ascii="宋体" w:eastAsia="宋体" w:hAnsi="宋体" w:hint="eastAsia"/>
                <w:sz w:val="24"/>
                <w:szCs w:val="24"/>
              </w:rPr>
              <w:t>年起湿法隔膜供需关系逐步呈现阶段性偏紧态势，基膜价格呈现企稳回升态势。考虑到基膜环节规模效应显著，预计行业新增产能将进一步向具备规模、技术与客户优势的企业集中。</w:t>
            </w:r>
          </w:p>
          <w:p w14:paraId="0137495E" w14:textId="49C1ACC7" w:rsidR="00147EED" w:rsidRPr="002705E6" w:rsidRDefault="00AA6A06" w:rsidP="00147EED">
            <w:pPr>
              <w:pStyle w:val="a3"/>
              <w:numPr>
                <w:ilvl w:val="0"/>
                <w:numId w:val="34"/>
              </w:numPr>
              <w:spacing w:line="360" w:lineRule="auto"/>
              <w:ind w:firstLineChars="0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公司硅碳</w:t>
            </w:r>
            <w:r w:rsidR="00147EED" w:rsidRPr="002705E6">
              <w:rPr>
                <w:rFonts w:ascii="宋体" w:eastAsia="宋体" w:hAnsi="宋体" w:hint="eastAsia"/>
                <w:b/>
                <w:sz w:val="24"/>
                <w:szCs w:val="24"/>
              </w:rPr>
              <w:t>负极</w:t>
            </w: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材料</w:t>
            </w:r>
            <w:r w:rsidR="00147EED" w:rsidRPr="002705E6">
              <w:rPr>
                <w:rFonts w:ascii="宋体" w:eastAsia="宋体" w:hAnsi="宋体" w:hint="eastAsia"/>
                <w:b/>
                <w:sz w:val="24"/>
                <w:szCs w:val="24"/>
              </w:rPr>
              <w:t>产能建设情况以及未来商业化进程预期？</w:t>
            </w:r>
          </w:p>
          <w:p w14:paraId="74A81026" w14:textId="041EB346" w:rsidR="00147EED" w:rsidRPr="00147EED" w:rsidRDefault="00147EED" w:rsidP="002705E6">
            <w:pPr>
              <w:pStyle w:val="a3"/>
              <w:spacing w:line="360" w:lineRule="auto"/>
              <w:ind w:firstLineChars="191" w:firstLine="458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="002705E6">
              <w:rPr>
                <w:rFonts w:ascii="宋体" w:eastAsia="宋体" w:hAnsi="宋体" w:hint="eastAsia"/>
                <w:sz w:val="24"/>
                <w:szCs w:val="24"/>
              </w:rPr>
              <w:t>子公司安徽紫宸</w:t>
            </w:r>
            <w:r w:rsidR="00A91C26">
              <w:rPr>
                <w:rFonts w:ascii="宋体" w:eastAsia="宋体" w:hAnsi="宋体" w:hint="eastAsia"/>
                <w:sz w:val="24"/>
                <w:szCs w:val="24"/>
              </w:rPr>
              <w:t>预计年底前</w:t>
            </w:r>
            <w:r w:rsidR="002705E6">
              <w:rPr>
                <w:rFonts w:ascii="宋体" w:eastAsia="宋体" w:hAnsi="宋体" w:hint="eastAsia"/>
                <w:sz w:val="24"/>
                <w:szCs w:val="24"/>
              </w:rPr>
              <w:t>形成千吨级硅碳负极产能，</w:t>
            </w:r>
            <w:r w:rsidR="002705E6" w:rsidRPr="002705E6">
              <w:rPr>
                <w:rFonts w:ascii="宋体" w:eastAsia="宋体" w:hAnsi="宋体" w:hint="eastAsia"/>
                <w:sz w:val="24"/>
                <w:szCs w:val="24"/>
              </w:rPr>
              <w:t>目前消费类客户导入顺利，已实现批量出货，公司</w:t>
            </w:r>
            <w:r w:rsidR="00171D00">
              <w:rPr>
                <w:rFonts w:ascii="宋体" w:eastAsia="宋体" w:hAnsi="宋体" w:hint="eastAsia"/>
                <w:sz w:val="24"/>
                <w:szCs w:val="24"/>
              </w:rPr>
              <w:t>也</w:t>
            </w:r>
            <w:r w:rsidR="002705E6" w:rsidRPr="002705E6">
              <w:rPr>
                <w:rFonts w:ascii="宋体" w:eastAsia="宋体" w:hAnsi="宋体" w:hint="eastAsia"/>
                <w:sz w:val="24"/>
                <w:szCs w:val="24"/>
              </w:rPr>
              <w:t>正在加快动力电池领域的认证进度</w:t>
            </w:r>
            <w:r w:rsidR="002705E6">
              <w:rPr>
                <w:rFonts w:ascii="宋体" w:eastAsia="宋体" w:hAnsi="宋体" w:hint="eastAsia"/>
                <w:sz w:val="24"/>
                <w:szCs w:val="24"/>
              </w:rPr>
              <w:t>。</w:t>
            </w:r>
            <w:r w:rsidR="00A91C26" w:rsidRPr="00A91C26">
              <w:rPr>
                <w:rFonts w:ascii="宋体" w:eastAsia="宋体" w:hAnsi="宋体" w:hint="eastAsia"/>
                <w:sz w:val="24"/>
                <w:szCs w:val="24"/>
              </w:rPr>
              <w:t>同时，</w:t>
            </w:r>
            <w:r w:rsidR="00A91C26">
              <w:rPr>
                <w:rFonts w:ascii="宋体" w:eastAsia="宋体" w:hAnsi="宋体" w:hint="eastAsia"/>
                <w:sz w:val="24"/>
                <w:szCs w:val="24"/>
              </w:rPr>
              <w:t>公司</w:t>
            </w:r>
            <w:r w:rsidR="00A91C26" w:rsidRPr="00A91C26">
              <w:rPr>
                <w:rFonts w:ascii="宋体" w:eastAsia="宋体" w:hAnsi="宋体" w:hint="eastAsia"/>
                <w:sz w:val="24"/>
                <w:szCs w:val="24"/>
              </w:rPr>
              <w:t>CVD硅碳负极流化床百公斤级设备趋于稳定，</w:t>
            </w:r>
            <w:r w:rsidR="00A91C26">
              <w:rPr>
                <w:rFonts w:ascii="宋体" w:eastAsia="宋体" w:hAnsi="宋体" w:hint="eastAsia"/>
                <w:sz w:val="24"/>
                <w:szCs w:val="24"/>
              </w:rPr>
              <w:t>并</w:t>
            </w:r>
            <w:r w:rsidR="00A91C26" w:rsidRPr="00A91C26">
              <w:rPr>
                <w:rFonts w:ascii="宋体" w:eastAsia="宋体" w:hAnsi="宋体" w:hint="eastAsia"/>
                <w:sz w:val="24"/>
                <w:szCs w:val="24"/>
              </w:rPr>
              <w:t>配合材料更新迭代进行工艺设备改进</w:t>
            </w:r>
            <w:r w:rsidR="00A91C26">
              <w:rPr>
                <w:rFonts w:ascii="宋体" w:eastAsia="宋体" w:hAnsi="宋体" w:hint="eastAsia"/>
                <w:sz w:val="24"/>
                <w:szCs w:val="24"/>
              </w:rPr>
              <w:t>。未来，公司将依托</w:t>
            </w:r>
            <w:r w:rsidR="00171D00" w:rsidRPr="00171D00">
              <w:rPr>
                <w:rFonts w:ascii="宋体" w:eastAsia="宋体" w:hAnsi="宋体" w:hint="eastAsia"/>
                <w:sz w:val="24"/>
                <w:szCs w:val="24"/>
              </w:rPr>
              <w:t>“材料+工艺+设备”的协同优势</w:t>
            </w:r>
            <w:r w:rsidR="00171D00">
              <w:rPr>
                <w:rFonts w:ascii="宋体" w:eastAsia="宋体" w:hAnsi="宋体" w:hint="eastAsia"/>
                <w:sz w:val="24"/>
                <w:szCs w:val="24"/>
              </w:rPr>
              <w:t>，在提升现有主流负极产品力的基础上，</w:t>
            </w:r>
            <w:r w:rsidR="00AA6A06">
              <w:rPr>
                <w:rFonts w:ascii="宋体" w:eastAsia="宋体" w:hAnsi="宋体" w:hint="eastAsia"/>
                <w:sz w:val="24"/>
                <w:szCs w:val="24"/>
              </w:rPr>
              <w:t>积极</w:t>
            </w:r>
            <w:r w:rsidR="00171D00">
              <w:rPr>
                <w:rFonts w:ascii="宋体" w:eastAsia="宋体" w:hAnsi="宋体" w:hint="eastAsia"/>
                <w:sz w:val="24"/>
                <w:szCs w:val="24"/>
              </w:rPr>
              <w:t>推进</w:t>
            </w:r>
            <w:r w:rsidR="00AA6A06">
              <w:rPr>
                <w:rFonts w:ascii="宋体" w:eastAsia="宋体" w:hAnsi="宋体" w:hint="eastAsia"/>
                <w:sz w:val="24"/>
                <w:szCs w:val="24"/>
              </w:rPr>
              <w:t>新型硅碳负极材料商业化进程。</w:t>
            </w:r>
          </w:p>
          <w:p w14:paraId="6F3FE2CC" w14:textId="6686627E" w:rsidR="009C5A01" w:rsidRPr="009C5A01" w:rsidRDefault="005B3BA4" w:rsidP="005B3BA4">
            <w:pPr>
              <w:pStyle w:val="a3"/>
              <w:numPr>
                <w:ilvl w:val="0"/>
                <w:numId w:val="34"/>
              </w:numPr>
              <w:spacing w:line="360" w:lineRule="auto"/>
              <w:ind w:firstLineChars="0"/>
              <w:rPr>
                <w:rFonts w:ascii="宋体" w:eastAsia="宋体" w:hAnsi="宋体"/>
                <w:sz w:val="24"/>
                <w:szCs w:val="24"/>
              </w:rPr>
            </w:pPr>
            <w:r w:rsidRPr="005B3BA4">
              <w:rPr>
                <w:rFonts w:ascii="宋体" w:eastAsia="宋体" w:hAnsi="宋体" w:hint="eastAsia"/>
                <w:b/>
                <w:sz w:val="24"/>
                <w:szCs w:val="24"/>
              </w:rPr>
              <w:t>公司目前H股上市进度？</w:t>
            </w:r>
          </w:p>
          <w:p w14:paraId="4D08C68A" w14:textId="18495DD1" w:rsidR="009A7B8D" w:rsidRPr="00E511ED" w:rsidRDefault="009C5A01" w:rsidP="00E97C72">
            <w:pPr>
              <w:pStyle w:val="a3"/>
              <w:spacing w:line="360" w:lineRule="auto"/>
              <w:ind w:firstLineChars="191" w:firstLine="458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</w:t>
            </w:r>
            <w:r w:rsidR="005B3BA4" w:rsidRPr="005B3BA4">
              <w:rPr>
                <w:rFonts w:ascii="宋体" w:eastAsia="宋体" w:hAnsi="宋体" w:hint="eastAsia"/>
                <w:sz w:val="24"/>
                <w:szCs w:val="24"/>
              </w:rPr>
              <w:t>公司H股IPO工作正按计划有序推进，</w:t>
            </w:r>
            <w:r w:rsidR="00AC2936">
              <w:rPr>
                <w:rFonts w:ascii="宋体" w:eastAsia="宋体" w:hAnsi="宋体" w:hint="eastAsia"/>
                <w:sz w:val="24"/>
                <w:szCs w:val="24"/>
              </w:rPr>
              <w:t>详细进展请关注公司后续</w:t>
            </w:r>
            <w:r w:rsidR="00AC2936" w:rsidRPr="00AC2936">
              <w:rPr>
                <w:rFonts w:ascii="宋体" w:eastAsia="宋体" w:hAnsi="宋体" w:hint="eastAsia"/>
                <w:sz w:val="24"/>
                <w:szCs w:val="24"/>
              </w:rPr>
              <w:t>发布的</w:t>
            </w:r>
            <w:r w:rsidR="00AC2936">
              <w:rPr>
                <w:rFonts w:ascii="宋体" w:eastAsia="宋体" w:hAnsi="宋体" w:hint="eastAsia"/>
                <w:sz w:val="24"/>
                <w:szCs w:val="24"/>
              </w:rPr>
              <w:t>进展</w:t>
            </w:r>
            <w:r w:rsidR="00AC2936" w:rsidRPr="00AC2936">
              <w:rPr>
                <w:rFonts w:ascii="宋体" w:eastAsia="宋体" w:hAnsi="宋体" w:hint="eastAsia"/>
                <w:sz w:val="24"/>
                <w:szCs w:val="24"/>
              </w:rPr>
              <w:t>公告文件</w:t>
            </w:r>
            <w:r w:rsidR="005B3BA4" w:rsidRPr="005B3BA4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</w:tc>
      </w:tr>
    </w:tbl>
    <w:p w14:paraId="22DB6751" w14:textId="0BD6355E" w:rsidR="00AC12C4" w:rsidRDefault="00AC12C4" w:rsidP="00ED2236"/>
    <w:sectPr w:rsidR="00AC12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AFD63B" w14:textId="77777777" w:rsidR="008921BA" w:rsidRDefault="008921BA" w:rsidP="00E8318A">
      <w:r>
        <w:separator/>
      </w:r>
    </w:p>
  </w:endnote>
  <w:endnote w:type="continuationSeparator" w:id="0">
    <w:p w14:paraId="5F153011" w14:textId="77777777" w:rsidR="008921BA" w:rsidRDefault="008921BA" w:rsidP="00E83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257716" w14:textId="77777777" w:rsidR="008921BA" w:rsidRDefault="008921BA" w:rsidP="00E8318A">
      <w:r>
        <w:separator/>
      </w:r>
    </w:p>
  </w:footnote>
  <w:footnote w:type="continuationSeparator" w:id="0">
    <w:p w14:paraId="5C66FB41" w14:textId="77777777" w:rsidR="008921BA" w:rsidRDefault="008921BA" w:rsidP="00E83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3E19"/>
    <w:multiLevelType w:val="hybridMultilevel"/>
    <w:tmpl w:val="BABC4A72"/>
    <w:lvl w:ilvl="0" w:tplc="FFFFFFFF">
      <w:start w:val="2"/>
      <w:numFmt w:val="decimal"/>
      <w:suff w:val="nothing"/>
      <w:lvlText w:val="%1、"/>
      <w:lvlJc w:val="left"/>
      <w:pPr>
        <w:ind w:left="420" w:hanging="420"/>
      </w:pPr>
      <w:rPr>
        <w:rFonts w:hint="eastAsia"/>
        <w:b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70B4E6F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84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0BDD5317"/>
    <w:multiLevelType w:val="hybridMultilevel"/>
    <w:tmpl w:val="A384784C"/>
    <w:lvl w:ilvl="0" w:tplc="888E33C0">
      <w:start w:val="1"/>
      <w:numFmt w:val="decimal"/>
      <w:lvlText w:val="%1、"/>
      <w:lvlJc w:val="left"/>
      <w:pPr>
        <w:ind w:left="845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3" w15:restartNumberingAfterBreak="0">
    <w:nsid w:val="13205FE7"/>
    <w:multiLevelType w:val="hybridMultilevel"/>
    <w:tmpl w:val="AE5A5D44"/>
    <w:lvl w:ilvl="0" w:tplc="6346F020">
      <w:start w:val="2"/>
      <w:numFmt w:val="decimal"/>
      <w:suff w:val="nothing"/>
      <w:lvlText w:val="%1、"/>
      <w:lvlJc w:val="left"/>
      <w:pPr>
        <w:ind w:left="42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3FA1DD4"/>
    <w:multiLevelType w:val="hybridMultilevel"/>
    <w:tmpl w:val="8124BBDC"/>
    <w:lvl w:ilvl="0" w:tplc="888E33C0">
      <w:start w:val="1"/>
      <w:numFmt w:val="decimal"/>
      <w:lvlText w:val="%1、"/>
      <w:lvlJc w:val="left"/>
      <w:pPr>
        <w:ind w:left="845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5" w15:restartNumberingAfterBreak="0">
    <w:nsid w:val="20E355BC"/>
    <w:multiLevelType w:val="hybridMultilevel"/>
    <w:tmpl w:val="7B829554"/>
    <w:lvl w:ilvl="0" w:tplc="693207AE">
      <w:start w:val="1"/>
      <w:numFmt w:val="decimal"/>
      <w:lvlText w:val="%1、"/>
      <w:lvlJc w:val="left"/>
      <w:pPr>
        <w:ind w:left="84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6" w15:restartNumberingAfterBreak="0">
    <w:nsid w:val="23E23C0B"/>
    <w:multiLevelType w:val="multilevel"/>
    <w:tmpl w:val="9FC0356C"/>
    <w:lvl w:ilvl="0">
      <w:start w:val="1"/>
      <w:numFmt w:val="decimal"/>
      <w:lvlText w:val="%1、"/>
      <w:lvlJc w:val="left"/>
      <w:pPr>
        <w:ind w:left="988" w:hanging="420"/>
      </w:pPr>
      <w:rPr>
        <w:b/>
      </w:rPr>
    </w:lvl>
    <w:lvl w:ilvl="1">
      <w:start w:val="1"/>
      <w:numFmt w:val="decimal"/>
      <w:lvlText w:val="%2、"/>
      <w:lvlJc w:val="left"/>
      <w:pPr>
        <w:ind w:left="840" w:hanging="420"/>
      </w:pPr>
      <w:rPr>
        <w:b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6095CBC"/>
    <w:multiLevelType w:val="hybridMultilevel"/>
    <w:tmpl w:val="E4CCE6CA"/>
    <w:lvl w:ilvl="0" w:tplc="DF12568A">
      <w:start w:val="1"/>
      <w:numFmt w:val="decimal"/>
      <w:lvlText w:val="%1."/>
      <w:lvlJc w:val="left"/>
      <w:pPr>
        <w:ind w:left="842" w:hanging="420"/>
      </w:pPr>
      <w:rPr>
        <w:b/>
      </w:rPr>
    </w:lvl>
    <w:lvl w:ilvl="1" w:tplc="04090019" w:tentative="1">
      <w:start w:val="1"/>
      <w:numFmt w:val="lowerLetter"/>
      <w:lvlText w:val="%2)"/>
      <w:lvlJc w:val="left"/>
      <w:pPr>
        <w:ind w:left="1262" w:hanging="420"/>
      </w:pPr>
    </w:lvl>
    <w:lvl w:ilvl="2" w:tplc="0409001B" w:tentative="1">
      <w:start w:val="1"/>
      <w:numFmt w:val="lowerRoman"/>
      <w:lvlText w:val="%3."/>
      <w:lvlJc w:val="righ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ind w:left="4202" w:hanging="420"/>
      </w:pPr>
    </w:lvl>
  </w:abstractNum>
  <w:abstractNum w:abstractNumId="8" w15:restartNumberingAfterBreak="0">
    <w:nsid w:val="270A6F4A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1979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 w15:restartNumberingAfterBreak="0">
    <w:nsid w:val="308F22C3"/>
    <w:multiLevelType w:val="hybridMultilevel"/>
    <w:tmpl w:val="A384784C"/>
    <w:lvl w:ilvl="0" w:tplc="888E33C0">
      <w:start w:val="1"/>
      <w:numFmt w:val="decimal"/>
      <w:lvlText w:val="%1、"/>
      <w:lvlJc w:val="left"/>
      <w:pPr>
        <w:ind w:left="845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10" w15:restartNumberingAfterBreak="0">
    <w:nsid w:val="38252C48"/>
    <w:multiLevelType w:val="hybridMultilevel"/>
    <w:tmpl w:val="A93E425A"/>
    <w:lvl w:ilvl="0" w:tplc="DF12568A">
      <w:start w:val="1"/>
      <w:numFmt w:val="decimal"/>
      <w:lvlText w:val="%1."/>
      <w:lvlJc w:val="left"/>
      <w:pPr>
        <w:ind w:left="842" w:hanging="420"/>
      </w:pPr>
      <w:rPr>
        <w:b/>
      </w:rPr>
    </w:lvl>
    <w:lvl w:ilvl="1" w:tplc="04090019" w:tentative="1">
      <w:start w:val="1"/>
      <w:numFmt w:val="lowerLetter"/>
      <w:lvlText w:val="%2)"/>
      <w:lvlJc w:val="left"/>
      <w:pPr>
        <w:ind w:left="1262" w:hanging="420"/>
      </w:pPr>
    </w:lvl>
    <w:lvl w:ilvl="2" w:tplc="0409001B" w:tentative="1">
      <w:start w:val="1"/>
      <w:numFmt w:val="lowerRoman"/>
      <w:lvlText w:val="%3."/>
      <w:lvlJc w:val="righ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ind w:left="4202" w:hanging="420"/>
      </w:pPr>
    </w:lvl>
  </w:abstractNum>
  <w:abstractNum w:abstractNumId="11" w15:restartNumberingAfterBreak="0">
    <w:nsid w:val="38512E78"/>
    <w:multiLevelType w:val="hybridMultilevel"/>
    <w:tmpl w:val="07F20EE2"/>
    <w:lvl w:ilvl="0" w:tplc="FFFFFFFF">
      <w:start w:val="2"/>
      <w:numFmt w:val="decimal"/>
      <w:suff w:val="nothing"/>
      <w:lvlText w:val="%1、"/>
      <w:lvlJc w:val="left"/>
      <w:pPr>
        <w:ind w:left="420" w:hanging="420"/>
      </w:pPr>
      <w:rPr>
        <w:rFonts w:hint="eastAsia"/>
        <w:b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88576DC"/>
    <w:multiLevelType w:val="hybridMultilevel"/>
    <w:tmpl w:val="C53C49F4"/>
    <w:lvl w:ilvl="0" w:tplc="6346F020">
      <w:start w:val="2"/>
      <w:numFmt w:val="decimal"/>
      <w:suff w:val="nothing"/>
      <w:lvlText w:val="%1、"/>
      <w:lvlJc w:val="left"/>
      <w:pPr>
        <w:ind w:left="42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8B409B0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84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4" w15:restartNumberingAfterBreak="0">
    <w:nsid w:val="3ACE374C"/>
    <w:multiLevelType w:val="hybridMultilevel"/>
    <w:tmpl w:val="B2808982"/>
    <w:lvl w:ilvl="0" w:tplc="DF12568A">
      <w:start w:val="1"/>
      <w:numFmt w:val="decimal"/>
      <w:lvlText w:val="%1."/>
      <w:lvlJc w:val="left"/>
      <w:pPr>
        <w:ind w:left="842" w:hanging="420"/>
      </w:pPr>
      <w:rPr>
        <w:b/>
      </w:rPr>
    </w:lvl>
    <w:lvl w:ilvl="1" w:tplc="04090019" w:tentative="1">
      <w:start w:val="1"/>
      <w:numFmt w:val="lowerLetter"/>
      <w:lvlText w:val="%2)"/>
      <w:lvlJc w:val="left"/>
      <w:pPr>
        <w:ind w:left="1262" w:hanging="420"/>
      </w:pPr>
    </w:lvl>
    <w:lvl w:ilvl="2" w:tplc="0409001B" w:tentative="1">
      <w:start w:val="1"/>
      <w:numFmt w:val="lowerRoman"/>
      <w:lvlText w:val="%3."/>
      <w:lvlJc w:val="righ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ind w:left="4202" w:hanging="420"/>
      </w:pPr>
    </w:lvl>
  </w:abstractNum>
  <w:abstractNum w:abstractNumId="15" w15:restartNumberingAfterBreak="0">
    <w:nsid w:val="408B5012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84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6" w15:restartNumberingAfterBreak="0">
    <w:nsid w:val="42A622DC"/>
    <w:multiLevelType w:val="hybridMultilevel"/>
    <w:tmpl w:val="23C6BACA"/>
    <w:lvl w:ilvl="0" w:tplc="5B484F78">
      <w:start w:val="1"/>
      <w:numFmt w:val="decimal"/>
      <w:lvlText w:val="%1、"/>
      <w:lvlJc w:val="left"/>
      <w:pPr>
        <w:ind w:left="840" w:hanging="420"/>
      </w:pPr>
      <w:rPr>
        <w:rFonts w:hint="eastAsia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7" w15:restartNumberingAfterBreak="0">
    <w:nsid w:val="449F4CF1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84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8" w15:restartNumberingAfterBreak="0">
    <w:nsid w:val="461E2FA1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84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9" w15:restartNumberingAfterBreak="0">
    <w:nsid w:val="4F34335C"/>
    <w:multiLevelType w:val="hybridMultilevel"/>
    <w:tmpl w:val="A3662C38"/>
    <w:lvl w:ilvl="0" w:tplc="7B1C5C8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F7C7C87"/>
    <w:multiLevelType w:val="hybridMultilevel"/>
    <w:tmpl w:val="8876A70E"/>
    <w:lvl w:ilvl="0" w:tplc="26F260B8">
      <w:start w:val="2"/>
      <w:numFmt w:val="decimal"/>
      <w:suff w:val="nothing"/>
      <w:lvlText w:val="%1、"/>
      <w:lvlJc w:val="left"/>
      <w:pPr>
        <w:ind w:left="42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56C75381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84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2" w15:restartNumberingAfterBreak="0">
    <w:nsid w:val="58881AAC"/>
    <w:multiLevelType w:val="hybridMultilevel"/>
    <w:tmpl w:val="8124BBDC"/>
    <w:lvl w:ilvl="0" w:tplc="888E33C0">
      <w:start w:val="1"/>
      <w:numFmt w:val="decimal"/>
      <w:lvlText w:val="%1、"/>
      <w:lvlJc w:val="left"/>
      <w:pPr>
        <w:ind w:left="845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23" w15:restartNumberingAfterBreak="0">
    <w:nsid w:val="5A8B594A"/>
    <w:multiLevelType w:val="hybridMultilevel"/>
    <w:tmpl w:val="45E273CC"/>
    <w:lvl w:ilvl="0" w:tplc="693207AE">
      <w:start w:val="1"/>
      <w:numFmt w:val="decimal"/>
      <w:lvlText w:val="%1、"/>
      <w:lvlJc w:val="left"/>
      <w:pPr>
        <w:ind w:left="84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24" w15:restartNumberingAfterBreak="0">
    <w:nsid w:val="5F16244F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1979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5" w15:restartNumberingAfterBreak="0">
    <w:nsid w:val="61FF2C9D"/>
    <w:multiLevelType w:val="hybridMultilevel"/>
    <w:tmpl w:val="CD5CEE1A"/>
    <w:lvl w:ilvl="0" w:tplc="5F56DCF2">
      <w:start w:val="1"/>
      <w:numFmt w:val="decimal"/>
      <w:lvlText w:val="%1."/>
      <w:lvlJc w:val="left"/>
      <w:pPr>
        <w:ind w:left="916" w:hanging="4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26" w15:restartNumberingAfterBreak="0">
    <w:nsid w:val="631B40DC"/>
    <w:multiLevelType w:val="hybridMultilevel"/>
    <w:tmpl w:val="7B829554"/>
    <w:lvl w:ilvl="0" w:tplc="693207AE">
      <w:start w:val="1"/>
      <w:numFmt w:val="decimal"/>
      <w:lvlText w:val="%1、"/>
      <w:lvlJc w:val="left"/>
      <w:pPr>
        <w:ind w:left="84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27" w15:restartNumberingAfterBreak="0">
    <w:nsid w:val="67B42D46"/>
    <w:multiLevelType w:val="hybridMultilevel"/>
    <w:tmpl w:val="A384784C"/>
    <w:lvl w:ilvl="0" w:tplc="888E33C0">
      <w:start w:val="1"/>
      <w:numFmt w:val="decimal"/>
      <w:lvlText w:val="%1、"/>
      <w:lvlJc w:val="left"/>
      <w:pPr>
        <w:ind w:left="845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28" w15:restartNumberingAfterBreak="0">
    <w:nsid w:val="6E5C7FB5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1979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9" w15:restartNumberingAfterBreak="0">
    <w:nsid w:val="6E811C34"/>
    <w:multiLevelType w:val="hybridMultilevel"/>
    <w:tmpl w:val="A384784C"/>
    <w:lvl w:ilvl="0" w:tplc="888E33C0">
      <w:start w:val="1"/>
      <w:numFmt w:val="decimal"/>
      <w:lvlText w:val="%1、"/>
      <w:lvlJc w:val="left"/>
      <w:pPr>
        <w:ind w:left="845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30" w15:restartNumberingAfterBreak="0">
    <w:nsid w:val="7A642666"/>
    <w:multiLevelType w:val="hybridMultilevel"/>
    <w:tmpl w:val="1972996E"/>
    <w:lvl w:ilvl="0" w:tplc="693207AE">
      <w:start w:val="1"/>
      <w:numFmt w:val="decimal"/>
      <w:lvlText w:val="%1、"/>
      <w:lvlJc w:val="left"/>
      <w:pPr>
        <w:ind w:left="84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31" w15:restartNumberingAfterBreak="0">
    <w:nsid w:val="7AE73708"/>
    <w:multiLevelType w:val="hybridMultilevel"/>
    <w:tmpl w:val="C2023A32"/>
    <w:lvl w:ilvl="0" w:tplc="6346F020">
      <w:start w:val="2"/>
      <w:numFmt w:val="decimal"/>
      <w:suff w:val="nothing"/>
      <w:lvlText w:val="%1、"/>
      <w:lvlJc w:val="left"/>
      <w:pPr>
        <w:ind w:left="42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7D503133"/>
    <w:multiLevelType w:val="hybridMultilevel"/>
    <w:tmpl w:val="C7C2097E"/>
    <w:lvl w:ilvl="0" w:tplc="6346F020">
      <w:start w:val="2"/>
      <w:numFmt w:val="decimal"/>
      <w:suff w:val="nothing"/>
      <w:lvlText w:val="%1、"/>
      <w:lvlJc w:val="left"/>
      <w:pPr>
        <w:ind w:left="42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7E40314D"/>
    <w:multiLevelType w:val="hybridMultilevel"/>
    <w:tmpl w:val="D51E8C8A"/>
    <w:lvl w:ilvl="0" w:tplc="1D2ED6A4">
      <w:start w:val="1"/>
      <w:numFmt w:val="decimal"/>
      <w:suff w:val="nothing"/>
      <w:lvlText w:val="%1、"/>
      <w:lvlJc w:val="left"/>
      <w:pPr>
        <w:ind w:left="84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9"/>
  </w:num>
  <w:num w:numId="4">
    <w:abstractNumId w:val="12"/>
  </w:num>
  <w:num w:numId="5">
    <w:abstractNumId w:val="3"/>
  </w:num>
  <w:num w:numId="6">
    <w:abstractNumId w:val="32"/>
  </w:num>
  <w:num w:numId="7">
    <w:abstractNumId w:val="31"/>
  </w:num>
  <w:num w:numId="8">
    <w:abstractNumId w:val="11"/>
  </w:num>
  <w:num w:numId="9">
    <w:abstractNumId w:val="0"/>
  </w:num>
  <w:num w:numId="10">
    <w:abstractNumId w:val="20"/>
  </w:num>
  <w:num w:numId="11">
    <w:abstractNumId w:val="15"/>
  </w:num>
  <w:num w:numId="12">
    <w:abstractNumId w:val="1"/>
  </w:num>
  <w:num w:numId="13">
    <w:abstractNumId w:val="21"/>
  </w:num>
  <w:num w:numId="14">
    <w:abstractNumId w:val="33"/>
  </w:num>
  <w:num w:numId="15">
    <w:abstractNumId w:val="18"/>
  </w:num>
  <w:num w:numId="16">
    <w:abstractNumId w:val="28"/>
  </w:num>
  <w:num w:numId="17">
    <w:abstractNumId w:val="24"/>
  </w:num>
  <w:num w:numId="18">
    <w:abstractNumId w:val="8"/>
  </w:num>
  <w:num w:numId="19">
    <w:abstractNumId w:val="17"/>
  </w:num>
  <w:num w:numId="20">
    <w:abstractNumId w:val="14"/>
  </w:num>
  <w:num w:numId="21">
    <w:abstractNumId w:val="16"/>
  </w:num>
  <w:num w:numId="22">
    <w:abstractNumId w:val="10"/>
  </w:num>
  <w:num w:numId="23">
    <w:abstractNumId w:val="7"/>
  </w:num>
  <w:num w:numId="24">
    <w:abstractNumId w:val="23"/>
  </w:num>
  <w:num w:numId="25">
    <w:abstractNumId w:val="25"/>
  </w:num>
  <w:num w:numId="26">
    <w:abstractNumId w:val="4"/>
  </w:num>
  <w:num w:numId="27">
    <w:abstractNumId w:val="30"/>
  </w:num>
  <w:num w:numId="28">
    <w:abstractNumId w:val="5"/>
  </w:num>
  <w:num w:numId="29">
    <w:abstractNumId w:val="26"/>
  </w:num>
  <w:num w:numId="30">
    <w:abstractNumId w:val="2"/>
  </w:num>
  <w:num w:numId="31">
    <w:abstractNumId w:val="9"/>
  </w:num>
  <w:num w:numId="32">
    <w:abstractNumId w:val="27"/>
  </w:num>
  <w:num w:numId="33">
    <w:abstractNumId w:val="29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D01"/>
    <w:rsid w:val="000002F8"/>
    <w:rsid w:val="00000352"/>
    <w:rsid w:val="00000680"/>
    <w:rsid w:val="00000B8C"/>
    <w:rsid w:val="00001384"/>
    <w:rsid w:val="0000164F"/>
    <w:rsid w:val="00001A2A"/>
    <w:rsid w:val="00001A36"/>
    <w:rsid w:val="000032C9"/>
    <w:rsid w:val="00003A0E"/>
    <w:rsid w:val="00003EBB"/>
    <w:rsid w:val="00003F33"/>
    <w:rsid w:val="0000416C"/>
    <w:rsid w:val="00005454"/>
    <w:rsid w:val="00005BC0"/>
    <w:rsid w:val="00006881"/>
    <w:rsid w:val="000069C6"/>
    <w:rsid w:val="0000712A"/>
    <w:rsid w:val="00007F5A"/>
    <w:rsid w:val="00010139"/>
    <w:rsid w:val="00010984"/>
    <w:rsid w:val="00010A98"/>
    <w:rsid w:val="000113A1"/>
    <w:rsid w:val="000114DC"/>
    <w:rsid w:val="00011745"/>
    <w:rsid w:val="0001233F"/>
    <w:rsid w:val="0001244E"/>
    <w:rsid w:val="000125D0"/>
    <w:rsid w:val="000134E4"/>
    <w:rsid w:val="00013C3A"/>
    <w:rsid w:val="00013EAF"/>
    <w:rsid w:val="000162DC"/>
    <w:rsid w:val="0001647D"/>
    <w:rsid w:val="0001666B"/>
    <w:rsid w:val="000166C0"/>
    <w:rsid w:val="00016CB0"/>
    <w:rsid w:val="00016F0B"/>
    <w:rsid w:val="00017122"/>
    <w:rsid w:val="000171FB"/>
    <w:rsid w:val="000172CD"/>
    <w:rsid w:val="00017C5C"/>
    <w:rsid w:val="000203DA"/>
    <w:rsid w:val="00020BE3"/>
    <w:rsid w:val="00021031"/>
    <w:rsid w:val="0002156A"/>
    <w:rsid w:val="00021DE2"/>
    <w:rsid w:val="0002271D"/>
    <w:rsid w:val="00022DB8"/>
    <w:rsid w:val="000233E9"/>
    <w:rsid w:val="000235FC"/>
    <w:rsid w:val="0002388B"/>
    <w:rsid w:val="00023996"/>
    <w:rsid w:val="00023D08"/>
    <w:rsid w:val="00023D3A"/>
    <w:rsid w:val="00024298"/>
    <w:rsid w:val="00024718"/>
    <w:rsid w:val="00024B56"/>
    <w:rsid w:val="00024E2F"/>
    <w:rsid w:val="00025B0F"/>
    <w:rsid w:val="0002685F"/>
    <w:rsid w:val="00026A51"/>
    <w:rsid w:val="00026A54"/>
    <w:rsid w:val="00026C3B"/>
    <w:rsid w:val="00030B98"/>
    <w:rsid w:val="00030C4C"/>
    <w:rsid w:val="00031EDE"/>
    <w:rsid w:val="0003290A"/>
    <w:rsid w:val="00032B9F"/>
    <w:rsid w:val="00032E8C"/>
    <w:rsid w:val="00033502"/>
    <w:rsid w:val="00034A53"/>
    <w:rsid w:val="000353DE"/>
    <w:rsid w:val="000358B5"/>
    <w:rsid w:val="00035C41"/>
    <w:rsid w:val="00036862"/>
    <w:rsid w:val="0003697C"/>
    <w:rsid w:val="00036C81"/>
    <w:rsid w:val="00037999"/>
    <w:rsid w:val="00037E87"/>
    <w:rsid w:val="0004062A"/>
    <w:rsid w:val="0004123C"/>
    <w:rsid w:val="000415B9"/>
    <w:rsid w:val="0004160B"/>
    <w:rsid w:val="00041DB6"/>
    <w:rsid w:val="000422B4"/>
    <w:rsid w:val="00042638"/>
    <w:rsid w:val="00042A06"/>
    <w:rsid w:val="00042CF8"/>
    <w:rsid w:val="00042D3A"/>
    <w:rsid w:val="000430C0"/>
    <w:rsid w:val="00043590"/>
    <w:rsid w:val="00043A3E"/>
    <w:rsid w:val="00043B46"/>
    <w:rsid w:val="00043F63"/>
    <w:rsid w:val="0004400C"/>
    <w:rsid w:val="00044870"/>
    <w:rsid w:val="00044D8C"/>
    <w:rsid w:val="00044FDF"/>
    <w:rsid w:val="00045344"/>
    <w:rsid w:val="000459F3"/>
    <w:rsid w:val="000462B3"/>
    <w:rsid w:val="0004674D"/>
    <w:rsid w:val="00046941"/>
    <w:rsid w:val="00046A61"/>
    <w:rsid w:val="00046E53"/>
    <w:rsid w:val="0004754C"/>
    <w:rsid w:val="00047E8E"/>
    <w:rsid w:val="00047F0A"/>
    <w:rsid w:val="000502E9"/>
    <w:rsid w:val="00051EA4"/>
    <w:rsid w:val="0005230E"/>
    <w:rsid w:val="00053279"/>
    <w:rsid w:val="00053A25"/>
    <w:rsid w:val="00053CAB"/>
    <w:rsid w:val="0005480F"/>
    <w:rsid w:val="00056683"/>
    <w:rsid w:val="000566C0"/>
    <w:rsid w:val="000567E0"/>
    <w:rsid w:val="00056CB0"/>
    <w:rsid w:val="000577D1"/>
    <w:rsid w:val="00057B90"/>
    <w:rsid w:val="00060058"/>
    <w:rsid w:val="00060C95"/>
    <w:rsid w:val="00061D93"/>
    <w:rsid w:val="0006231F"/>
    <w:rsid w:val="0006242C"/>
    <w:rsid w:val="00062582"/>
    <w:rsid w:val="00062ED3"/>
    <w:rsid w:val="00063661"/>
    <w:rsid w:val="00063B46"/>
    <w:rsid w:val="00064F33"/>
    <w:rsid w:val="00065036"/>
    <w:rsid w:val="00066367"/>
    <w:rsid w:val="00066C18"/>
    <w:rsid w:val="000703D0"/>
    <w:rsid w:val="000709D9"/>
    <w:rsid w:val="00070B25"/>
    <w:rsid w:val="000712FE"/>
    <w:rsid w:val="00073282"/>
    <w:rsid w:val="00073AB2"/>
    <w:rsid w:val="00073B6C"/>
    <w:rsid w:val="00073DA3"/>
    <w:rsid w:val="000757AD"/>
    <w:rsid w:val="0007588A"/>
    <w:rsid w:val="00075D12"/>
    <w:rsid w:val="00077313"/>
    <w:rsid w:val="000774C5"/>
    <w:rsid w:val="00080201"/>
    <w:rsid w:val="00080444"/>
    <w:rsid w:val="000807AF"/>
    <w:rsid w:val="00080912"/>
    <w:rsid w:val="00080A4E"/>
    <w:rsid w:val="000817E5"/>
    <w:rsid w:val="00081A27"/>
    <w:rsid w:val="00081BA6"/>
    <w:rsid w:val="00082BBF"/>
    <w:rsid w:val="00082C32"/>
    <w:rsid w:val="00082D32"/>
    <w:rsid w:val="000830D2"/>
    <w:rsid w:val="00083F8C"/>
    <w:rsid w:val="00084711"/>
    <w:rsid w:val="00084780"/>
    <w:rsid w:val="00084D12"/>
    <w:rsid w:val="00085214"/>
    <w:rsid w:val="00085955"/>
    <w:rsid w:val="00085FD9"/>
    <w:rsid w:val="00086B07"/>
    <w:rsid w:val="000870F7"/>
    <w:rsid w:val="000872D2"/>
    <w:rsid w:val="0009015C"/>
    <w:rsid w:val="0009036B"/>
    <w:rsid w:val="000905D9"/>
    <w:rsid w:val="00090E33"/>
    <w:rsid w:val="000913A2"/>
    <w:rsid w:val="00091647"/>
    <w:rsid w:val="000916C6"/>
    <w:rsid w:val="00091FFA"/>
    <w:rsid w:val="00092258"/>
    <w:rsid w:val="000925FC"/>
    <w:rsid w:val="000937B6"/>
    <w:rsid w:val="00094F6B"/>
    <w:rsid w:val="00095F4E"/>
    <w:rsid w:val="000965D4"/>
    <w:rsid w:val="00096C09"/>
    <w:rsid w:val="00097245"/>
    <w:rsid w:val="00097C15"/>
    <w:rsid w:val="000A0013"/>
    <w:rsid w:val="000A0974"/>
    <w:rsid w:val="000A1011"/>
    <w:rsid w:val="000A1A1C"/>
    <w:rsid w:val="000A1B0D"/>
    <w:rsid w:val="000A3213"/>
    <w:rsid w:val="000A3498"/>
    <w:rsid w:val="000A3BE0"/>
    <w:rsid w:val="000A4F85"/>
    <w:rsid w:val="000A578B"/>
    <w:rsid w:val="000A5C45"/>
    <w:rsid w:val="000A6E4A"/>
    <w:rsid w:val="000B071F"/>
    <w:rsid w:val="000B0CA0"/>
    <w:rsid w:val="000B1225"/>
    <w:rsid w:val="000B1417"/>
    <w:rsid w:val="000B1868"/>
    <w:rsid w:val="000B1CEB"/>
    <w:rsid w:val="000B1F41"/>
    <w:rsid w:val="000B2071"/>
    <w:rsid w:val="000B30B3"/>
    <w:rsid w:val="000B3368"/>
    <w:rsid w:val="000B3CC8"/>
    <w:rsid w:val="000B43C1"/>
    <w:rsid w:val="000B45FC"/>
    <w:rsid w:val="000B4789"/>
    <w:rsid w:val="000B4DDA"/>
    <w:rsid w:val="000B4F03"/>
    <w:rsid w:val="000B5772"/>
    <w:rsid w:val="000B592C"/>
    <w:rsid w:val="000B618F"/>
    <w:rsid w:val="000B6508"/>
    <w:rsid w:val="000B6844"/>
    <w:rsid w:val="000B69E9"/>
    <w:rsid w:val="000B6EA0"/>
    <w:rsid w:val="000B751D"/>
    <w:rsid w:val="000C0AE2"/>
    <w:rsid w:val="000C0EAD"/>
    <w:rsid w:val="000C1084"/>
    <w:rsid w:val="000C10B2"/>
    <w:rsid w:val="000C1770"/>
    <w:rsid w:val="000C1D13"/>
    <w:rsid w:val="000C2449"/>
    <w:rsid w:val="000C38E8"/>
    <w:rsid w:val="000C3F07"/>
    <w:rsid w:val="000C411A"/>
    <w:rsid w:val="000C4189"/>
    <w:rsid w:val="000C42FC"/>
    <w:rsid w:val="000C4326"/>
    <w:rsid w:val="000C4355"/>
    <w:rsid w:val="000C4E05"/>
    <w:rsid w:val="000C5175"/>
    <w:rsid w:val="000C52E6"/>
    <w:rsid w:val="000C591B"/>
    <w:rsid w:val="000C5945"/>
    <w:rsid w:val="000C6ABB"/>
    <w:rsid w:val="000C7AA2"/>
    <w:rsid w:val="000C7CCA"/>
    <w:rsid w:val="000D01A5"/>
    <w:rsid w:val="000D0EC8"/>
    <w:rsid w:val="000D1743"/>
    <w:rsid w:val="000D2092"/>
    <w:rsid w:val="000D22CF"/>
    <w:rsid w:val="000D28F6"/>
    <w:rsid w:val="000D2CB1"/>
    <w:rsid w:val="000D2F23"/>
    <w:rsid w:val="000D3CB8"/>
    <w:rsid w:val="000D3F15"/>
    <w:rsid w:val="000D47F8"/>
    <w:rsid w:val="000D4D01"/>
    <w:rsid w:val="000D6070"/>
    <w:rsid w:val="000D60FC"/>
    <w:rsid w:val="000D62C3"/>
    <w:rsid w:val="000D72A4"/>
    <w:rsid w:val="000D7308"/>
    <w:rsid w:val="000D75E4"/>
    <w:rsid w:val="000D76D5"/>
    <w:rsid w:val="000D7C39"/>
    <w:rsid w:val="000E01D4"/>
    <w:rsid w:val="000E03F1"/>
    <w:rsid w:val="000E0D60"/>
    <w:rsid w:val="000E1495"/>
    <w:rsid w:val="000E19B6"/>
    <w:rsid w:val="000E2AFF"/>
    <w:rsid w:val="000E3007"/>
    <w:rsid w:val="000E3550"/>
    <w:rsid w:val="000E4644"/>
    <w:rsid w:val="000E512C"/>
    <w:rsid w:val="000E5405"/>
    <w:rsid w:val="000E55D5"/>
    <w:rsid w:val="000E67E4"/>
    <w:rsid w:val="000E6885"/>
    <w:rsid w:val="000E69CF"/>
    <w:rsid w:val="000E6C5B"/>
    <w:rsid w:val="000E6D75"/>
    <w:rsid w:val="000E6E33"/>
    <w:rsid w:val="000F0A80"/>
    <w:rsid w:val="000F0BF1"/>
    <w:rsid w:val="000F18B3"/>
    <w:rsid w:val="000F1BA0"/>
    <w:rsid w:val="000F1DAA"/>
    <w:rsid w:val="000F2622"/>
    <w:rsid w:val="000F2D69"/>
    <w:rsid w:val="000F2E51"/>
    <w:rsid w:val="000F3025"/>
    <w:rsid w:val="000F399E"/>
    <w:rsid w:val="000F4180"/>
    <w:rsid w:val="000F55A5"/>
    <w:rsid w:val="000F5982"/>
    <w:rsid w:val="000F5D6C"/>
    <w:rsid w:val="000F5EA5"/>
    <w:rsid w:val="000F6574"/>
    <w:rsid w:val="000F6693"/>
    <w:rsid w:val="000F6A41"/>
    <w:rsid w:val="000F6A74"/>
    <w:rsid w:val="000F6E10"/>
    <w:rsid w:val="000F6F03"/>
    <w:rsid w:val="000F719F"/>
    <w:rsid w:val="000F7333"/>
    <w:rsid w:val="00100085"/>
    <w:rsid w:val="00100889"/>
    <w:rsid w:val="001008AC"/>
    <w:rsid w:val="00100A94"/>
    <w:rsid w:val="00100EA1"/>
    <w:rsid w:val="00101851"/>
    <w:rsid w:val="00101B2F"/>
    <w:rsid w:val="00103CB6"/>
    <w:rsid w:val="001046F2"/>
    <w:rsid w:val="001047B4"/>
    <w:rsid w:val="00104E38"/>
    <w:rsid w:val="00104FAB"/>
    <w:rsid w:val="001050E6"/>
    <w:rsid w:val="0010666B"/>
    <w:rsid w:val="001073D2"/>
    <w:rsid w:val="00107B6E"/>
    <w:rsid w:val="00110041"/>
    <w:rsid w:val="0011010C"/>
    <w:rsid w:val="001101BE"/>
    <w:rsid w:val="00110789"/>
    <w:rsid w:val="0011095A"/>
    <w:rsid w:val="00110BC1"/>
    <w:rsid w:val="00111593"/>
    <w:rsid w:val="00112381"/>
    <w:rsid w:val="00112498"/>
    <w:rsid w:val="001131DF"/>
    <w:rsid w:val="00113B0C"/>
    <w:rsid w:val="00114614"/>
    <w:rsid w:val="00115586"/>
    <w:rsid w:val="0011562C"/>
    <w:rsid w:val="00115C20"/>
    <w:rsid w:val="00115DAA"/>
    <w:rsid w:val="00116B4B"/>
    <w:rsid w:val="00117667"/>
    <w:rsid w:val="001205DA"/>
    <w:rsid w:val="00120970"/>
    <w:rsid w:val="00120DDE"/>
    <w:rsid w:val="00121D10"/>
    <w:rsid w:val="00122188"/>
    <w:rsid w:val="001228A4"/>
    <w:rsid w:val="00122990"/>
    <w:rsid w:val="001241C4"/>
    <w:rsid w:val="00124890"/>
    <w:rsid w:val="00125583"/>
    <w:rsid w:val="00126D24"/>
    <w:rsid w:val="00127660"/>
    <w:rsid w:val="00127924"/>
    <w:rsid w:val="00130370"/>
    <w:rsid w:val="00131370"/>
    <w:rsid w:val="00131375"/>
    <w:rsid w:val="00131BA1"/>
    <w:rsid w:val="00131E39"/>
    <w:rsid w:val="0013250A"/>
    <w:rsid w:val="0013259C"/>
    <w:rsid w:val="001329CE"/>
    <w:rsid w:val="00132F2F"/>
    <w:rsid w:val="001334CE"/>
    <w:rsid w:val="0013405A"/>
    <w:rsid w:val="00134369"/>
    <w:rsid w:val="00134B2B"/>
    <w:rsid w:val="00135015"/>
    <w:rsid w:val="00135507"/>
    <w:rsid w:val="00135B3F"/>
    <w:rsid w:val="00135BFC"/>
    <w:rsid w:val="0013604D"/>
    <w:rsid w:val="001362E5"/>
    <w:rsid w:val="001368D9"/>
    <w:rsid w:val="00136B68"/>
    <w:rsid w:val="00136B6B"/>
    <w:rsid w:val="0013757A"/>
    <w:rsid w:val="00137583"/>
    <w:rsid w:val="001409E5"/>
    <w:rsid w:val="0014108A"/>
    <w:rsid w:val="0014149B"/>
    <w:rsid w:val="0014197E"/>
    <w:rsid w:val="00141B8F"/>
    <w:rsid w:val="00141E7C"/>
    <w:rsid w:val="00142874"/>
    <w:rsid w:val="00142A0E"/>
    <w:rsid w:val="00142A47"/>
    <w:rsid w:val="00143CEE"/>
    <w:rsid w:val="00144188"/>
    <w:rsid w:val="001443A0"/>
    <w:rsid w:val="00144B99"/>
    <w:rsid w:val="00144C35"/>
    <w:rsid w:val="00144D1C"/>
    <w:rsid w:val="00144E85"/>
    <w:rsid w:val="0014554F"/>
    <w:rsid w:val="00145CA8"/>
    <w:rsid w:val="00145CE0"/>
    <w:rsid w:val="0014691C"/>
    <w:rsid w:val="00146E12"/>
    <w:rsid w:val="001470EC"/>
    <w:rsid w:val="0014778E"/>
    <w:rsid w:val="0014785B"/>
    <w:rsid w:val="00147EED"/>
    <w:rsid w:val="00147F16"/>
    <w:rsid w:val="001502E9"/>
    <w:rsid w:val="00150CF1"/>
    <w:rsid w:val="001510CB"/>
    <w:rsid w:val="00152206"/>
    <w:rsid w:val="00152C06"/>
    <w:rsid w:val="00152D9F"/>
    <w:rsid w:val="00152DB9"/>
    <w:rsid w:val="0015364A"/>
    <w:rsid w:val="00153B1B"/>
    <w:rsid w:val="00153CD1"/>
    <w:rsid w:val="00154C05"/>
    <w:rsid w:val="001551A0"/>
    <w:rsid w:val="00155A11"/>
    <w:rsid w:val="001563C6"/>
    <w:rsid w:val="001563E2"/>
    <w:rsid w:val="00156496"/>
    <w:rsid w:val="00156EDE"/>
    <w:rsid w:val="001571DE"/>
    <w:rsid w:val="00157B10"/>
    <w:rsid w:val="00157CAF"/>
    <w:rsid w:val="00160022"/>
    <w:rsid w:val="001612D6"/>
    <w:rsid w:val="00161978"/>
    <w:rsid w:val="00161AF7"/>
    <w:rsid w:val="00161BDC"/>
    <w:rsid w:val="00162A23"/>
    <w:rsid w:val="0016335F"/>
    <w:rsid w:val="00163834"/>
    <w:rsid w:val="00164468"/>
    <w:rsid w:val="00164488"/>
    <w:rsid w:val="00164657"/>
    <w:rsid w:val="0016511F"/>
    <w:rsid w:val="00165573"/>
    <w:rsid w:val="00166198"/>
    <w:rsid w:val="00166274"/>
    <w:rsid w:val="0016644E"/>
    <w:rsid w:val="0016656D"/>
    <w:rsid w:val="001666DF"/>
    <w:rsid w:val="00166C94"/>
    <w:rsid w:val="00167589"/>
    <w:rsid w:val="00167ADD"/>
    <w:rsid w:val="00170AB5"/>
    <w:rsid w:val="001713BE"/>
    <w:rsid w:val="00171AE7"/>
    <w:rsid w:val="00171D00"/>
    <w:rsid w:val="001721FA"/>
    <w:rsid w:val="00173EE6"/>
    <w:rsid w:val="00174732"/>
    <w:rsid w:val="0017511F"/>
    <w:rsid w:val="0017593D"/>
    <w:rsid w:val="00175FC0"/>
    <w:rsid w:val="0017655F"/>
    <w:rsid w:val="00176655"/>
    <w:rsid w:val="00176742"/>
    <w:rsid w:val="0017675D"/>
    <w:rsid w:val="00176D82"/>
    <w:rsid w:val="00180247"/>
    <w:rsid w:val="001807EA"/>
    <w:rsid w:val="001808F3"/>
    <w:rsid w:val="00180ABA"/>
    <w:rsid w:val="00180B84"/>
    <w:rsid w:val="00181112"/>
    <w:rsid w:val="00181D57"/>
    <w:rsid w:val="001823BD"/>
    <w:rsid w:val="001825B3"/>
    <w:rsid w:val="001831F5"/>
    <w:rsid w:val="001835F1"/>
    <w:rsid w:val="001838F5"/>
    <w:rsid w:val="00183E30"/>
    <w:rsid w:val="0018424E"/>
    <w:rsid w:val="00184C0D"/>
    <w:rsid w:val="001851F7"/>
    <w:rsid w:val="00185500"/>
    <w:rsid w:val="00185928"/>
    <w:rsid w:val="00185B4F"/>
    <w:rsid w:val="00185D9C"/>
    <w:rsid w:val="00186144"/>
    <w:rsid w:val="001865DF"/>
    <w:rsid w:val="0018676B"/>
    <w:rsid w:val="00187BF5"/>
    <w:rsid w:val="001901DD"/>
    <w:rsid w:val="001906FB"/>
    <w:rsid w:val="001915DD"/>
    <w:rsid w:val="00191C23"/>
    <w:rsid w:val="001921C0"/>
    <w:rsid w:val="001929BA"/>
    <w:rsid w:val="00192DAB"/>
    <w:rsid w:val="001945A7"/>
    <w:rsid w:val="001948F6"/>
    <w:rsid w:val="00194B4B"/>
    <w:rsid w:val="00194BF7"/>
    <w:rsid w:val="001954D9"/>
    <w:rsid w:val="00195E96"/>
    <w:rsid w:val="00195FA4"/>
    <w:rsid w:val="00196733"/>
    <w:rsid w:val="00196F31"/>
    <w:rsid w:val="001972D4"/>
    <w:rsid w:val="001977C2"/>
    <w:rsid w:val="00197CD4"/>
    <w:rsid w:val="001A0D56"/>
    <w:rsid w:val="001A1005"/>
    <w:rsid w:val="001A2605"/>
    <w:rsid w:val="001A2DCE"/>
    <w:rsid w:val="001A3158"/>
    <w:rsid w:val="001A3169"/>
    <w:rsid w:val="001A3183"/>
    <w:rsid w:val="001A41B5"/>
    <w:rsid w:val="001A4812"/>
    <w:rsid w:val="001A4A0D"/>
    <w:rsid w:val="001A4F0E"/>
    <w:rsid w:val="001A51F2"/>
    <w:rsid w:val="001A54B0"/>
    <w:rsid w:val="001A5780"/>
    <w:rsid w:val="001A5E27"/>
    <w:rsid w:val="001A5F0B"/>
    <w:rsid w:val="001A6786"/>
    <w:rsid w:val="001A6FBD"/>
    <w:rsid w:val="001A7999"/>
    <w:rsid w:val="001A7A06"/>
    <w:rsid w:val="001A7BF4"/>
    <w:rsid w:val="001B0185"/>
    <w:rsid w:val="001B052D"/>
    <w:rsid w:val="001B0D46"/>
    <w:rsid w:val="001B11BB"/>
    <w:rsid w:val="001B20E6"/>
    <w:rsid w:val="001B3DB3"/>
    <w:rsid w:val="001B4458"/>
    <w:rsid w:val="001B4479"/>
    <w:rsid w:val="001B45D0"/>
    <w:rsid w:val="001B48C9"/>
    <w:rsid w:val="001B4C70"/>
    <w:rsid w:val="001B4E3A"/>
    <w:rsid w:val="001B5723"/>
    <w:rsid w:val="001B5B99"/>
    <w:rsid w:val="001B5C37"/>
    <w:rsid w:val="001B5F59"/>
    <w:rsid w:val="001B5FA8"/>
    <w:rsid w:val="001B648C"/>
    <w:rsid w:val="001B6640"/>
    <w:rsid w:val="001B6FE4"/>
    <w:rsid w:val="001B7883"/>
    <w:rsid w:val="001B7F43"/>
    <w:rsid w:val="001C0467"/>
    <w:rsid w:val="001C07E3"/>
    <w:rsid w:val="001C0C1A"/>
    <w:rsid w:val="001C0EF2"/>
    <w:rsid w:val="001C14F4"/>
    <w:rsid w:val="001C1934"/>
    <w:rsid w:val="001C1DAD"/>
    <w:rsid w:val="001C1E13"/>
    <w:rsid w:val="001C2A1E"/>
    <w:rsid w:val="001C310D"/>
    <w:rsid w:val="001C3722"/>
    <w:rsid w:val="001C3BBD"/>
    <w:rsid w:val="001C4045"/>
    <w:rsid w:val="001C4CA8"/>
    <w:rsid w:val="001C4D0A"/>
    <w:rsid w:val="001C523A"/>
    <w:rsid w:val="001C552B"/>
    <w:rsid w:val="001C59EC"/>
    <w:rsid w:val="001C6380"/>
    <w:rsid w:val="001C6445"/>
    <w:rsid w:val="001C67E9"/>
    <w:rsid w:val="001C6D59"/>
    <w:rsid w:val="001C6EA2"/>
    <w:rsid w:val="001C6F28"/>
    <w:rsid w:val="001D0415"/>
    <w:rsid w:val="001D05D4"/>
    <w:rsid w:val="001D10CE"/>
    <w:rsid w:val="001D16C8"/>
    <w:rsid w:val="001D1AF4"/>
    <w:rsid w:val="001D1C6C"/>
    <w:rsid w:val="001D2275"/>
    <w:rsid w:val="001D2A93"/>
    <w:rsid w:val="001D2C91"/>
    <w:rsid w:val="001D2CA1"/>
    <w:rsid w:val="001D35FB"/>
    <w:rsid w:val="001D3643"/>
    <w:rsid w:val="001D3644"/>
    <w:rsid w:val="001D380B"/>
    <w:rsid w:val="001D3E58"/>
    <w:rsid w:val="001D4368"/>
    <w:rsid w:val="001D45E9"/>
    <w:rsid w:val="001D4E7F"/>
    <w:rsid w:val="001D6026"/>
    <w:rsid w:val="001D6160"/>
    <w:rsid w:val="001D6628"/>
    <w:rsid w:val="001D674C"/>
    <w:rsid w:val="001D6BB3"/>
    <w:rsid w:val="001D7A20"/>
    <w:rsid w:val="001E000B"/>
    <w:rsid w:val="001E0628"/>
    <w:rsid w:val="001E182F"/>
    <w:rsid w:val="001E250A"/>
    <w:rsid w:val="001E271A"/>
    <w:rsid w:val="001E2752"/>
    <w:rsid w:val="001E2990"/>
    <w:rsid w:val="001E2A51"/>
    <w:rsid w:val="001E2C1C"/>
    <w:rsid w:val="001E2DB6"/>
    <w:rsid w:val="001E3904"/>
    <w:rsid w:val="001E3A70"/>
    <w:rsid w:val="001E3FA6"/>
    <w:rsid w:val="001E4696"/>
    <w:rsid w:val="001E4DEA"/>
    <w:rsid w:val="001E5E34"/>
    <w:rsid w:val="001E67F1"/>
    <w:rsid w:val="001E7293"/>
    <w:rsid w:val="001E7425"/>
    <w:rsid w:val="001E7662"/>
    <w:rsid w:val="001E796D"/>
    <w:rsid w:val="001E7A67"/>
    <w:rsid w:val="001E7E86"/>
    <w:rsid w:val="001F049F"/>
    <w:rsid w:val="001F097B"/>
    <w:rsid w:val="001F2085"/>
    <w:rsid w:val="001F21E2"/>
    <w:rsid w:val="001F22FC"/>
    <w:rsid w:val="001F2E0C"/>
    <w:rsid w:val="001F2ED7"/>
    <w:rsid w:val="001F309C"/>
    <w:rsid w:val="001F30E7"/>
    <w:rsid w:val="001F405B"/>
    <w:rsid w:val="001F4847"/>
    <w:rsid w:val="001F4C70"/>
    <w:rsid w:val="001F4F65"/>
    <w:rsid w:val="001F5D26"/>
    <w:rsid w:val="001F7460"/>
    <w:rsid w:val="001F756E"/>
    <w:rsid w:val="001F77AB"/>
    <w:rsid w:val="002016BC"/>
    <w:rsid w:val="00201A3E"/>
    <w:rsid w:val="00202236"/>
    <w:rsid w:val="002024F2"/>
    <w:rsid w:val="0020272A"/>
    <w:rsid w:val="0020294A"/>
    <w:rsid w:val="0020304C"/>
    <w:rsid w:val="002033E9"/>
    <w:rsid w:val="00204A6B"/>
    <w:rsid w:val="00204B6E"/>
    <w:rsid w:val="00204B81"/>
    <w:rsid w:val="00204F34"/>
    <w:rsid w:val="00205B98"/>
    <w:rsid w:val="002073F7"/>
    <w:rsid w:val="002076B9"/>
    <w:rsid w:val="00207835"/>
    <w:rsid w:val="00211B8D"/>
    <w:rsid w:val="0021237A"/>
    <w:rsid w:val="00212DA5"/>
    <w:rsid w:val="0021375E"/>
    <w:rsid w:val="00213A17"/>
    <w:rsid w:val="00213A82"/>
    <w:rsid w:val="00213BCE"/>
    <w:rsid w:val="00214088"/>
    <w:rsid w:val="0021460E"/>
    <w:rsid w:val="00214B88"/>
    <w:rsid w:val="00214DE4"/>
    <w:rsid w:val="00215685"/>
    <w:rsid w:val="0021645E"/>
    <w:rsid w:val="00217211"/>
    <w:rsid w:val="002177CE"/>
    <w:rsid w:val="002205D6"/>
    <w:rsid w:val="0022155B"/>
    <w:rsid w:val="002216BC"/>
    <w:rsid w:val="00221BFE"/>
    <w:rsid w:val="00222056"/>
    <w:rsid w:val="002222DA"/>
    <w:rsid w:val="002224D0"/>
    <w:rsid w:val="00223549"/>
    <w:rsid w:val="0022428C"/>
    <w:rsid w:val="00224790"/>
    <w:rsid w:val="002265E1"/>
    <w:rsid w:val="00226721"/>
    <w:rsid w:val="0022739C"/>
    <w:rsid w:val="00227BEC"/>
    <w:rsid w:val="00230FF7"/>
    <w:rsid w:val="0023122D"/>
    <w:rsid w:val="00231D58"/>
    <w:rsid w:val="002328F7"/>
    <w:rsid w:val="00232AA7"/>
    <w:rsid w:val="002330A6"/>
    <w:rsid w:val="00233CC2"/>
    <w:rsid w:val="00234837"/>
    <w:rsid w:val="00234B44"/>
    <w:rsid w:val="002353C6"/>
    <w:rsid w:val="00235499"/>
    <w:rsid w:val="00235689"/>
    <w:rsid w:val="00236324"/>
    <w:rsid w:val="0023679F"/>
    <w:rsid w:val="00236937"/>
    <w:rsid w:val="00236C27"/>
    <w:rsid w:val="0024022E"/>
    <w:rsid w:val="00240A8B"/>
    <w:rsid w:val="0024173C"/>
    <w:rsid w:val="00241FE9"/>
    <w:rsid w:val="002428DE"/>
    <w:rsid w:val="00242CC5"/>
    <w:rsid w:val="00243290"/>
    <w:rsid w:val="0024448F"/>
    <w:rsid w:val="00244E6A"/>
    <w:rsid w:val="0024529C"/>
    <w:rsid w:val="002458A4"/>
    <w:rsid w:val="002469FE"/>
    <w:rsid w:val="002470D8"/>
    <w:rsid w:val="00247DB5"/>
    <w:rsid w:val="0025071E"/>
    <w:rsid w:val="002509BB"/>
    <w:rsid w:val="00250AE2"/>
    <w:rsid w:val="00250CEA"/>
    <w:rsid w:val="00251855"/>
    <w:rsid w:val="00251E7D"/>
    <w:rsid w:val="0025243F"/>
    <w:rsid w:val="002529A4"/>
    <w:rsid w:val="00252C38"/>
    <w:rsid w:val="00252CFE"/>
    <w:rsid w:val="00252F85"/>
    <w:rsid w:val="00253263"/>
    <w:rsid w:val="002540BF"/>
    <w:rsid w:val="00254608"/>
    <w:rsid w:val="00254823"/>
    <w:rsid w:val="002553BF"/>
    <w:rsid w:val="002561F3"/>
    <w:rsid w:val="002562B6"/>
    <w:rsid w:val="002572D7"/>
    <w:rsid w:val="00257A68"/>
    <w:rsid w:val="00260C93"/>
    <w:rsid w:val="0026121C"/>
    <w:rsid w:val="002615E0"/>
    <w:rsid w:val="00262210"/>
    <w:rsid w:val="002625DF"/>
    <w:rsid w:val="00262F9E"/>
    <w:rsid w:val="002638AC"/>
    <w:rsid w:val="00263ABF"/>
    <w:rsid w:val="002644BA"/>
    <w:rsid w:val="00264F8F"/>
    <w:rsid w:val="00265789"/>
    <w:rsid w:val="00265911"/>
    <w:rsid w:val="00265D34"/>
    <w:rsid w:val="00265D6E"/>
    <w:rsid w:val="00265EBF"/>
    <w:rsid w:val="002664D3"/>
    <w:rsid w:val="002666BA"/>
    <w:rsid w:val="002668B1"/>
    <w:rsid w:val="00266A75"/>
    <w:rsid w:val="00266E15"/>
    <w:rsid w:val="00266FDD"/>
    <w:rsid w:val="00267138"/>
    <w:rsid w:val="002677B4"/>
    <w:rsid w:val="00267827"/>
    <w:rsid w:val="002705E6"/>
    <w:rsid w:val="00270E8A"/>
    <w:rsid w:val="00272343"/>
    <w:rsid w:val="002727CF"/>
    <w:rsid w:val="00272857"/>
    <w:rsid w:val="00272DDB"/>
    <w:rsid w:val="00273163"/>
    <w:rsid w:val="0027362C"/>
    <w:rsid w:val="00273C53"/>
    <w:rsid w:val="002741BF"/>
    <w:rsid w:val="002742C3"/>
    <w:rsid w:val="002747B7"/>
    <w:rsid w:val="002749A4"/>
    <w:rsid w:val="00275118"/>
    <w:rsid w:val="00275199"/>
    <w:rsid w:val="00275245"/>
    <w:rsid w:val="002756F9"/>
    <w:rsid w:val="00275E7F"/>
    <w:rsid w:val="002767CD"/>
    <w:rsid w:val="00276C50"/>
    <w:rsid w:val="00276C51"/>
    <w:rsid w:val="002771DC"/>
    <w:rsid w:val="0028098E"/>
    <w:rsid w:val="0028109F"/>
    <w:rsid w:val="00281424"/>
    <w:rsid w:val="00281523"/>
    <w:rsid w:val="002826E5"/>
    <w:rsid w:val="00283832"/>
    <w:rsid w:val="0028424E"/>
    <w:rsid w:val="00284CFF"/>
    <w:rsid w:val="0028556E"/>
    <w:rsid w:val="00285D6D"/>
    <w:rsid w:val="00285DBE"/>
    <w:rsid w:val="00285FC1"/>
    <w:rsid w:val="00285FCE"/>
    <w:rsid w:val="0028655C"/>
    <w:rsid w:val="00286F4B"/>
    <w:rsid w:val="002871E6"/>
    <w:rsid w:val="00290193"/>
    <w:rsid w:val="00290B00"/>
    <w:rsid w:val="0029112B"/>
    <w:rsid w:val="00291169"/>
    <w:rsid w:val="00291D80"/>
    <w:rsid w:val="00292424"/>
    <w:rsid w:val="00292BFB"/>
    <w:rsid w:val="0029319D"/>
    <w:rsid w:val="002931CE"/>
    <w:rsid w:val="002937DB"/>
    <w:rsid w:val="00293815"/>
    <w:rsid w:val="002960A2"/>
    <w:rsid w:val="0029642C"/>
    <w:rsid w:val="00296811"/>
    <w:rsid w:val="002975C4"/>
    <w:rsid w:val="002A0242"/>
    <w:rsid w:val="002A02C8"/>
    <w:rsid w:val="002A0583"/>
    <w:rsid w:val="002A0C65"/>
    <w:rsid w:val="002A0D5E"/>
    <w:rsid w:val="002A1533"/>
    <w:rsid w:val="002A1824"/>
    <w:rsid w:val="002A1A75"/>
    <w:rsid w:val="002A2D8B"/>
    <w:rsid w:val="002A4121"/>
    <w:rsid w:val="002A428D"/>
    <w:rsid w:val="002A4415"/>
    <w:rsid w:val="002A490B"/>
    <w:rsid w:val="002A593E"/>
    <w:rsid w:val="002A59EE"/>
    <w:rsid w:val="002A61F0"/>
    <w:rsid w:val="002A6360"/>
    <w:rsid w:val="002A6A08"/>
    <w:rsid w:val="002B0338"/>
    <w:rsid w:val="002B04EE"/>
    <w:rsid w:val="002B05D8"/>
    <w:rsid w:val="002B0C99"/>
    <w:rsid w:val="002B0F92"/>
    <w:rsid w:val="002B13B5"/>
    <w:rsid w:val="002B146C"/>
    <w:rsid w:val="002B14A7"/>
    <w:rsid w:val="002B15B1"/>
    <w:rsid w:val="002B179E"/>
    <w:rsid w:val="002B17FE"/>
    <w:rsid w:val="002B1800"/>
    <w:rsid w:val="002B18DF"/>
    <w:rsid w:val="002B1D75"/>
    <w:rsid w:val="002B1F45"/>
    <w:rsid w:val="002B21EF"/>
    <w:rsid w:val="002B27D5"/>
    <w:rsid w:val="002B30C3"/>
    <w:rsid w:val="002B38AB"/>
    <w:rsid w:val="002B43AD"/>
    <w:rsid w:val="002B4BE3"/>
    <w:rsid w:val="002B53FB"/>
    <w:rsid w:val="002B5A73"/>
    <w:rsid w:val="002B7805"/>
    <w:rsid w:val="002C0819"/>
    <w:rsid w:val="002C0C81"/>
    <w:rsid w:val="002C0D30"/>
    <w:rsid w:val="002C120A"/>
    <w:rsid w:val="002C151E"/>
    <w:rsid w:val="002C169C"/>
    <w:rsid w:val="002C178A"/>
    <w:rsid w:val="002C1A1E"/>
    <w:rsid w:val="002C2076"/>
    <w:rsid w:val="002C2699"/>
    <w:rsid w:val="002C278C"/>
    <w:rsid w:val="002C2B84"/>
    <w:rsid w:val="002C3EB6"/>
    <w:rsid w:val="002C4245"/>
    <w:rsid w:val="002C5155"/>
    <w:rsid w:val="002C5752"/>
    <w:rsid w:val="002C5995"/>
    <w:rsid w:val="002C5C6E"/>
    <w:rsid w:val="002C604C"/>
    <w:rsid w:val="002C62AA"/>
    <w:rsid w:val="002C651D"/>
    <w:rsid w:val="002C6DC4"/>
    <w:rsid w:val="002C6E75"/>
    <w:rsid w:val="002D00E2"/>
    <w:rsid w:val="002D01AB"/>
    <w:rsid w:val="002D0728"/>
    <w:rsid w:val="002D0CF6"/>
    <w:rsid w:val="002D0E03"/>
    <w:rsid w:val="002D1083"/>
    <w:rsid w:val="002D1208"/>
    <w:rsid w:val="002D23CB"/>
    <w:rsid w:val="002D2807"/>
    <w:rsid w:val="002D280C"/>
    <w:rsid w:val="002D2B8A"/>
    <w:rsid w:val="002D2E24"/>
    <w:rsid w:val="002D3184"/>
    <w:rsid w:val="002D357E"/>
    <w:rsid w:val="002D3E71"/>
    <w:rsid w:val="002D3E8F"/>
    <w:rsid w:val="002D402E"/>
    <w:rsid w:val="002D4074"/>
    <w:rsid w:val="002D419F"/>
    <w:rsid w:val="002D4A7A"/>
    <w:rsid w:val="002D701D"/>
    <w:rsid w:val="002D74DB"/>
    <w:rsid w:val="002D75F7"/>
    <w:rsid w:val="002D7DAF"/>
    <w:rsid w:val="002E0222"/>
    <w:rsid w:val="002E12AB"/>
    <w:rsid w:val="002E1C23"/>
    <w:rsid w:val="002E1E79"/>
    <w:rsid w:val="002E20DF"/>
    <w:rsid w:val="002E3564"/>
    <w:rsid w:val="002E357B"/>
    <w:rsid w:val="002E429D"/>
    <w:rsid w:val="002E46D4"/>
    <w:rsid w:val="002E537B"/>
    <w:rsid w:val="002E55FD"/>
    <w:rsid w:val="002E5D9B"/>
    <w:rsid w:val="002E5DC5"/>
    <w:rsid w:val="002E6066"/>
    <w:rsid w:val="002E6793"/>
    <w:rsid w:val="002E6AE9"/>
    <w:rsid w:val="002E7194"/>
    <w:rsid w:val="002E7544"/>
    <w:rsid w:val="002E77AA"/>
    <w:rsid w:val="002E7FBC"/>
    <w:rsid w:val="002F07CC"/>
    <w:rsid w:val="002F0D3E"/>
    <w:rsid w:val="002F0D87"/>
    <w:rsid w:val="002F15C7"/>
    <w:rsid w:val="002F160C"/>
    <w:rsid w:val="002F24C0"/>
    <w:rsid w:val="002F2700"/>
    <w:rsid w:val="002F298E"/>
    <w:rsid w:val="002F29F5"/>
    <w:rsid w:val="002F47C6"/>
    <w:rsid w:val="002F4C59"/>
    <w:rsid w:val="002F4F3E"/>
    <w:rsid w:val="002F725C"/>
    <w:rsid w:val="002F77B7"/>
    <w:rsid w:val="00300465"/>
    <w:rsid w:val="0030048D"/>
    <w:rsid w:val="003006AF"/>
    <w:rsid w:val="00300B94"/>
    <w:rsid w:val="00300C8E"/>
    <w:rsid w:val="00301122"/>
    <w:rsid w:val="00302E8B"/>
    <w:rsid w:val="00303106"/>
    <w:rsid w:val="003043B0"/>
    <w:rsid w:val="00305287"/>
    <w:rsid w:val="003059D4"/>
    <w:rsid w:val="00305E8C"/>
    <w:rsid w:val="00307108"/>
    <w:rsid w:val="00307220"/>
    <w:rsid w:val="00307D01"/>
    <w:rsid w:val="00310632"/>
    <w:rsid w:val="003110F3"/>
    <w:rsid w:val="0031140B"/>
    <w:rsid w:val="00311FD6"/>
    <w:rsid w:val="0031256F"/>
    <w:rsid w:val="00312D5B"/>
    <w:rsid w:val="00313C97"/>
    <w:rsid w:val="00315080"/>
    <w:rsid w:val="003151E4"/>
    <w:rsid w:val="00315314"/>
    <w:rsid w:val="00315401"/>
    <w:rsid w:val="00315BFF"/>
    <w:rsid w:val="00315C2E"/>
    <w:rsid w:val="00315EDC"/>
    <w:rsid w:val="00315F2F"/>
    <w:rsid w:val="00316383"/>
    <w:rsid w:val="003169CA"/>
    <w:rsid w:val="00316B57"/>
    <w:rsid w:val="00316C93"/>
    <w:rsid w:val="00316DE9"/>
    <w:rsid w:val="00317628"/>
    <w:rsid w:val="0032080F"/>
    <w:rsid w:val="00320A2D"/>
    <w:rsid w:val="00320C24"/>
    <w:rsid w:val="00321D8D"/>
    <w:rsid w:val="00322B2C"/>
    <w:rsid w:val="00322C0A"/>
    <w:rsid w:val="003236CA"/>
    <w:rsid w:val="003245CC"/>
    <w:rsid w:val="00324785"/>
    <w:rsid w:val="00324A7A"/>
    <w:rsid w:val="00324B20"/>
    <w:rsid w:val="00324FBD"/>
    <w:rsid w:val="0032510F"/>
    <w:rsid w:val="003252A7"/>
    <w:rsid w:val="00325C06"/>
    <w:rsid w:val="00326487"/>
    <w:rsid w:val="003265C8"/>
    <w:rsid w:val="00326A72"/>
    <w:rsid w:val="00327BEF"/>
    <w:rsid w:val="00327ED0"/>
    <w:rsid w:val="003306B2"/>
    <w:rsid w:val="00330A8F"/>
    <w:rsid w:val="00330AB6"/>
    <w:rsid w:val="00330D01"/>
    <w:rsid w:val="0033163C"/>
    <w:rsid w:val="00331EF7"/>
    <w:rsid w:val="003321DF"/>
    <w:rsid w:val="0033255E"/>
    <w:rsid w:val="00332A4B"/>
    <w:rsid w:val="00334678"/>
    <w:rsid w:val="00334959"/>
    <w:rsid w:val="00334FD1"/>
    <w:rsid w:val="0033500A"/>
    <w:rsid w:val="00335767"/>
    <w:rsid w:val="003359C9"/>
    <w:rsid w:val="00335A9C"/>
    <w:rsid w:val="00336693"/>
    <w:rsid w:val="003366E9"/>
    <w:rsid w:val="003374D6"/>
    <w:rsid w:val="00341AF6"/>
    <w:rsid w:val="00342588"/>
    <w:rsid w:val="00342A0F"/>
    <w:rsid w:val="00342E23"/>
    <w:rsid w:val="00343102"/>
    <w:rsid w:val="0034362D"/>
    <w:rsid w:val="00343B13"/>
    <w:rsid w:val="00344B03"/>
    <w:rsid w:val="00344F65"/>
    <w:rsid w:val="003455E0"/>
    <w:rsid w:val="00345AC5"/>
    <w:rsid w:val="00345B49"/>
    <w:rsid w:val="00346E85"/>
    <w:rsid w:val="00347531"/>
    <w:rsid w:val="00347A30"/>
    <w:rsid w:val="00347C8D"/>
    <w:rsid w:val="00350CA3"/>
    <w:rsid w:val="00350D84"/>
    <w:rsid w:val="00351613"/>
    <w:rsid w:val="00351756"/>
    <w:rsid w:val="00351D77"/>
    <w:rsid w:val="00351F52"/>
    <w:rsid w:val="003522B7"/>
    <w:rsid w:val="00352727"/>
    <w:rsid w:val="00352A69"/>
    <w:rsid w:val="00352B31"/>
    <w:rsid w:val="003537A6"/>
    <w:rsid w:val="00353A64"/>
    <w:rsid w:val="003543AB"/>
    <w:rsid w:val="00354984"/>
    <w:rsid w:val="00354CA0"/>
    <w:rsid w:val="00354E26"/>
    <w:rsid w:val="003553C1"/>
    <w:rsid w:val="00356A4D"/>
    <w:rsid w:val="003576C2"/>
    <w:rsid w:val="00357F67"/>
    <w:rsid w:val="00360063"/>
    <w:rsid w:val="00360775"/>
    <w:rsid w:val="00360BBF"/>
    <w:rsid w:val="00361C35"/>
    <w:rsid w:val="00361D78"/>
    <w:rsid w:val="00362007"/>
    <w:rsid w:val="0036277D"/>
    <w:rsid w:val="00363329"/>
    <w:rsid w:val="0036392A"/>
    <w:rsid w:val="00364C62"/>
    <w:rsid w:val="00366337"/>
    <w:rsid w:val="00366372"/>
    <w:rsid w:val="00366658"/>
    <w:rsid w:val="00366791"/>
    <w:rsid w:val="00366801"/>
    <w:rsid w:val="00366AEB"/>
    <w:rsid w:val="00366F0E"/>
    <w:rsid w:val="00367181"/>
    <w:rsid w:val="00367275"/>
    <w:rsid w:val="003678B3"/>
    <w:rsid w:val="003701B1"/>
    <w:rsid w:val="00370624"/>
    <w:rsid w:val="00370C5C"/>
    <w:rsid w:val="003711C4"/>
    <w:rsid w:val="003712AF"/>
    <w:rsid w:val="003716B9"/>
    <w:rsid w:val="00371918"/>
    <w:rsid w:val="00371AF6"/>
    <w:rsid w:val="00371CA7"/>
    <w:rsid w:val="00371E0B"/>
    <w:rsid w:val="003721D4"/>
    <w:rsid w:val="003722D2"/>
    <w:rsid w:val="0037267C"/>
    <w:rsid w:val="00372D52"/>
    <w:rsid w:val="0037312F"/>
    <w:rsid w:val="003732E0"/>
    <w:rsid w:val="003734BE"/>
    <w:rsid w:val="00374208"/>
    <w:rsid w:val="003743E7"/>
    <w:rsid w:val="003751A6"/>
    <w:rsid w:val="00375B98"/>
    <w:rsid w:val="0037652D"/>
    <w:rsid w:val="00376809"/>
    <w:rsid w:val="003768D3"/>
    <w:rsid w:val="0037695A"/>
    <w:rsid w:val="00376CF2"/>
    <w:rsid w:val="00377265"/>
    <w:rsid w:val="00377DA0"/>
    <w:rsid w:val="00381953"/>
    <w:rsid w:val="00381AD0"/>
    <w:rsid w:val="003820B9"/>
    <w:rsid w:val="0038230C"/>
    <w:rsid w:val="0038276F"/>
    <w:rsid w:val="00382967"/>
    <w:rsid w:val="0038333E"/>
    <w:rsid w:val="00383B66"/>
    <w:rsid w:val="00383E46"/>
    <w:rsid w:val="003844DD"/>
    <w:rsid w:val="0038480C"/>
    <w:rsid w:val="003849B4"/>
    <w:rsid w:val="00384B44"/>
    <w:rsid w:val="00384EBA"/>
    <w:rsid w:val="003853AC"/>
    <w:rsid w:val="0038592D"/>
    <w:rsid w:val="00385A19"/>
    <w:rsid w:val="00385BF8"/>
    <w:rsid w:val="00385D4F"/>
    <w:rsid w:val="003864F1"/>
    <w:rsid w:val="00386F68"/>
    <w:rsid w:val="00387CBD"/>
    <w:rsid w:val="00387E69"/>
    <w:rsid w:val="00387ED9"/>
    <w:rsid w:val="00390CB2"/>
    <w:rsid w:val="00391750"/>
    <w:rsid w:val="003917C2"/>
    <w:rsid w:val="003917C5"/>
    <w:rsid w:val="00391BF5"/>
    <w:rsid w:val="0039215B"/>
    <w:rsid w:val="003921A0"/>
    <w:rsid w:val="0039242E"/>
    <w:rsid w:val="0039293E"/>
    <w:rsid w:val="00392A23"/>
    <w:rsid w:val="00392AC3"/>
    <w:rsid w:val="00392DF9"/>
    <w:rsid w:val="0039322D"/>
    <w:rsid w:val="00393427"/>
    <w:rsid w:val="0039432F"/>
    <w:rsid w:val="00394790"/>
    <w:rsid w:val="00395391"/>
    <w:rsid w:val="00395445"/>
    <w:rsid w:val="0039648C"/>
    <w:rsid w:val="0039670E"/>
    <w:rsid w:val="00396D2C"/>
    <w:rsid w:val="00396F47"/>
    <w:rsid w:val="003972A8"/>
    <w:rsid w:val="00397BB2"/>
    <w:rsid w:val="003A0B6D"/>
    <w:rsid w:val="003A15ED"/>
    <w:rsid w:val="003A228B"/>
    <w:rsid w:val="003A26FB"/>
    <w:rsid w:val="003A2835"/>
    <w:rsid w:val="003A28BE"/>
    <w:rsid w:val="003A29D0"/>
    <w:rsid w:val="003A2F3C"/>
    <w:rsid w:val="003A31CE"/>
    <w:rsid w:val="003A31E5"/>
    <w:rsid w:val="003A38CA"/>
    <w:rsid w:val="003A3A43"/>
    <w:rsid w:val="003A403A"/>
    <w:rsid w:val="003A4E96"/>
    <w:rsid w:val="003A5BFB"/>
    <w:rsid w:val="003A5DAB"/>
    <w:rsid w:val="003A616C"/>
    <w:rsid w:val="003A6285"/>
    <w:rsid w:val="003A62FA"/>
    <w:rsid w:val="003A67E5"/>
    <w:rsid w:val="003A6845"/>
    <w:rsid w:val="003A7FEC"/>
    <w:rsid w:val="003B040D"/>
    <w:rsid w:val="003B1985"/>
    <w:rsid w:val="003B24BC"/>
    <w:rsid w:val="003B2918"/>
    <w:rsid w:val="003B33D2"/>
    <w:rsid w:val="003B3489"/>
    <w:rsid w:val="003B381F"/>
    <w:rsid w:val="003B433E"/>
    <w:rsid w:val="003B4C7A"/>
    <w:rsid w:val="003B4E79"/>
    <w:rsid w:val="003B5259"/>
    <w:rsid w:val="003B6683"/>
    <w:rsid w:val="003B7544"/>
    <w:rsid w:val="003B79FC"/>
    <w:rsid w:val="003C0127"/>
    <w:rsid w:val="003C03F2"/>
    <w:rsid w:val="003C07B0"/>
    <w:rsid w:val="003C0BE9"/>
    <w:rsid w:val="003C123D"/>
    <w:rsid w:val="003C1367"/>
    <w:rsid w:val="003C177B"/>
    <w:rsid w:val="003C186F"/>
    <w:rsid w:val="003C1A0B"/>
    <w:rsid w:val="003C28B7"/>
    <w:rsid w:val="003C33B6"/>
    <w:rsid w:val="003C37D8"/>
    <w:rsid w:val="003C3BEE"/>
    <w:rsid w:val="003C5444"/>
    <w:rsid w:val="003C5978"/>
    <w:rsid w:val="003C6019"/>
    <w:rsid w:val="003C6678"/>
    <w:rsid w:val="003C7BCC"/>
    <w:rsid w:val="003D0043"/>
    <w:rsid w:val="003D1A4E"/>
    <w:rsid w:val="003D1F7E"/>
    <w:rsid w:val="003D266F"/>
    <w:rsid w:val="003D26C1"/>
    <w:rsid w:val="003D37A1"/>
    <w:rsid w:val="003D45EB"/>
    <w:rsid w:val="003D490F"/>
    <w:rsid w:val="003D5514"/>
    <w:rsid w:val="003D5C3C"/>
    <w:rsid w:val="003D6810"/>
    <w:rsid w:val="003D698D"/>
    <w:rsid w:val="003D6D18"/>
    <w:rsid w:val="003D7352"/>
    <w:rsid w:val="003D78D3"/>
    <w:rsid w:val="003D7F08"/>
    <w:rsid w:val="003E04C2"/>
    <w:rsid w:val="003E0983"/>
    <w:rsid w:val="003E0B11"/>
    <w:rsid w:val="003E1093"/>
    <w:rsid w:val="003E21C7"/>
    <w:rsid w:val="003E24AA"/>
    <w:rsid w:val="003E2633"/>
    <w:rsid w:val="003E2AC7"/>
    <w:rsid w:val="003E34D9"/>
    <w:rsid w:val="003E3A68"/>
    <w:rsid w:val="003E44A6"/>
    <w:rsid w:val="003E483A"/>
    <w:rsid w:val="003E4DFA"/>
    <w:rsid w:val="003E4FA2"/>
    <w:rsid w:val="003E6962"/>
    <w:rsid w:val="003E7B04"/>
    <w:rsid w:val="003F01B7"/>
    <w:rsid w:val="003F0E6C"/>
    <w:rsid w:val="003F11C9"/>
    <w:rsid w:val="003F124D"/>
    <w:rsid w:val="003F263E"/>
    <w:rsid w:val="003F2E7A"/>
    <w:rsid w:val="003F30F1"/>
    <w:rsid w:val="003F350F"/>
    <w:rsid w:val="003F35DB"/>
    <w:rsid w:val="003F3B1B"/>
    <w:rsid w:val="003F3B47"/>
    <w:rsid w:val="003F4633"/>
    <w:rsid w:val="003F4747"/>
    <w:rsid w:val="003F4E3C"/>
    <w:rsid w:val="003F51DC"/>
    <w:rsid w:val="003F58F7"/>
    <w:rsid w:val="003F5A18"/>
    <w:rsid w:val="003F6723"/>
    <w:rsid w:val="003F77EF"/>
    <w:rsid w:val="003F7DA0"/>
    <w:rsid w:val="00401E2F"/>
    <w:rsid w:val="00402286"/>
    <w:rsid w:val="0040243A"/>
    <w:rsid w:val="004028B9"/>
    <w:rsid w:val="0040290E"/>
    <w:rsid w:val="00402B45"/>
    <w:rsid w:val="00402DD6"/>
    <w:rsid w:val="00402F36"/>
    <w:rsid w:val="00403137"/>
    <w:rsid w:val="00403A66"/>
    <w:rsid w:val="004043AE"/>
    <w:rsid w:val="0040471F"/>
    <w:rsid w:val="00404886"/>
    <w:rsid w:val="00404A87"/>
    <w:rsid w:val="00404E7E"/>
    <w:rsid w:val="00406861"/>
    <w:rsid w:val="00406EB1"/>
    <w:rsid w:val="004073EA"/>
    <w:rsid w:val="004075FC"/>
    <w:rsid w:val="00407BE9"/>
    <w:rsid w:val="00407E81"/>
    <w:rsid w:val="00407F64"/>
    <w:rsid w:val="00407F8A"/>
    <w:rsid w:val="00407FDA"/>
    <w:rsid w:val="0041016E"/>
    <w:rsid w:val="004112D3"/>
    <w:rsid w:val="00411D4D"/>
    <w:rsid w:val="0041216B"/>
    <w:rsid w:val="00412472"/>
    <w:rsid w:val="00412800"/>
    <w:rsid w:val="00412BF0"/>
    <w:rsid w:val="00412FB1"/>
    <w:rsid w:val="004132F3"/>
    <w:rsid w:val="0041374E"/>
    <w:rsid w:val="00413D32"/>
    <w:rsid w:val="00414073"/>
    <w:rsid w:val="00414423"/>
    <w:rsid w:val="0041484B"/>
    <w:rsid w:val="0041557E"/>
    <w:rsid w:val="00415CFA"/>
    <w:rsid w:val="00415D1D"/>
    <w:rsid w:val="004160E3"/>
    <w:rsid w:val="00416456"/>
    <w:rsid w:val="00416A87"/>
    <w:rsid w:val="00416BFE"/>
    <w:rsid w:val="00416D43"/>
    <w:rsid w:val="00417069"/>
    <w:rsid w:val="004174C5"/>
    <w:rsid w:val="00417AA2"/>
    <w:rsid w:val="00417FF8"/>
    <w:rsid w:val="004200E2"/>
    <w:rsid w:val="00421B3C"/>
    <w:rsid w:val="00422308"/>
    <w:rsid w:val="00423914"/>
    <w:rsid w:val="00423F81"/>
    <w:rsid w:val="0042426A"/>
    <w:rsid w:val="004243F5"/>
    <w:rsid w:val="004244CB"/>
    <w:rsid w:val="00424583"/>
    <w:rsid w:val="004246F2"/>
    <w:rsid w:val="004247B6"/>
    <w:rsid w:val="004255D5"/>
    <w:rsid w:val="00425D1A"/>
    <w:rsid w:val="00426634"/>
    <w:rsid w:val="004266A5"/>
    <w:rsid w:val="00427773"/>
    <w:rsid w:val="00427A97"/>
    <w:rsid w:val="00427E15"/>
    <w:rsid w:val="00430D0F"/>
    <w:rsid w:val="00431945"/>
    <w:rsid w:val="00431B33"/>
    <w:rsid w:val="00432863"/>
    <w:rsid w:val="00432B09"/>
    <w:rsid w:val="00432D37"/>
    <w:rsid w:val="00432DE3"/>
    <w:rsid w:val="00432F74"/>
    <w:rsid w:val="00434156"/>
    <w:rsid w:val="00434647"/>
    <w:rsid w:val="004349BD"/>
    <w:rsid w:val="00434A6D"/>
    <w:rsid w:val="00434D6F"/>
    <w:rsid w:val="00435114"/>
    <w:rsid w:val="004356EF"/>
    <w:rsid w:val="00435B3A"/>
    <w:rsid w:val="00435C94"/>
    <w:rsid w:val="00435E04"/>
    <w:rsid w:val="00435FCD"/>
    <w:rsid w:val="004365BD"/>
    <w:rsid w:val="0043687C"/>
    <w:rsid w:val="004369DB"/>
    <w:rsid w:val="00436BFD"/>
    <w:rsid w:val="004375F4"/>
    <w:rsid w:val="00440315"/>
    <w:rsid w:val="00440BE3"/>
    <w:rsid w:val="0044157A"/>
    <w:rsid w:val="0044179A"/>
    <w:rsid w:val="00443187"/>
    <w:rsid w:val="00443BC1"/>
    <w:rsid w:val="00446D49"/>
    <w:rsid w:val="004472AD"/>
    <w:rsid w:val="0044765A"/>
    <w:rsid w:val="004477EC"/>
    <w:rsid w:val="00447CD6"/>
    <w:rsid w:val="00450AB8"/>
    <w:rsid w:val="00450D22"/>
    <w:rsid w:val="00450E6C"/>
    <w:rsid w:val="004534C6"/>
    <w:rsid w:val="00453A2C"/>
    <w:rsid w:val="00453FCD"/>
    <w:rsid w:val="0045409F"/>
    <w:rsid w:val="00454147"/>
    <w:rsid w:val="0045415D"/>
    <w:rsid w:val="00454E85"/>
    <w:rsid w:val="00455960"/>
    <w:rsid w:val="00455EEB"/>
    <w:rsid w:val="004564D2"/>
    <w:rsid w:val="00456A21"/>
    <w:rsid w:val="00456E3E"/>
    <w:rsid w:val="004576A1"/>
    <w:rsid w:val="00457778"/>
    <w:rsid w:val="00457BCF"/>
    <w:rsid w:val="004614AC"/>
    <w:rsid w:val="004621D7"/>
    <w:rsid w:val="00462B96"/>
    <w:rsid w:val="00462F22"/>
    <w:rsid w:val="00463293"/>
    <w:rsid w:val="004643ED"/>
    <w:rsid w:val="00465F8D"/>
    <w:rsid w:val="00466860"/>
    <w:rsid w:val="00466980"/>
    <w:rsid w:val="00467354"/>
    <w:rsid w:val="00467D48"/>
    <w:rsid w:val="00470548"/>
    <w:rsid w:val="00471DA0"/>
    <w:rsid w:val="00471F0E"/>
    <w:rsid w:val="004729F3"/>
    <w:rsid w:val="00472E6C"/>
    <w:rsid w:val="00473826"/>
    <w:rsid w:val="004740B9"/>
    <w:rsid w:val="00474C04"/>
    <w:rsid w:val="00475031"/>
    <w:rsid w:val="00475CD8"/>
    <w:rsid w:val="00476005"/>
    <w:rsid w:val="00476523"/>
    <w:rsid w:val="00476C02"/>
    <w:rsid w:val="00477ABC"/>
    <w:rsid w:val="00480C2F"/>
    <w:rsid w:val="00480ED8"/>
    <w:rsid w:val="004814C2"/>
    <w:rsid w:val="00481BBC"/>
    <w:rsid w:val="00483A1F"/>
    <w:rsid w:val="00483A63"/>
    <w:rsid w:val="004840F3"/>
    <w:rsid w:val="00484586"/>
    <w:rsid w:val="004846B8"/>
    <w:rsid w:val="00484978"/>
    <w:rsid w:val="004849F6"/>
    <w:rsid w:val="0048511D"/>
    <w:rsid w:val="00485422"/>
    <w:rsid w:val="0048612A"/>
    <w:rsid w:val="00486865"/>
    <w:rsid w:val="004901C0"/>
    <w:rsid w:val="00490C58"/>
    <w:rsid w:val="00490D1E"/>
    <w:rsid w:val="00490F98"/>
    <w:rsid w:val="00491D66"/>
    <w:rsid w:val="00491DF8"/>
    <w:rsid w:val="004921DB"/>
    <w:rsid w:val="004929F9"/>
    <w:rsid w:val="004935B2"/>
    <w:rsid w:val="00493B7C"/>
    <w:rsid w:val="00493D0E"/>
    <w:rsid w:val="00494042"/>
    <w:rsid w:val="00494794"/>
    <w:rsid w:val="00496BB8"/>
    <w:rsid w:val="00497E4E"/>
    <w:rsid w:val="004A015D"/>
    <w:rsid w:val="004A0755"/>
    <w:rsid w:val="004A0DD5"/>
    <w:rsid w:val="004A1769"/>
    <w:rsid w:val="004A184A"/>
    <w:rsid w:val="004A1ACA"/>
    <w:rsid w:val="004A20E2"/>
    <w:rsid w:val="004A2E57"/>
    <w:rsid w:val="004A4781"/>
    <w:rsid w:val="004A5EBD"/>
    <w:rsid w:val="004A75D1"/>
    <w:rsid w:val="004A771E"/>
    <w:rsid w:val="004B026F"/>
    <w:rsid w:val="004B06D0"/>
    <w:rsid w:val="004B3138"/>
    <w:rsid w:val="004B328F"/>
    <w:rsid w:val="004B33CD"/>
    <w:rsid w:val="004B37F8"/>
    <w:rsid w:val="004B3B5D"/>
    <w:rsid w:val="004B4314"/>
    <w:rsid w:val="004B496B"/>
    <w:rsid w:val="004B4FA4"/>
    <w:rsid w:val="004B5277"/>
    <w:rsid w:val="004B5F48"/>
    <w:rsid w:val="004B6DAF"/>
    <w:rsid w:val="004B7373"/>
    <w:rsid w:val="004B7E50"/>
    <w:rsid w:val="004C2E5A"/>
    <w:rsid w:val="004C3116"/>
    <w:rsid w:val="004C3239"/>
    <w:rsid w:val="004C3BD0"/>
    <w:rsid w:val="004C4233"/>
    <w:rsid w:val="004C5D2F"/>
    <w:rsid w:val="004C686D"/>
    <w:rsid w:val="004C755C"/>
    <w:rsid w:val="004D04A4"/>
    <w:rsid w:val="004D1583"/>
    <w:rsid w:val="004D1BFA"/>
    <w:rsid w:val="004D1D3D"/>
    <w:rsid w:val="004D2003"/>
    <w:rsid w:val="004D2385"/>
    <w:rsid w:val="004D39CB"/>
    <w:rsid w:val="004D3E4E"/>
    <w:rsid w:val="004D4412"/>
    <w:rsid w:val="004D56FC"/>
    <w:rsid w:val="004D5714"/>
    <w:rsid w:val="004D634E"/>
    <w:rsid w:val="004D6623"/>
    <w:rsid w:val="004E0207"/>
    <w:rsid w:val="004E0691"/>
    <w:rsid w:val="004E0809"/>
    <w:rsid w:val="004E1D82"/>
    <w:rsid w:val="004E1D83"/>
    <w:rsid w:val="004E1FDF"/>
    <w:rsid w:val="004E20F7"/>
    <w:rsid w:val="004E2320"/>
    <w:rsid w:val="004E397F"/>
    <w:rsid w:val="004E3FFA"/>
    <w:rsid w:val="004E4DE6"/>
    <w:rsid w:val="004E4E5B"/>
    <w:rsid w:val="004E6EC7"/>
    <w:rsid w:val="004E75CA"/>
    <w:rsid w:val="004E7C67"/>
    <w:rsid w:val="004F0452"/>
    <w:rsid w:val="004F0804"/>
    <w:rsid w:val="004F0DE7"/>
    <w:rsid w:val="004F21CA"/>
    <w:rsid w:val="004F2329"/>
    <w:rsid w:val="004F233F"/>
    <w:rsid w:val="004F241D"/>
    <w:rsid w:val="004F2B98"/>
    <w:rsid w:val="004F2F69"/>
    <w:rsid w:val="004F3531"/>
    <w:rsid w:val="004F3D3F"/>
    <w:rsid w:val="004F46D2"/>
    <w:rsid w:val="004F4E57"/>
    <w:rsid w:val="004F5573"/>
    <w:rsid w:val="004F5CA9"/>
    <w:rsid w:val="004F7616"/>
    <w:rsid w:val="004F784D"/>
    <w:rsid w:val="004F7E3A"/>
    <w:rsid w:val="00500BE9"/>
    <w:rsid w:val="00501917"/>
    <w:rsid w:val="00501B38"/>
    <w:rsid w:val="00501CCE"/>
    <w:rsid w:val="0050240D"/>
    <w:rsid w:val="0050442A"/>
    <w:rsid w:val="005044BE"/>
    <w:rsid w:val="005044EE"/>
    <w:rsid w:val="00504CD0"/>
    <w:rsid w:val="00504F51"/>
    <w:rsid w:val="00504FC8"/>
    <w:rsid w:val="00504FD0"/>
    <w:rsid w:val="0050555F"/>
    <w:rsid w:val="00505A6D"/>
    <w:rsid w:val="00506055"/>
    <w:rsid w:val="005063EF"/>
    <w:rsid w:val="005069E0"/>
    <w:rsid w:val="00506C21"/>
    <w:rsid w:val="00507975"/>
    <w:rsid w:val="0051062A"/>
    <w:rsid w:val="00510B2E"/>
    <w:rsid w:val="0051128B"/>
    <w:rsid w:val="005116BF"/>
    <w:rsid w:val="00511BAA"/>
    <w:rsid w:val="00511EBD"/>
    <w:rsid w:val="005126FC"/>
    <w:rsid w:val="00512A2F"/>
    <w:rsid w:val="005130AE"/>
    <w:rsid w:val="005150F6"/>
    <w:rsid w:val="00515253"/>
    <w:rsid w:val="00515482"/>
    <w:rsid w:val="00515498"/>
    <w:rsid w:val="005157EB"/>
    <w:rsid w:val="0051597A"/>
    <w:rsid w:val="00515F4F"/>
    <w:rsid w:val="005170FC"/>
    <w:rsid w:val="00517825"/>
    <w:rsid w:val="005203D3"/>
    <w:rsid w:val="00520FA2"/>
    <w:rsid w:val="005213D0"/>
    <w:rsid w:val="00521522"/>
    <w:rsid w:val="00521731"/>
    <w:rsid w:val="00521DAB"/>
    <w:rsid w:val="0052292E"/>
    <w:rsid w:val="00522A51"/>
    <w:rsid w:val="00522D6B"/>
    <w:rsid w:val="00523846"/>
    <w:rsid w:val="00523AD4"/>
    <w:rsid w:val="005249CD"/>
    <w:rsid w:val="00524EFE"/>
    <w:rsid w:val="005251CA"/>
    <w:rsid w:val="005253D7"/>
    <w:rsid w:val="005254B7"/>
    <w:rsid w:val="00525AE1"/>
    <w:rsid w:val="0052621F"/>
    <w:rsid w:val="00526AE9"/>
    <w:rsid w:val="00526DE5"/>
    <w:rsid w:val="005279D4"/>
    <w:rsid w:val="00527F24"/>
    <w:rsid w:val="005302FE"/>
    <w:rsid w:val="005304A2"/>
    <w:rsid w:val="005314B9"/>
    <w:rsid w:val="005315B5"/>
    <w:rsid w:val="00531655"/>
    <w:rsid w:val="00531830"/>
    <w:rsid w:val="00531B80"/>
    <w:rsid w:val="00532120"/>
    <w:rsid w:val="00532651"/>
    <w:rsid w:val="0053392B"/>
    <w:rsid w:val="00533FD7"/>
    <w:rsid w:val="005342CB"/>
    <w:rsid w:val="00534727"/>
    <w:rsid w:val="00534ABE"/>
    <w:rsid w:val="00535A58"/>
    <w:rsid w:val="00535B3F"/>
    <w:rsid w:val="005361F0"/>
    <w:rsid w:val="0053639F"/>
    <w:rsid w:val="005368F3"/>
    <w:rsid w:val="00536FC6"/>
    <w:rsid w:val="00537B06"/>
    <w:rsid w:val="00537E95"/>
    <w:rsid w:val="00537EAD"/>
    <w:rsid w:val="00540405"/>
    <w:rsid w:val="005408D1"/>
    <w:rsid w:val="005409AB"/>
    <w:rsid w:val="00540C6F"/>
    <w:rsid w:val="00541249"/>
    <w:rsid w:val="005412EF"/>
    <w:rsid w:val="00541699"/>
    <w:rsid w:val="00541D23"/>
    <w:rsid w:val="0054228A"/>
    <w:rsid w:val="00543FE1"/>
    <w:rsid w:val="0054492D"/>
    <w:rsid w:val="00545AD8"/>
    <w:rsid w:val="005469C1"/>
    <w:rsid w:val="00546A61"/>
    <w:rsid w:val="00546C61"/>
    <w:rsid w:val="00547256"/>
    <w:rsid w:val="005479F5"/>
    <w:rsid w:val="00547A2C"/>
    <w:rsid w:val="00550CEF"/>
    <w:rsid w:val="00550EF1"/>
    <w:rsid w:val="00550FAD"/>
    <w:rsid w:val="0055124B"/>
    <w:rsid w:val="00551685"/>
    <w:rsid w:val="005516FB"/>
    <w:rsid w:val="005522D7"/>
    <w:rsid w:val="005523F8"/>
    <w:rsid w:val="00552759"/>
    <w:rsid w:val="00553029"/>
    <w:rsid w:val="005531A1"/>
    <w:rsid w:val="0055393E"/>
    <w:rsid w:val="00554809"/>
    <w:rsid w:val="00554822"/>
    <w:rsid w:val="00556CE4"/>
    <w:rsid w:val="00557042"/>
    <w:rsid w:val="005574AA"/>
    <w:rsid w:val="00557F2E"/>
    <w:rsid w:val="0056000C"/>
    <w:rsid w:val="005601DA"/>
    <w:rsid w:val="0056020A"/>
    <w:rsid w:val="005606B4"/>
    <w:rsid w:val="00560986"/>
    <w:rsid w:val="00560E35"/>
    <w:rsid w:val="005626F8"/>
    <w:rsid w:val="00563934"/>
    <w:rsid w:val="00564185"/>
    <w:rsid w:val="00564666"/>
    <w:rsid w:val="00564ABC"/>
    <w:rsid w:val="00564E66"/>
    <w:rsid w:val="0056690D"/>
    <w:rsid w:val="00566AD0"/>
    <w:rsid w:val="00567E37"/>
    <w:rsid w:val="00570588"/>
    <w:rsid w:val="00570968"/>
    <w:rsid w:val="00570E66"/>
    <w:rsid w:val="00570E81"/>
    <w:rsid w:val="00571644"/>
    <w:rsid w:val="0057197B"/>
    <w:rsid w:val="00572108"/>
    <w:rsid w:val="00572748"/>
    <w:rsid w:val="005738AD"/>
    <w:rsid w:val="005739E0"/>
    <w:rsid w:val="00573DE0"/>
    <w:rsid w:val="00573E7D"/>
    <w:rsid w:val="0057408A"/>
    <w:rsid w:val="005742F7"/>
    <w:rsid w:val="0057653B"/>
    <w:rsid w:val="00576A7F"/>
    <w:rsid w:val="00576ABB"/>
    <w:rsid w:val="005776A6"/>
    <w:rsid w:val="00577901"/>
    <w:rsid w:val="00577B87"/>
    <w:rsid w:val="00577DD0"/>
    <w:rsid w:val="0058005A"/>
    <w:rsid w:val="005809EE"/>
    <w:rsid w:val="0058170F"/>
    <w:rsid w:val="00582335"/>
    <w:rsid w:val="00584853"/>
    <w:rsid w:val="00586975"/>
    <w:rsid w:val="005869F7"/>
    <w:rsid w:val="00587859"/>
    <w:rsid w:val="005914D4"/>
    <w:rsid w:val="005919E7"/>
    <w:rsid w:val="00591DEE"/>
    <w:rsid w:val="0059217D"/>
    <w:rsid w:val="005921CB"/>
    <w:rsid w:val="005922C4"/>
    <w:rsid w:val="00592D9C"/>
    <w:rsid w:val="00593253"/>
    <w:rsid w:val="00593795"/>
    <w:rsid w:val="00593E31"/>
    <w:rsid w:val="005948D6"/>
    <w:rsid w:val="00594F62"/>
    <w:rsid w:val="00595BD8"/>
    <w:rsid w:val="0059671B"/>
    <w:rsid w:val="00596A37"/>
    <w:rsid w:val="005A1C6E"/>
    <w:rsid w:val="005A26B9"/>
    <w:rsid w:val="005A2EE9"/>
    <w:rsid w:val="005A3288"/>
    <w:rsid w:val="005A32EC"/>
    <w:rsid w:val="005A3B25"/>
    <w:rsid w:val="005A3DF1"/>
    <w:rsid w:val="005A446D"/>
    <w:rsid w:val="005A49D2"/>
    <w:rsid w:val="005A53AC"/>
    <w:rsid w:val="005A5E7E"/>
    <w:rsid w:val="005A674F"/>
    <w:rsid w:val="005A73AE"/>
    <w:rsid w:val="005A7AEF"/>
    <w:rsid w:val="005B13AE"/>
    <w:rsid w:val="005B1877"/>
    <w:rsid w:val="005B18B9"/>
    <w:rsid w:val="005B1F29"/>
    <w:rsid w:val="005B27CD"/>
    <w:rsid w:val="005B2DA5"/>
    <w:rsid w:val="005B33A5"/>
    <w:rsid w:val="005B3BA4"/>
    <w:rsid w:val="005B3C95"/>
    <w:rsid w:val="005B4000"/>
    <w:rsid w:val="005B452F"/>
    <w:rsid w:val="005B475D"/>
    <w:rsid w:val="005B5E64"/>
    <w:rsid w:val="005B5EB9"/>
    <w:rsid w:val="005B7BB5"/>
    <w:rsid w:val="005C0670"/>
    <w:rsid w:val="005C121E"/>
    <w:rsid w:val="005C1815"/>
    <w:rsid w:val="005C2C61"/>
    <w:rsid w:val="005C3475"/>
    <w:rsid w:val="005C39CD"/>
    <w:rsid w:val="005C7013"/>
    <w:rsid w:val="005C71CA"/>
    <w:rsid w:val="005C7A9A"/>
    <w:rsid w:val="005D01A8"/>
    <w:rsid w:val="005D02C3"/>
    <w:rsid w:val="005D0716"/>
    <w:rsid w:val="005D1167"/>
    <w:rsid w:val="005D11FC"/>
    <w:rsid w:val="005D14FA"/>
    <w:rsid w:val="005D1702"/>
    <w:rsid w:val="005D181A"/>
    <w:rsid w:val="005D1D38"/>
    <w:rsid w:val="005D28C8"/>
    <w:rsid w:val="005D302D"/>
    <w:rsid w:val="005D38B8"/>
    <w:rsid w:val="005D50C1"/>
    <w:rsid w:val="005D5177"/>
    <w:rsid w:val="005D550C"/>
    <w:rsid w:val="005D57D0"/>
    <w:rsid w:val="005D5862"/>
    <w:rsid w:val="005D5D8A"/>
    <w:rsid w:val="005D6054"/>
    <w:rsid w:val="005D6317"/>
    <w:rsid w:val="005D6A70"/>
    <w:rsid w:val="005D6FB3"/>
    <w:rsid w:val="005D6FBD"/>
    <w:rsid w:val="005D7A1D"/>
    <w:rsid w:val="005D7A8C"/>
    <w:rsid w:val="005D7F1A"/>
    <w:rsid w:val="005E0389"/>
    <w:rsid w:val="005E08B1"/>
    <w:rsid w:val="005E134F"/>
    <w:rsid w:val="005E1A51"/>
    <w:rsid w:val="005E1ACB"/>
    <w:rsid w:val="005E1CE2"/>
    <w:rsid w:val="005E2ED2"/>
    <w:rsid w:val="005E30CF"/>
    <w:rsid w:val="005E5142"/>
    <w:rsid w:val="005E5483"/>
    <w:rsid w:val="005E5F45"/>
    <w:rsid w:val="005E6074"/>
    <w:rsid w:val="005E60FE"/>
    <w:rsid w:val="005E6727"/>
    <w:rsid w:val="005E6D8A"/>
    <w:rsid w:val="005E7067"/>
    <w:rsid w:val="005E710E"/>
    <w:rsid w:val="005E797E"/>
    <w:rsid w:val="005E7A92"/>
    <w:rsid w:val="005E7E44"/>
    <w:rsid w:val="005E7F7B"/>
    <w:rsid w:val="005F1AF1"/>
    <w:rsid w:val="005F1C0E"/>
    <w:rsid w:val="005F227D"/>
    <w:rsid w:val="005F26DB"/>
    <w:rsid w:val="005F28E1"/>
    <w:rsid w:val="005F2BBB"/>
    <w:rsid w:val="005F3406"/>
    <w:rsid w:val="005F413B"/>
    <w:rsid w:val="005F42F0"/>
    <w:rsid w:val="005F63DF"/>
    <w:rsid w:val="005F647E"/>
    <w:rsid w:val="005F6AF4"/>
    <w:rsid w:val="005F6AF5"/>
    <w:rsid w:val="005F6CFD"/>
    <w:rsid w:val="005F739B"/>
    <w:rsid w:val="005F7663"/>
    <w:rsid w:val="005F79CB"/>
    <w:rsid w:val="005F7E23"/>
    <w:rsid w:val="0060065C"/>
    <w:rsid w:val="006006CE"/>
    <w:rsid w:val="00600BA7"/>
    <w:rsid w:val="0060191F"/>
    <w:rsid w:val="00601BA1"/>
    <w:rsid w:val="00601EFB"/>
    <w:rsid w:val="0060251B"/>
    <w:rsid w:val="006037D6"/>
    <w:rsid w:val="00604481"/>
    <w:rsid w:val="00604940"/>
    <w:rsid w:val="00604BF0"/>
    <w:rsid w:val="006060D1"/>
    <w:rsid w:val="00606145"/>
    <w:rsid w:val="00606667"/>
    <w:rsid w:val="00606ACD"/>
    <w:rsid w:val="00606CE6"/>
    <w:rsid w:val="00606F7E"/>
    <w:rsid w:val="00606FBD"/>
    <w:rsid w:val="00607D3B"/>
    <w:rsid w:val="00610584"/>
    <w:rsid w:val="00610590"/>
    <w:rsid w:val="00610927"/>
    <w:rsid w:val="0061151B"/>
    <w:rsid w:val="00611B88"/>
    <w:rsid w:val="00611D2B"/>
    <w:rsid w:val="00612099"/>
    <w:rsid w:val="006126DF"/>
    <w:rsid w:val="00613563"/>
    <w:rsid w:val="0061364F"/>
    <w:rsid w:val="00613E8E"/>
    <w:rsid w:val="00615540"/>
    <w:rsid w:val="006156FF"/>
    <w:rsid w:val="00615E2E"/>
    <w:rsid w:val="00615E97"/>
    <w:rsid w:val="006161E6"/>
    <w:rsid w:val="00616447"/>
    <w:rsid w:val="00616B1A"/>
    <w:rsid w:val="00617068"/>
    <w:rsid w:val="0061719E"/>
    <w:rsid w:val="006178C5"/>
    <w:rsid w:val="006202FE"/>
    <w:rsid w:val="00620685"/>
    <w:rsid w:val="00621058"/>
    <w:rsid w:val="00621DE4"/>
    <w:rsid w:val="0062230A"/>
    <w:rsid w:val="00623975"/>
    <w:rsid w:val="006255B0"/>
    <w:rsid w:val="00625B29"/>
    <w:rsid w:val="006260FE"/>
    <w:rsid w:val="00626280"/>
    <w:rsid w:val="006263FB"/>
    <w:rsid w:val="00627896"/>
    <w:rsid w:val="00627EBC"/>
    <w:rsid w:val="00630289"/>
    <w:rsid w:val="006306AC"/>
    <w:rsid w:val="0063186F"/>
    <w:rsid w:val="006329BC"/>
    <w:rsid w:val="00632BF2"/>
    <w:rsid w:val="006335C2"/>
    <w:rsid w:val="006338E0"/>
    <w:rsid w:val="00633AF0"/>
    <w:rsid w:val="00633DB8"/>
    <w:rsid w:val="00633DD8"/>
    <w:rsid w:val="006346A1"/>
    <w:rsid w:val="00634FC2"/>
    <w:rsid w:val="006350DC"/>
    <w:rsid w:val="00635397"/>
    <w:rsid w:val="00635940"/>
    <w:rsid w:val="00635CBC"/>
    <w:rsid w:val="00636134"/>
    <w:rsid w:val="00636578"/>
    <w:rsid w:val="00636AB3"/>
    <w:rsid w:val="00636E7F"/>
    <w:rsid w:val="0063714F"/>
    <w:rsid w:val="006371CF"/>
    <w:rsid w:val="00637461"/>
    <w:rsid w:val="00637633"/>
    <w:rsid w:val="00637BD7"/>
    <w:rsid w:val="006403D0"/>
    <w:rsid w:val="00641047"/>
    <w:rsid w:val="00642192"/>
    <w:rsid w:val="00642252"/>
    <w:rsid w:val="00642515"/>
    <w:rsid w:val="006441EA"/>
    <w:rsid w:val="00645384"/>
    <w:rsid w:val="006453C4"/>
    <w:rsid w:val="00646115"/>
    <w:rsid w:val="00646177"/>
    <w:rsid w:val="006467D5"/>
    <w:rsid w:val="00646DE3"/>
    <w:rsid w:val="00647B4C"/>
    <w:rsid w:val="00650076"/>
    <w:rsid w:val="006508BA"/>
    <w:rsid w:val="006509E5"/>
    <w:rsid w:val="00650A18"/>
    <w:rsid w:val="0065136B"/>
    <w:rsid w:val="0065176F"/>
    <w:rsid w:val="006520C0"/>
    <w:rsid w:val="0065239F"/>
    <w:rsid w:val="0065275C"/>
    <w:rsid w:val="006529E9"/>
    <w:rsid w:val="00652CAB"/>
    <w:rsid w:val="00653193"/>
    <w:rsid w:val="006535EB"/>
    <w:rsid w:val="00653867"/>
    <w:rsid w:val="0065438F"/>
    <w:rsid w:val="006547A0"/>
    <w:rsid w:val="00654B82"/>
    <w:rsid w:val="00654D75"/>
    <w:rsid w:val="00654FFE"/>
    <w:rsid w:val="00655C02"/>
    <w:rsid w:val="00655D8B"/>
    <w:rsid w:val="0065609D"/>
    <w:rsid w:val="006560BA"/>
    <w:rsid w:val="00656AEA"/>
    <w:rsid w:val="00656E0D"/>
    <w:rsid w:val="00657BC0"/>
    <w:rsid w:val="00657BD4"/>
    <w:rsid w:val="00660234"/>
    <w:rsid w:val="00660289"/>
    <w:rsid w:val="00661C18"/>
    <w:rsid w:val="00662216"/>
    <w:rsid w:val="00662477"/>
    <w:rsid w:val="0066254A"/>
    <w:rsid w:val="00662822"/>
    <w:rsid w:val="00662F2D"/>
    <w:rsid w:val="00663AF3"/>
    <w:rsid w:val="00663BD4"/>
    <w:rsid w:val="006640B5"/>
    <w:rsid w:val="00664603"/>
    <w:rsid w:val="00664F4C"/>
    <w:rsid w:val="00665174"/>
    <w:rsid w:val="00665442"/>
    <w:rsid w:val="00665BC4"/>
    <w:rsid w:val="00665D7F"/>
    <w:rsid w:val="00666089"/>
    <w:rsid w:val="00666754"/>
    <w:rsid w:val="00667DED"/>
    <w:rsid w:val="00670377"/>
    <w:rsid w:val="00671986"/>
    <w:rsid w:val="00671AF3"/>
    <w:rsid w:val="00671B5E"/>
    <w:rsid w:val="00672445"/>
    <w:rsid w:val="006726AE"/>
    <w:rsid w:val="00672B4B"/>
    <w:rsid w:val="00672C54"/>
    <w:rsid w:val="00672CE5"/>
    <w:rsid w:val="00672FC9"/>
    <w:rsid w:val="00673BF3"/>
    <w:rsid w:val="00673F72"/>
    <w:rsid w:val="006741AC"/>
    <w:rsid w:val="006743C7"/>
    <w:rsid w:val="00674BF9"/>
    <w:rsid w:val="0067652D"/>
    <w:rsid w:val="006766C0"/>
    <w:rsid w:val="00677324"/>
    <w:rsid w:val="00677510"/>
    <w:rsid w:val="00677B00"/>
    <w:rsid w:val="00677ED7"/>
    <w:rsid w:val="00680169"/>
    <w:rsid w:val="00680F22"/>
    <w:rsid w:val="006810B1"/>
    <w:rsid w:val="00681997"/>
    <w:rsid w:val="006820CA"/>
    <w:rsid w:val="006828CF"/>
    <w:rsid w:val="00682C06"/>
    <w:rsid w:val="006834F0"/>
    <w:rsid w:val="006836CC"/>
    <w:rsid w:val="006836F9"/>
    <w:rsid w:val="00683969"/>
    <w:rsid w:val="006839E2"/>
    <w:rsid w:val="00683B46"/>
    <w:rsid w:val="006841CE"/>
    <w:rsid w:val="006848EF"/>
    <w:rsid w:val="00684EB3"/>
    <w:rsid w:val="006851E3"/>
    <w:rsid w:val="00686257"/>
    <w:rsid w:val="00686445"/>
    <w:rsid w:val="00686721"/>
    <w:rsid w:val="00686C5A"/>
    <w:rsid w:val="00687349"/>
    <w:rsid w:val="0068751F"/>
    <w:rsid w:val="00687622"/>
    <w:rsid w:val="0068799C"/>
    <w:rsid w:val="00690913"/>
    <w:rsid w:val="00691E4B"/>
    <w:rsid w:val="006926A9"/>
    <w:rsid w:val="00692817"/>
    <w:rsid w:val="00693028"/>
    <w:rsid w:val="00694374"/>
    <w:rsid w:val="006959BD"/>
    <w:rsid w:val="00695D65"/>
    <w:rsid w:val="006960CD"/>
    <w:rsid w:val="00696719"/>
    <w:rsid w:val="00696AC7"/>
    <w:rsid w:val="006976A7"/>
    <w:rsid w:val="00697927"/>
    <w:rsid w:val="006A00D2"/>
    <w:rsid w:val="006A0347"/>
    <w:rsid w:val="006A2061"/>
    <w:rsid w:val="006A2406"/>
    <w:rsid w:val="006A2AEC"/>
    <w:rsid w:val="006A2B72"/>
    <w:rsid w:val="006A4462"/>
    <w:rsid w:val="006A49A1"/>
    <w:rsid w:val="006A4B09"/>
    <w:rsid w:val="006A4DBA"/>
    <w:rsid w:val="006A5527"/>
    <w:rsid w:val="006A5C74"/>
    <w:rsid w:val="006A5F56"/>
    <w:rsid w:val="006A6F0C"/>
    <w:rsid w:val="006B0471"/>
    <w:rsid w:val="006B0D35"/>
    <w:rsid w:val="006B0DE3"/>
    <w:rsid w:val="006B0E68"/>
    <w:rsid w:val="006B1A5E"/>
    <w:rsid w:val="006B1A81"/>
    <w:rsid w:val="006B1BD3"/>
    <w:rsid w:val="006B1F8A"/>
    <w:rsid w:val="006B2094"/>
    <w:rsid w:val="006B290C"/>
    <w:rsid w:val="006B57A9"/>
    <w:rsid w:val="006B5C2C"/>
    <w:rsid w:val="006B6728"/>
    <w:rsid w:val="006B6CD5"/>
    <w:rsid w:val="006B6F90"/>
    <w:rsid w:val="006C0447"/>
    <w:rsid w:val="006C074D"/>
    <w:rsid w:val="006C1BDC"/>
    <w:rsid w:val="006C208D"/>
    <w:rsid w:val="006C2267"/>
    <w:rsid w:val="006C23E6"/>
    <w:rsid w:val="006C3966"/>
    <w:rsid w:val="006C48ED"/>
    <w:rsid w:val="006C4B17"/>
    <w:rsid w:val="006C4C33"/>
    <w:rsid w:val="006C4EB0"/>
    <w:rsid w:val="006C5368"/>
    <w:rsid w:val="006C5A37"/>
    <w:rsid w:val="006C6CD1"/>
    <w:rsid w:val="006C7BF2"/>
    <w:rsid w:val="006D0545"/>
    <w:rsid w:val="006D0BEC"/>
    <w:rsid w:val="006D23F5"/>
    <w:rsid w:val="006D255E"/>
    <w:rsid w:val="006D441F"/>
    <w:rsid w:val="006D4589"/>
    <w:rsid w:val="006D5334"/>
    <w:rsid w:val="006D5894"/>
    <w:rsid w:val="006D5E5D"/>
    <w:rsid w:val="006D5EC2"/>
    <w:rsid w:val="006D6C37"/>
    <w:rsid w:val="006D75DA"/>
    <w:rsid w:val="006D7C1A"/>
    <w:rsid w:val="006E0345"/>
    <w:rsid w:val="006E0371"/>
    <w:rsid w:val="006E073A"/>
    <w:rsid w:val="006E0829"/>
    <w:rsid w:val="006E0CC3"/>
    <w:rsid w:val="006E0F6F"/>
    <w:rsid w:val="006E1790"/>
    <w:rsid w:val="006E24E5"/>
    <w:rsid w:val="006E338F"/>
    <w:rsid w:val="006E3604"/>
    <w:rsid w:val="006E38FC"/>
    <w:rsid w:val="006E3BE9"/>
    <w:rsid w:val="006E3C7F"/>
    <w:rsid w:val="006E53CF"/>
    <w:rsid w:val="006E547F"/>
    <w:rsid w:val="006E57E7"/>
    <w:rsid w:val="006E59AF"/>
    <w:rsid w:val="006E5A94"/>
    <w:rsid w:val="006E63FB"/>
    <w:rsid w:val="006E6950"/>
    <w:rsid w:val="006E6F03"/>
    <w:rsid w:val="006F0544"/>
    <w:rsid w:val="006F0773"/>
    <w:rsid w:val="006F1086"/>
    <w:rsid w:val="006F1758"/>
    <w:rsid w:val="006F1D1C"/>
    <w:rsid w:val="006F2AA7"/>
    <w:rsid w:val="006F2B37"/>
    <w:rsid w:val="006F2F13"/>
    <w:rsid w:val="006F3ACE"/>
    <w:rsid w:val="006F47A4"/>
    <w:rsid w:val="006F54CD"/>
    <w:rsid w:val="006F5733"/>
    <w:rsid w:val="006F66E8"/>
    <w:rsid w:val="006F7482"/>
    <w:rsid w:val="006F7C40"/>
    <w:rsid w:val="006F7E89"/>
    <w:rsid w:val="0070003D"/>
    <w:rsid w:val="0070062C"/>
    <w:rsid w:val="00700746"/>
    <w:rsid w:val="00700E18"/>
    <w:rsid w:val="00700E5F"/>
    <w:rsid w:val="00700FB4"/>
    <w:rsid w:val="007014E6"/>
    <w:rsid w:val="00701B4C"/>
    <w:rsid w:val="007023FA"/>
    <w:rsid w:val="00702BBB"/>
    <w:rsid w:val="00703538"/>
    <w:rsid w:val="00703C7A"/>
    <w:rsid w:val="00704811"/>
    <w:rsid w:val="00704BD7"/>
    <w:rsid w:val="007051AA"/>
    <w:rsid w:val="007061B6"/>
    <w:rsid w:val="00706937"/>
    <w:rsid w:val="0070795C"/>
    <w:rsid w:val="0071040D"/>
    <w:rsid w:val="00710487"/>
    <w:rsid w:val="00710EBF"/>
    <w:rsid w:val="00710FA4"/>
    <w:rsid w:val="00711087"/>
    <w:rsid w:val="00711128"/>
    <w:rsid w:val="00711377"/>
    <w:rsid w:val="007115D4"/>
    <w:rsid w:val="00712027"/>
    <w:rsid w:val="0071207E"/>
    <w:rsid w:val="007128EB"/>
    <w:rsid w:val="0071297F"/>
    <w:rsid w:val="007135DB"/>
    <w:rsid w:val="0071370A"/>
    <w:rsid w:val="007138B9"/>
    <w:rsid w:val="00714179"/>
    <w:rsid w:val="0071430E"/>
    <w:rsid w:val="00715094"/>
    <w:rsid w:val="0071540F"/>
    <w:rsid w:val="00715864"/>
    <w:rsid w:val="00716300"/>
    <w:rsid w:val="0071675B"/>
    <w:rsid w:val="007202B3"/>
    <w:rsid w:val="0072069F"/>
    <w:rsid w:val="007206CD"/>
    <w:rsid w:val="00720DFC"/>
    <w:rsid w:val="00720FBD"/>
    <w:rsid w:val="00721684"/>
    <w:rsid w:val="00721C4E"/>
    <w:rsid w:val="00722043"/>
    <w:rsid w:val="007221DA"/>
    <w:rsid w:val="00722515"/>
    <w:rsid w:val="00722C95"/>
    <w:rsid w:val="00722D55"/>
    <w:rsid w:val="00723112"/>
    <w:rsid w:val="007231A7"/>
    <w:rsid w:val="0072342C"/>
    <w:rsid w:val="00723D0C"/>
    <w:rsid w:val="00723EA0"/>
    <w:rsid w:val="007241D8"/>
    <w:rsid w:val="00724886"/>
    <w:rsid w:val="00724C39"/>
    <w:rsid w:val="0072535C"/>
    <w:rsid w:val="00725541"/>
    <w:rsid w:val="00725BC2"/>
    <w:rsid w:val="00725D98"/>
    <w:rsid w:val="00726EE8"/>
    <w:rsid w:val="007301DD"/>
    <w:rsid w:val="007304DE"/>
    <w:rsid w:val="00731920"/>
    <w:rsid w:val="007319D4"/>
    <w:rsid w:val="00731B16"/>
    <w:rsid w:val="007329EE"/>
    <w:rsid w:val="00732DE0"/>
    <w:rsid w:val="007337C7"/>
    <w:rsid w:val="007338E2"/>
    <w:rsid w:val="00733EC9"/>
    <w:rsid w:val="00734F7E"/>
    <w:rsid w:val="007354D3"/>
    <w:rsid w:val="00735D06"/>
    <w:rsid w:val="00735E01"/>
    <w:rsid w:val="00735E53"/>
    <w:rsid w:val="007364EE"/>
    <w:rsid w:val="007367FE"/>
    <w:rsid w:val="00736B0C"/>
    <w:rsid w:val="00737183"/>
    <w:rsid w:val="00737317"/>
    <w:rsid w:val="0073794D"/>
    <w:rsid w:val="00737C94"/>
    <w:rsid w:val="00740D7B"/>
    <w:rsid w:val="007425DF"/>
    <w:rsid w:val="00742868"/>
    <w:rsid w:val="00742A7D"/>
    <w:rsid w:val="00742E04"/>
    <w:rsid w:val="00743449"/>
    <w:rsid w:val="007434BC"/>
    <w:rsid w:val="0074375E"/>
    <w:rsid w:val="00743C03"/>
    <w:rsid w:val="0074490D"/>
    <w:rsid w:val="00744C2F"/>
    <w:rsid w:val="00745E69"/>
    <w:rsid w:val="00745F0C"/>
    <w:rsid w:val="00746037"/>
    <w:rsid w:val="00746F14"/>
    <w:rsid w:val="00750C08"/>
    <w:rsid w:val="0075106A"/>
    <w:rsid w:val="007515EB"/>
    <w:rsid w:val="00751E2F"/>
    <w:rsid w:val="007532D9"/>
    <w:rsid w:val="00753887"/>
    <w:rsid w:val="007544C0"/>
    <w:rsid w:val="0075543B"/>
    <w:rsid w:val="00756180"/>
    <w:rsid w:val="00756BEB"/>
    <w:rsid w:val="00756CA1"/>
    <w:rsid w:val="007601DC"/>
    <w:rsid w:val="007603EE"/>
    <w:rsid w:val="007617C6"/>
    <w:rsid w:val="00761CE2"/>
    <w:rsid w:val="0076274A"/>
    <w:rsid w:val="00762DBF"/>
    <w:rsid w:val="00763404"/>
    <w:rsid w:val="0076345F"/>
    <w:rsid w:val="00763AE5"/>
    <w:rsid w:val="0076446C"/>
    <w:rsid w:val="00764AD4"/>
    <w:rsid w:val="00764EAE"/>
    <w:rsid w:val="00766690"/>
    <w:rsid w:val="007669E9"/>
    <w:rsid w:val="00767210"/>
    <w:rsid w:val="0076761D"/>
    <w:rsid w:val="0077058F"/>
    <w:rsid w:val="00770629"/>
    <w:rsid w:val="007709D3"/>
    <w:rsid w:val="007710B9"/>
    <w:rsid w:val="00771576"/>
    <w:rsid w:val="007717E2"/>
    <w:rsid w:val="00771F96"/>
    <w:rsid w:val="007722C1"/>
    <w:rsid w:val="00772819"/>
    <w:rsid w:val="00772968"/>
    <w:rsid w:val="00774C75"/>
    <w:rsid w:val="007756F6"/>
    <w:rsid w:val="00775C38"/>
    <w:rsid w:val="00775D27"/>
    <w:rsid w:val="00775E95"/>
    <w:rsid w:val="00776118"/>
    <w:rsid w:val="0077797A"/>
    <w:rsid w:val="00777A5C"/>
    <w:rsid w:val="00777B40"/>
    <w:rsid w:val="00777D1A"/>
    <w:rsid w:val="0078092A"/>
    <w:rsid w:val="00780AC1"/>
    <w:rsid w:val="00781145"/>
    <w:rsid w:val="007812E6"/>
    <w:rsid w:val="00781B44"/>
    <w:rsid w:val="00781EC2"/>
    <w:rsid w:val="00781F1E"/>
    <w:rsid w:val="00782BFE"/>
    <w:rsid w:val="0078317A"/>
    <w:rsid w:val="007831FF"/>
    <w:rsid w:val="007838DD"/>
    <w:rsid w:val="00784D9B"/>
    <w:rsid w:val="007854BC"/>
    <w:rsid w:val="0078576C"/>
    <w:rsid w:val="00787CFC"/>
    <w:rsid w:val="007906CD"/>
    <w:rsid w:val="007907E6"/>
    <w:rsid w:val="00790AD3"/>
    <w:rsid w:val="00790D75"/>
    <w:rsid w:val="0079124F"/>
    <w:rsid w:val="0079144C"/>
    <w:rsid w:val="00791F02"/>
    <w:rsid w:val="00792119"/>
    <w:rsid w:val="00792855"/>
    <w:rsid w:val="007933EC"/>
    <w:rsid w:val="00793ABD"/>
    <w:rsid w:val="0079404E"/>
    <w:rsid w:val="00794256"/>
    <w:rsid w:val="0079480A"/>
    <w:rsid w:val="00794B4C"/>
    <w:rsid w:val="00795384"/>
    <w:rsid w:val="0079557B"/>
    <w:rsid w:val="0079564C"/>
    <w:rsid w:val="00795C6C"/>
    <w:rsid w:val="00795F2F"/>
    <w:rsid w:val="00796071"/>
    <w:rsid w:val="007963E2"/>
    <w:rsid w:val="007968B0"/>
    <w:rsid w:val="007969DA"/>
    <w:rsid w:val="00796DA7"/>
    <w:rsid w:val="00797219"/>
    <w:rsid w:val="007976AB"/>
    <w:rsid w:val="00797791"/>
    <w:rsid w:val="00797886"/>
    <w:rsid w:val="00797E3F"/>
    <w:rsid w:val="00797F8E"/>
    <w:rsid w:val="00797F99"/>
    <w:rsid w:val="007A045E"/>
    <w:rsid w:val="007A0466"/>
    <w:rsid w:val="007A0BEF"/>
    <w:rsid w:val="007A1748"/>
    <w:rsid w:val="007A2148"/>
    <w:rsid w:val="007A27ED"/>
    <w:rsid w:val="007A2B0A"/>
    <w:rsid w:val="007A2C05"/>
    <w:rsid w:val="007A3D4F"/>
    <w:rsid w:val="007A4275"/>
    <w:rsid w:val="007A44AA"/>
    <w:rsid w:val="007A464E"/>
    <w:rsid w:val="007A6261"/>
    <w:rsid w:val="007A6912"/>
    <w:rsid w:val="007A6FBB"/>
    <w:rsid w:val="007A7955"/>
    <w:rsid w:val="007B017F"/>
    <w:rsid w:val="007B0590"/>
    <w:rsid w:val="007B05E6"/>
    <w:rsid w:val="007B0BE4"/>
    <w:rsid w:val="007B0DD6"/>
    <w:rsid w:val="007B0E2C"/>
    <w:rsid w:val="007B1407"/>
    <w:rsid w:val="007B16B4"/>
    <w:rsid w:val="007B3984"/>
    <w:rsid w:val="007B3A8F"/>
    <w:rsid w:val="007B44F8"/>
    <w:rsid w:val="007B56D5"/>
    <w:rsid w:val="007B5732"/>
    <w:rsid w:val="007B57A3"/>
    <w:rsid w:val="007B58EF"/>
    <w:rsid w:val="007B58F2"/>
    <w:rsid w:val="007B60C5"/>
    <w:rsid w:val="007B61AB"/>
    <w:rsid w:val="007B7287"/>
    <w:rsid w:val="007C03ED"/>
    <w:rsid w:val="007C0412"/>
    <w:rsid w:val="007C14DD"/>
    <w:rsid w:val="007C17DA"/>
    <w:rsid w:val="007C1BB3"/>
    <w:rsid w:val="007C2337"/>
    <w:rsid w:val="007C28B9"/>
    <w:rsid w:val="007C32E1"/>
    <w:rsid w:val="007C3AD2"/>
    <w:rsid w:val="007C3BA0"/>
    <w:rsid w:val="007C4A05"/>
    <w:rsid w:val="007C4CBC"/>
    <w:rsid w:val="007C625C"/>
    <w:rsid w:val="007D00EF"/>
    <w:rsid w:val="007D1144"/>
    <w:rsid w:val="007D2AFC"/>
    <w:rsid w:val="007D30A4"/>
    <w:rsid w:val="007D39F6"/>
    <w:rsid w:val="007D47B6"/>
    <w:rsid w:val="007D5517"/>
    <w:rsid w:val="007D5862"/>
    <w:rsid w:val="007D61BC"/>
    <w:rsid w:val="007D657F"/>
    <w:rsid w:val="007D6C16"/>
    <w:rsid w:val="007D6EC7"/>
    <w:rsid w:val="007D7E78"/>
    <w:rsid w:val="007E0672"/>
    <w:rsid w:val="007E0CF9"/>
    <w:rsid w:val="007E157B"/>
    <w:rsid w:val="007E15F1"/>
    <w:rsid w:val="007E1C82"/>
    <w:rsid w:val="007E2189"/>
    <w:rsid w:val="007E29F6"/>
    <w:rsid w:val="007E3B74"/>
    <w:rsid w:val="007E3ED0"/>
    <w:rsid w:val="007E46B9"/>
    <w:rsid w:val="007E575E"/>
    <w:rsid w:val="007E59D7"/>
    <w:rsid w:val="007E6DCD"/>
    <w:rsid w:val="007E7245"/>
    <w:rsid w:val="007E76E6"/>
    <w:rsid w:val="007E7745"/>
    <w:rsid w:val="007E7AC0"/>
    <w:rsid w:val="007E7D26"/>
    <w:rsid w:val="007F020D"/>
    <w:rsid w:val="007F061F"/>
    <w:rsid w:val="007F0668"/>
    <w:rsid w:val="007F0946"/>
    <w:rsid w:val="007F0F23"/>
    <w:rsid w:val="007F203B"/>
    <w:rsid w:val="007F2080"/>
    <w:rsid w:val="007F2169"/>
    <w:rsid w:val="007F2306"/>
    <w:rsid w:val="007F2812"/>
    <w:rsid w:val="007F2FBA"/>
    <w:rsid w:val="007F34A9"/>
    <w:rsid w:val="007F35D8"/>
    <w:rsid w:val="007F3931"/>
    <w:rsid w:val="007F3EE5"/>
    <w:rsid w:val="007F42F0"/>
    <w:rsid w:val="007F4589"/>
    <w:rsid w:val="007F49CB"/>
    <w:rsid w:val="007F4C75"/>
    <w:rsid w:val="007F4DB9"/>
    <w:rsid w:val="007F4E92"/>
    <w:rsid w:val="007F58C8"/>
    <w:rsid w:val="007F5B6F"/>
    <w:rsid w:val="007F5D04"/>
    <w:rsid w:val="007F67D0"/>
    <w:rsid w:val="007F7B4C"/>
    <w:rsid w:val="008001A6"/>
    <w:rsid w:val="0080136D"/>
    <w:rsid w:val="00801CA3"/>
    <w:rsid w:val="00801ED0"/>
    <w:rsid w:val="00803C56"/>
    <w:rsid w:val="00804040"/>
    <w:rsid w:val="008041A0"/>
    <w:rsid w:val="00804A24"/>
    <w:rsid w:val="00804B20"/>
    <w:rsid w:val="00804BA5"/>
    <w:rsid w:val="008059DE"/>
    <w:rsid w:val="00806417"/>
    <w:rsid w:val="0080651D"/>
    <w:rsid w:val="00807C76"/>
    <w:rsid w:val="00810F51"/>
    <w:rsid w:val="008121B0"/>
    <w:rsid w:val="008128E4"/>
    <w:rsid w:val="00812FA8"/>
    <w:rsid w:val="00813630"/>
    <w:rsid w:val="008137D6"/>
    <w:rsid w:val="00813B0B"/>
    <w:rsid w:val="00813C88"/>
    <w:rsid w:val="00814623"/>
    <w:rsid w:val="00814B0F"/>
    <w:rsid w:val="00815404"/>
    <w:rsid w:val="008162E2"/>
    <w:rsid w:val="008164DB"/>
    <w:rsid w:val="008168C1"/>
    <w:rsid w:val="0081719D"/>
    <w:rsid w:val="008173C8"/>
    <w:rsid w:val="008173EC"/>
    <w:rsid w:val="0081754D"/>
    <w:rsid w:val="00820C14"/>
    <w:rsid w:val="00820D2D"/>
    <w:rsid w:val="00821812"/>
    <w:rsid w:val="0082194F"/>
    <w:rsid w:val="00822432"/>
    <w:rsid w:val="008227B6"/>
    <w:rsid w:val="00822D51"/>
    <w:rsid w:val="008233BF"/>
    <w:rsid w:val="00823B5B"/>
    <w:rsid w:val="00823E86"/>
    <w:rsid w:val="00823E8F"/>
    <w:rsid w:val="008263C9"/>
    <w:rsid w:val="00826865"/>
    <w:rsid w:val="00827080"/>
    <w:rsid w:val="00827156"/>
    <w:rsid w:val="008271BB"/>
    <w:rsid w:val="00830026"/>
    <w:rsid w:val="008300BD"/>
    <w:rsid w:val="00830571"/>
    <w:rsid w:val="008306BF"/>
    <w:rsid w:val="008309FB"/>
    <w:rsid w:val="008314B4"/>
    <w:rsid w:val="00831615"/>
    <w:rsid w:val="00832035"/>
    <w:rsid w:val="0083321A"/>
    <w:rsid w:val="0083463C"/>
    <w:rsid w:val="008348A0"/>
    <w:rsid w:val="00835151"/>
    <w:rsid w:val="008353F4"/>
    <w:rsid w:val="00836341"/>
    <w:rsid w:val="008365FF"/>
    <w:rsid w:val="008366BA"/>
    <w:rsid w:val="008376BB"/>
    <w:rsid w:val="00837B67"/>
    <w:rsid w:val="00840E46"/>
    <w:rsid w:val="00841A5E"/>
    <w:rsid w:val="00841F67"/>
    <w:rsid w:val="00842754"/>
    <w:rsid w:val="008429DB"/>
    <w:rsid w:val="008432F4"/>
    <w:rsid w:val="00843A68"/>
    <w:rsid w:val="0084436E"/>
    <w:rsid w:val="008449CD"/>
    <w:rsid w:val="008450AC"/>
    <w:rsid w:val="00845278"/>
    <w:rsid w:val="00845285"/>
    <w:rsid w:val="0084537C"/>
    <w:rsid w:val="00845EAD"/>
    <w:rsid w:val="00845F72"/>
    <w:rsid w:val="008465A9"/>
    <w:rsid w:val="00847A23"/>
    <w:rsid w:val="008501E6"/>
    <w:rsid w:val="0085060A"/>
    <w:rsid w:val="00851745"/>
    <w:rsid w:val="008517A7"/>
    <w:rsid w:val="00851FE9"/>
    <w:rsid w:val="008539A3"/>
    <w:rsid w:val="00853D56"/>
    <w:rsid w:val="00855357"/>
    <w:rsid w:val="008566F0"/>
    <w:rsid w:val="00856780"/>
    <w:rsid w:val="0085714E"/>
    <w:rsid w:val="00857868"/>
    <w:rsid w:val="00857FCD"/>
    <w:rsid w:val="00860D12"/>
    <w:rsid w:val="0086140B"/>
    <w:rsid w:val="00861D26"/>
    <w:rsid w:val="0086239A"/>
    <w:rsid w:val="008628FA"/>
    <w:rsid w:val="00862A4D"/>
    <w:rsid w:val="00862A74"/>
    <w:rsid w:val="00863C32"/>
    <w:rsid w:val="00863D3F"/>
    <w:rsid w:val="0086413A"/>
    <w:rsid w:val="00864649"/>
    <w:rsid w:val="0086489E"/>
    <w:rsid w:val="008667AD"/>
    <w:rsid w:val="00866949"/>
    <w:rsid w:val="008675E5"/>
    <w:rsid w:val="0086784C"/>
    <w:rsid w:val="0087036B"/>
    <w:rsid w:val="008703AC"/>
    <w:rsid w:val="00870C2A"/>
    <w:rsid w:val="00870D96"/>
    <w:rsid w:val="00871213"/>
    <w:rsid w:val="0087149F"/>
    <w:rsid w:val="00871CFA"/>
    <w:rsid w:val="00871F2A"/>
    <w:rsid w:val="008725E1"/>
    <w:rsid w:val="00873724"/>
    <w:rsid w:val="00873837"/>
    <w:rsid w:val="00873FE1"/>
    <w:rsid w:val="00874472"/>
    <w:rsid w:val="008758AF"/>
    <w:rsid w:val="00875A69"/>
    <w:rsid w:val="00876716"/>
    <w:rsid w:val="00877289"/>
    <w:rsid w:val="008775F1"/>
    <w:rsid w:val="00877CCB"/>
    <w:rsid w:val="00877DAE"/>
    <w:rsid w:val="00881276"/>
    <w:rsid w:val="00881665"/>
    <w:rsid w:val="0088207B"/>
    <w:rsid w:val="00882171"/>
    <w:rsid w:val="008830BB"/>
    <w:rsid w:val="008837A0"/>
    <w:rsid w:val="00883F28"/>
    <w:rsid w:val="00884C0D"/>
    <w:rsid w:val="0088507E"/>
    <w:rsid w:val="008856E7"/>
    <w:rsid w:val="00885BF5"/>
    <w:rsid w:val="008862CF"/>
    <w:rsid w:val="0088735E"/>
    <w:rsid w:val="00887B26"/>
    <w:rsid w:val="008901EC"/>
    <w:rsid w:val="00890268"/>
    <w:rsid w:val="008903B3"/>
    <w:rsid w:val="008907E6"/>
    <w:rsid w:val="008921BA"/>
    <w:rsid w:val="008923C8"/>
    <w:rsid w:val="00892B4B"/>
    <w:rsid w:val="00894437"/>
    <w:rsid w:val="00894BBB"/>
    <w:rsid w:val="00895948"/>
    <w:rsid w:val="00896C4B"/>
    <w:rsid w:val="008970DD"/>
    <w:rsid w:val="00897564"/>
    <w:rsid w:val="00897F91"/>
    <w:rsid w:val="008A01DA"/>
    <w:rsid w:val="008A10A5"/>
    <w:rsid w:val="008A122E"/>
    <w:rsid w:val="008A1246"/>
    <w:rsid w:val="008A12A8"/>
    <w:rsid w:val="008A3766"/>
    <w:rsid w:val="008A3BF5"/>
    <w:rsid w:val="008A439F"/>
    <w:rsid w:val="008A4872"/>
    <w:rsid w:val="008A5184"/>
    <w:rsid w:val="008A59EF"/>
    <w:rsid w:val="008A6302"/>
    <w:rsid w:val="008A6A0D"/>
    <w:rsid w:val="008A6C9F"/>
    <w:rsid w:val="008A7210"/>
    <w:rsid w:val="008A7630"/>
    <w:rsid w:val="008B0335"/>
    <w:rsid w:val="008B045F"/>
    <w:rsid w:val="008B0693"/>
    <w:rsid w:val="008B17CE"/>
    <w:rsid w:val="008B1E3C"/>
    <w:rsid w:val="008B2FA3"/>
    <w:rsid w:val="008B3347"/>
    <w:rsid w:val="008B3D3D"/>
    <w:rsid w:val="008B413A"/>
    <w:rsid w:val="008B4260"/>
    <w:rsid w:val="008B4CD0"/>
    <w:rsid w:val="008B4E17"/>
    <w:rsid w:val="008B5325"/>
    <w:rsid w:val="008B53D2"/>
    <w:rsid w:val="008B638F"/>
    <w:rsid w:val="008B6A4D"/>
    <w:rsid w:val="008B6A62"/>
    <w:rsid w:val="008B78D4"/>
    <w:rsid w:val="008B7975"/>
    <w:rsid w:val="008B7DCA"/>
    <w:rsid w:val="008C0849"/>
    <w:rsid w:val="008C0F5F"/>
    <w:rsid w:val="008C1BF6"/>
    <w:rsid w:val="008C1C6B"/>
    <w:rsid w:val="008C1DAF"/>
    <w:rsid w:val="008C2B3B"/>
    <w:rsid w:val="008C35F4"/>
    <w:rsid w:val="008C4553"/>
    <w:rsid w:val="008C46CE"/>
    <w:rsid w:val="008C4C0B"/>
    <w:rsid w:val="008C50C7"/>
    <w:rsid w:val="008C5123"/>
    <w:rsid w:val="008C5A05"/>
    <w:rsid w:val="008C5DFF"/>
    <w:rsid w:val="008C6A7A"/>
    <w:rsid w:val="008C6E84"/>
    <w:rsid w:val="008C7579"/>
    <w:rsid w:val="008C7E62"/>
    <w:rsid w:val="008D00C8"/>
    <w:rsid w:val="008D030C"/>
    <w:rsid w:val="008D059D"/>
    <w:rsid w:val="008D0C2E"/>
    <w:rsid w:val="008D0CB8"/>
    <w:rsid w:val="008D15DF"/>
    <w:rsid w:val="008D2480"/>
    <w:rsid w:val="008D269D"/>
    <w:rsid w:val="008D2E8D"/>
    <w:rsid w:val="008D3BAB"/>
    <w:rsid w:val="008D3F9D"/>
    <w:rsid w:val="008D40BF"/>
    <w:rsid w:val="008D417C"/>
    <w:rsid w:val="008D4270"/>
    <w:rsid w:val="008D4BBF"/>
    <w:rsid w:val="008D56AF"/>
    <w:rsid w:val="008D570A"/>
    <w:rsid w:val="008D65DD"/>
    <w:rsid w:val="008D6756"/>
    <w:rsid w:val="008D78E6"/>
    <w:rsid w:val="008D7F77"/>
    <w:rsid w:val="008E006F"/>
    <w:rsid w:val="008E022A"/>
    <w:rsid w:val="008E0302"/>
    <w:rsid w:val="008E05EE"/>
    <w:rsid w:val="008E0962"/>
    <w:rsid w:val="008E1710"/>
    <w:rsid w:val="008E1D52"/>
    <w:rsid w:val="008E24D0"/>
    <w:rsid w:val="008E2748"/>
    <w:rsid w:val="008E2983"/>
    <w:rsid w:val="008E4621"/>
    <w:rsid w:val="008E4A0C"/>
    <w:rsid w:val="008E4F9C"/>
    <w:rsid w:val="008E67DB"/>
    <w:rsid w:val="008E7159"/>
    <w:rsid w:val="008E7434"/>
    <w:rsid w:val="008E7AD7"/>
    <w:rsid w:val="008E7F19"/>
    <w:rsid w:val="008F1FE8"/>
    <w:rsid w:val="008F2837"/>
    <w:rsid w:val="008F2F0E"/>
    <w:rsid w:val="008F31E1"/>
    <w:rsid w:val="008F41EF"/>
    <w:rsid w:val="008F52FC"/>
    <w:rsid w:val="008F573A"/>
    <w:rsid w:val="008F6191"/>
    <w:rsid w:val="008F6B1D"/>
    <w:rsid w:val="008F6F05"/>
    <w:rsid w:val="0090111B"/>
    <w:rsid w:val="009015D0"/>
    <w:rsid w:val="00902712"/>
    <w:rsid w:val="009030CA"/>
    <w:rsid w:val="009040A7"/>
    <w:rsid w:val="00904B88"/>
    <w:rsid w:val="00904BCA"/>
    <w:rsid w:val="009050E4"/>
    <w:rsid w:val="00905ABA"/>
    <w:rsid w:val="00906379"/>
    <w:rsid w:val="0090670D"/>
    <w:rsid w:val="009072DC"/>
    <w:rsid w:val="009077AE"/>
    <w:rsid w:val="00907DA0"/>
    <w:rsid w:val="00907E99"/>
    <w:rsid w:val="00910850"/>
    <w:rsid w:val="009108C4"/>
    <w:rsid w:val="009108F6"/>
    <w:rsid w:val="00910B8C"/>
    <w:rsid w:val="00910BC1"/>
    <w:rsid w:val="0091218D"/>
    <w:rsid w:val="009121DA"/>
    <w:rsid w:val="00912674"/>
    <w:rsid w:val="00912CE4"/>
    <w:rsid w:val="00913CE9"/>
    <w:rsid w:val="00915B65"/>
    <w:rsid w:val="009161E6"/>
    <w:rsid w:val="00916879"/>
    <w:rsid w:val="00916EA6"/>
    <w:rsid w:val="00916F65"/>
    <w:rsid w:val="00917118"/>
    <w:rsid w:val="009176DC"/>
    <w:rsid w:val="0091789E"/>
    <w:rsid w:val="00917DCB"/>
    <w:rsid w:val="00917ED6"/>
    <w:rsid w:val="00917FB3"/>
    <w:rsid w:val="009200AB"/>
    <w:rsid w:val="0092056E"/>
    <w:rsid w:val="00920965"/>
    <w:rsid w:val="00921351"/>
    <w:rsid w:val="00922374"/>
    <w:rsid w:val="00922709"/>
    <w:rsid w:val="00922A37"/>
    <w:rsid w:val="00923158"/>
    <w:rsid w:val="00923371"/>
    <w:rsid w:val="00923822"/>
    <w:rsid w:val="00923861"/>
    <w:rsid w:val="00923B8F"/>
    <w:rsid w:val="00923C65"/>
    <w:rsid w:val="00923F23"/>
    <w:rsid w:val="00923FDB"/>
    <w:rsid w:val="0092444C"/>
    <w:rsid w:val="00924932"/>
    <w:rsid w:val="00924E73"/>
    <w:rsid w:val="009252BA"/>
    <w:rsid w:val="00925380"/>
    <w:rsid w:val="0092659F"/>
    <w:rsid w:val="00927080"/>
    <w:rsid w:val="009300FA"/>
    <w:rsid w:val="00930322"/>
    <w:rsid w:val="00930775"/>
    <w:rsid w:val="00931087"/>
    <w:rsid w:val="00931D56"/>
    <w:rsid w:val="0093275E"/>
    <w:rsid w:val="00932BB0"/>
    <w:rsid w:val="0093401A"/>
    <w:rsid w:val="00934954"/>
    <w:rsid w:val="009353E9"/>
    <w:rsid w:val="00935474"/>
    <w:rsid w:val="00936397"/>
    <w:rsid w:val="00936E2C"/>
    <w:rsid w:val="00936E7E"/>
    <w:rsid w:val="00936F19"/>
    <w:rsid w:val="00936FD3"/>
    <w:rsid w:val="009372CD"/>
    <w:rsid w:val="00937A8C"/>
    <w:rsid w:val="00937D22"/>
    <w:rsid w:val="00940056"/>
    <w:rsid w:val="009401C1"/>
    <w:rsid w:val="00940415"/>
    <w:rsid w:val="0094051E"/>
    <w:rsid w:val="00940661"/>
    <w:rsid w:val="00940A61"/>
    <w:rsid w:val="00940CC6"/>
    <w:rsid w:val="00942B55"/>
    <w:rsid w:val="009434EE"/>
    <w:rsid w:val="00945935"/>
    <w:rsid w:val="0094597F"/>
    <w:rsid w:val="0094621B"/>
    <w:rsid w:val="00946BAD"/>
    <w:rsid w:val="00947385"/>
    <w:rsid w:val="00947B56"/>
    <w:rsid w:val="00950A5A"/>
    <w:rsid w:val="009512E7"/>
    <w:rsid w:val="00951660"/>
    <w:rsid w:val="009518E0"/>
    <w:rsid w:val="00951B60"/>
    <w:rsid w:val="0095250A"/>
    <w:rsid w:val="009548C4"/>
    <w:rsid w:val="00954989"/>
    <w:rsid w:val="00954FEA"/>
    <w:rsid w:val="009557AC"/>
    <w:rsid w:val="00955A1B"/>
    <w:rsid w:val="00956380"/>
    <w:rsid w:val="00956831"/>
    <w:rsid w:val="00956851"/>
    <w:rsid w:val="00956E4E"/>
    <w:rsid w:val="009572EF"/>
    <w:rsid w:val="00957FC9"/>
    <w:rsid w:val="009601AC"/>
    <w:rsid w:val="009603F9"/>
    <w:rsid w:val="009607A3"/>
    <w:rsid w:val="00960919"/>
    <w:rsid w:val="00960F00"/>
    <w:rsid w:val="009614B9"/>
    <w:rsid w:val="009618D5"/>
    <w:rsid w:val="00961E65"/>
    <w:rsid w:val="009621D8"/>
    <w:rsid w:val="00962592"/>
    <w:rsid w:val="00962AD9"/>
    <w:rsid w:val="00962E35"/>
    <w:rsid w:val="0096318C"/>
    <w:rsid w:val="009642D8"/>
    <w:rsid w:val="00964F4F"/>
    <w:rsid w:val="00966722"/>
    <w:rsid w:val="00967CE4"/>
    <w:rsid w:val="009709F0"/>
    <w:rsid w:val="00971BC1"/>
    <w:rsid w:val="009724A1"/>
    <w:rsid w:val="0097253A"/>
    <w:rsid w:val="00972619"/>
    <w:rsid w:val="00972A32"/>
    <w:rsid w:val="00972B54"/>
    <w:rsid w:val="00973D81"/>
    <w:rsid w:val="00973E14"/>
    <w:rsid w:val="00974D36"/>
    <w:rsid w:val="0097558D"/>
    <w:rsid w:val="00975889"/>
    <w:rsid w:val="00975E7F"/>
    <w:rsid w:val="0097604A"/>
    <w:rsid w:val="009763D3"/>
    <w:rsid w:val="00976448"/>
    <w:rsid w:val="0097693C"/>
    <w:rsid w:val="00977108"/>
    <w:rsid w:val="0098028C"/>
    <w:rsid w:val="0098058F"/>
    <w:rsid w:val="00981431"/>
    <w:rsid w:val="00981938"/>
    <w:rsid w:val="00982156"/>
    <w:rsid w:val="00982245"/>
    <w:rsid w:val="0098323C"/>
    <w:rsid w:val="009851F7"/>
    <w:rsid w:val="0098536A"/>
    <w:rsid w:val="009863F6"/>
    <w:rsid w:val="00986A51"/>
    <w:rsid w:val="00986F6A"/>
    <w:rsid w:val="00987151"/>
    <w:rsid w:val="0098758F"/>
    <w:rsid w:val="00987D10"/>
    <w:rsid w:val="00990C0A"/>
    <w:rsid w:val="00990FF1"/>
    <w:rsid w:val="00991A0A"/>
    <w:rsid w:val="00992A47"/>
    <w:rsid w:val="00992C00"/>
    <w:rsid w:val="009933D1"/>
    <w:rsid w:val="009938C1"/>
    <w:rsid w:val="00993F7A"/>
    <w:rsid w:val="00994850"/>
    <w:rsid w:val="009976ED"/>
    <w:rsid w:val="009979A0"/>
    <w:rsid w:val="00997C6D"/>
    <w:rsid w:val="009A0F9D"/>
    <w:rsid w:val="009A17A8"/>
    <w:rsid w:val="009A1C8F"/>
    <w:rsid w:val="009A2EDD"/>
    <w:rsid w:val="009A3104"/>
    <w:rsid w:val="009A3187"/>
    <w:rsid w:val="009A3196"/>
    <w:rsid w:val="009A3C8F"/>
    <w:rsid w:val="009A4408"/>
    <w:rsid w:val="009A4426"/>
    <w:rsid w:val="009A459F"/>
    <w:rsid w:val="009A4D44"/>
    <w:rsid w:val="009A517E"/>
    <w:rsid w:val="009A6982"/>
    <w:rsid w:val="009A7B4B"/>
    <w:rsid w:val="009A7B8D"/>
    <w:rsid w:val="009A7EEB"/>
    <w:rsid w:val="009B1806"/>
    <w:rsid w:val="009B192D"/>
    <w:rsid w:val="009B2062"/>
    <w:rsid w:val="009B30D3"/>
    <w:rsid w:val="009B31FE"/>
    <w:rsid w:val="009B3219"/>
    <w:rsid w:val="009B37F2"/>
    <w:rsid w:val="009B4897"/>
    <w:rsid w:val="009B578B"/>
    <w:rsid w:val="009B5E48"/>
    <w:rsid w:val="009C0ED1"/>
    <w:rsid w:val="009C0FE9"/>
    <w:rsid w:val="009C2976"/>
    <w:rsid w:val="009C3712"/>
    <w:rsid w:val="009C37A3"/>
    <w:rsid w:val="009C47D9"/>
    <w:rsid w:val="009C4BC2"/>
    <w:rsid w:val="009C4FFA"/>
    <w:rsid w:val="009C5418"/>
    <w:rsid w:val="009C5A01"/>
    <w:rsid w:val="009C65CD"/>
    <w:rsid w:val="009C69C5"/>
    <w:rsid w:val="009C6A3D"/>
    <w:rsid w:val="009C790A"/>
    <w:rsid w:val="009C7A2C"/>
    <w:rsid w:val="009D002C"/>
    <w:rsid w:val="009D0AF9"/>
    <w:rsid w:val="009D0BC3"/>
    <w:rsid w:val="009D13BC"/>
    <w:rsid w:val="009D1942"/>
    <w:rsid w:val="009D1961"/>
    <w:rsid w:val="009D1A7C"/>
    <w:rsid w:val="009D1C7E"/>
    <w:rsid w:val="009D1DE0"/>
    <w:rsid w:val="009D1F04"/>
    <w:rsid w:val="009D256F"/>
    <w:rsid w:val="009D2707"/>
    <w:rsid w:val="009D2BC5"/>
    <w:rsid w:val="009D2C3C"/>
    <w:rsid w:val="009D2DEF"/>
    <w:rsid w:val="009D2F93"/>
    <w:rsid w:val="009D38A2"/>
    <w:rsid w:val="009D3F6F"/>
    <w:rsid w:val="009D4CFC"/>
    <w:rsid w:val="009D58EC"/>
    <w:rsid w:val="009D5903"/>
    <w:rsid w:val="009D618B"/>
    <w:rsid w:val="009D6EAD"/>
    <w:rsid w:val="009D6EFB"/>
    <w:rsid w:val="009D70E7"/>
    <w:rsid w:val="009D7442"/>
    <w:rsid w:val="009D7E89"/>
    <w:rsid w:val="009E1359"/>
    <w:rsid w:val="009E18B1"/>
    <w:rsid w:val="009E19FF"/>
    <w:rsid w:val="009E1D27"/>
    <w:rsid w:val="009E208E"/>
    <w:rsid w:val="009E20AB"/>
    <w:rsid w:val="009E22A3"/>
    <w:rsid w:val="009E240E"/>
    <w:rsid w:val="009E2C3A"/>
    <w:rsid w:val="009E30CC"/>
    <w:rsid w:val="009E4B1F"/>
    <w:rsid w:val="009E4C9E"/>
    <w:rsid w:val="009E4DAF"/>
    <w:rsid w:val="009E53F4"/>
    <w:rsid w:val="009E5D55"/>
    <w:rsid w:val="009E7259"/>
    <w:rsid w:val="009E75E4"/>
    <w:rsid w:val="009E7DA3"/>
    <w:rsid w:val="009E7FE6"/>
    <w:rsid w:val="009F21E2"/>
    <w:rsid w:val="009F2860"/>
    <w:rsid w:val="009F34B6"/>
    <w:rsid w:val="009F3697"/>
    <w:rsid w:val="009F3C12"/>
    <w:rsid w:val="009F4472"/>
    <w:rsid w:val="009F45BF"/>
    <w:rsid w:val="009F4A94"/>
    <w:rsid w:val="009F4BC7"/>
    <w:rsid w:val="009F4D5D"/>
    <w:rsid w:val="009F4FFE"/>
    <w:rsid w:val="009F6A37"/>
    <w:rsid w:val="009F6EBF"/>
    <w:rsid w:val="009F6FC7"/>
    <w:rsid w:val="009F749B"/>
    <w:rsid w:val="009F78E5"/>
    <w:rsid w:val="009F7A45"/>
    <w:rsid w:val="00A00307"/>
    <w:rsid w:val="00A00477"/>
    <w:rsid w:val="00A00E82"/>
    <w:rsid w:val="00A012FD"/>
    <w:rsid w:val="00A016D3"/>
    <w:rsid w:val="00A021A4"/>
    <w:rsid w:val="00A02E29"/>
    <w:rsid w:val="00A034EF"/>
    <w:rsid w:val="00A03FD1"/>
    <w:rsid w:val="00A04269"/>
    <w:rsid w:val="00A04A20"/>
    <w:rsid w:val="00A06240"/>
    <w:rsid w:val="00A06D09"/>
    <w:rsid w:val="00A07929"/>
    <w:rsid w:val="00A1020A"/>
    <w:rsid w:val="00A10FE1"/>
    <w:rsid w:val="00A11126"/>
    <w:rsid w:val="00A11AEF"/>
    <w:rsid w:val="00A124D5"/>
    <w:rsid w:val="00A1265D"/>
    <w:rsid w:val="00A1278C"/>
    <w:rsid w:val="00A129E2"/>
    <w:rsid w:val="00A12F86"/>
    <w:rsid w:val="00A14DD9"/>
    <w:rsid w:val="00A1517C"/>
    <w:rsid w:val="00A152A3"/>
    <w:rsid w:val="00A15586"/>
    <w:rsid w:val="00A15720"/>
    <w:rsid w:val="00A17588"/>
    <w:rsid w:val="00A176A8"/>
    <w:rsid w:val="00A17DCE"/>
    <w:rsid w:val="00A2062E"/>
    <w:rsid w:val="00A207CA"/>
    <w:rsid w:val="00A2118B"/>
    <w:rsid w:val="00A2137F"/>
    <w:rsid w:val="00A216E5"/>
    <w:rsid w:val="00A21C83"/>
    <w:rsid w:val="00A21CC7"/>
    <w:rsid w:val="00A222E2"/>
    <w:rsid w:val="00A227CE"/>
    <w:rsid w:val="00A23316"/>
    <w:rsid w:val="00A23875"/>
    <w:rsid w:val="00A23E86"/>
    <w:rsid w:val="00A24115"/>
    <w:rsid w:val="00A24AB2"/>
    <w:rsid w:val="00A25F9A"/>
    <w:rsid w:val="00A26071"/>
    <w:rsid w:val="00A26317"/>
    <w:rsid w:val="00A26650"/>
    <w:rsid w:val="00A26CA1"/>
    <w:rsid w:val="00A27728"/>
    <w:rsid w:val="00A301CE"/>
    <w:rsid w:val="00A30D6C"/>
    <w:rsid w:val="00A314BD"/>
    <w:rsid w:val="00A31CC6"/>
    <w:rsid w:val="00A324E7"/>
    <w:rsid w:val="00A32535"/>
    <w:rsid w:val="00A3256D"/>
    <w:rsid w:val="00A325EB"/>
    <w:rsid w:val="00A32ECC"/>
    <w:rsid w:val="00A33FCE"/>
    <w:rsid w:val="00A340BC"/>
    <w:rsid w:val="00A34859"/>
    <w:rsid w:val="00A355A2"/>
    <w:rsid w:val="00A35A1F"/>
    <w:rsid w:val="00A361BD"/>
    <w:rsid w:val="00A36BD9"/>
    <w:rsid w:val="00A36DCF"/>
    <w:rsid w:val="00A36DF0"/>
    <w:rsid w:val="00A37456"/>
    <w:rsid w:val="00A37DF4"/>
    <w:rsid w:val="00A37EE7"/>
    <w:rsid w:val="00A37EFD"/>
    <w:rsid w:val="00A40953"/>
    <w:rsid w:val="00A40EE0"/>
    <w:rsid w:val="00A40F33"/>
    <w:rsid w:val="00A41B8D"/>
    <w:rsid w:val="00A41CC0"/>
    <w:rsid w:val="00A4211A"/>
    <w:rsid w:val="00A4247D"/>
    <w:rsid w:val="00A433ED"/>
    <w:rsid w:val="00A43987"/>
    <w:rsid w:val="00A443C2"/>
    <w:rsid w:val="00A445B9"/>
    <w:rsid w:val="00A44AED"/>
    <w:rsid w:val="00A44C33"/>
    <w:rsid w:val="00A44E27"/>
    <w:rsid w:val="00A45B8E"/>
    <w:rsid w:val="00A46791"/>
    <w:rsid w:val="00A46B5D"/>
    <w:rsid w:val="00A47E36"/>
    <w:rsid w:val="00A50835"/>
    <w:rsid w:val="00A509BB"/>
    <w:rsid w:val="00A515FC"/>
    <w:rsid w:val="00A52693"/>
    <w:rsid w:val="00A52B1E"/>
    <w:rsid w:val="00A5351F"/>
    <w:rsid w:val="00A5352A"/>
    <w:rsid w:val="00A53980"/>
    <w:rsid w:val="00A5496A"/>
    <w:rsid w:val="00A54C7E"/>
    <w:rsid w:val="00A5516A"/>
    <w:rsid w:val="00A55178"/>
    <w:rsid w:val="00A55196"/>
    <w:rsid w:val="00A552C0"/>
    <w:rsid w:val="00A555ED"/>
    <w:rsid w:val="00A55736"/>
    <w:rsid w:val="00A55A35"/>
    <w:rsid w:val="00A564E4"/>
    <w:rsid w:val="00A56511"/>
    <w:rsid w:val="00A56E82"/>
    <w:rsid w:val="00A56EA5"/>
    <w:rsid w:val="00A5797A"/>
    <w:rsid w:val="00A60C5A"/>
    <w:rsid w:val="00A61FEF"/>
    <w:rsid w:val="00A62C1A"/>
    <w:rsid w:val="00A63766"/>
    <w:rsid w:val="00A6379D"/>
    <w:rsid w:val="00A63B7F"/>
    <w:rsid w:val="00A64EDB"/>
    <w:rsid w:val="00A6536D"/>
    <w:rsid w:val="00A653B1"/>
    <w:rsid w:val="00A65598"/>
    <w:rsid w:val="00A655EA"/>
    <w:rsid w:val="00A656F1"/>
    <w:rsid w:val="00A65DDD"/>
    <w:rsid w:val="00A67384"/>
    <w:rsid w:val="00A67389"/>
    <w:rsid w:val="00A67871"/>
    <w:rsid w:val="00A70ADC"/>
    <w:rsid w:val="00A7119C"/>
    <w:rsid w:val="00A7168E"/>
    <w:rsid w:val="00A7230D"/>
    <w:rsid w:val="00A7245A"/>
    <w:rsid w:val="00A72582"/>
    <w:rsid w:val="00A72583"/>
    <w:rsid w:val="00A72F36"/>
    <w:rsid w:val="00A73665"/>
    <w:rsid w:val="00A74691"/>
    <w:rsid w:val="00A75341"/>
    <w:rsid w:val="00A768A3"/>
    <w:rsid w:val="00A769E9"/>
    <w:rsid w:val="00A77F14"/>
    <w:rsid w:val="00A80145"/>
    <w:rsid w:val="00A80324"/>
    <w:rsid w:val="00A81114"/>
    <w:rsid w:val="00A81BB5"/>
    <w:rsid w:val="00A8238E"/>
    <w:rsid w:val="00A82A0A"/>
    <w:rsid w:val="00A82A97"/>
    <w:rsid w:val="00A82E26"/>
    <w:rsid w:val="00A83770"/>
    <w:rsid w:val="00A848FE"/>
    <w:rsid w:val="00A85676"/>
    <w:rsid w:val="00A85E57"/>
    <w:rsid w:val="00A86B3C"/>
    <w:rsid w:val="00A87023"/>
    <w:rsid w:val="00A875A9"/>
    <w:rsid w:val="00A8798C"/>
    <w:rsid w:val="00A9074E"/>
    <w:rsid w:val="00A910DF"/>
    <w:rsid w:val="00A91C26"/>
    <w:rsid w:val="00A9267C"/>
    <w:rsid w:val="00A93D31"/>
    <w:rsid w:val="00A940CC"/>
    <w:rsid w:val="00A9429C"/>
    <w:rsid w:val="00A94BA4"/>
    <w:rsid w:val="00A9584B"/>
    <w:rsid w:val="00A958E8"/>
    <w:rsid w:val="00A970D0"/>
    <w:rsid w:val="00A97405"/>
    <w:rsid w:val="00AA00EE"/>
    <w:rsid w:val="00AA04E2"/>
    <w:rsid w:val="00AA06E2"/>
    <w:rsid w:val="00AA079C"/>
    <w:rsid w:val="00AA0D36"/>
    <w:rsid w:val="00AA13EF"/>
    <w:rsid w:val="00AA1735"/>
    <w:rsid w:val="00AA2343"/>
    <w:rsid w:val="00AA2C84"/>
    <w:rsid w:val="00AA35FE"/>
    <w:rsid w:val="00AA3730"/>
    <w:rsid w:val="00AA3839"/>
    <w:rsid w:val="00AA3C5F"/>
    <w:rsid w:val="00AA3D26"/>
    <w:rsid w:val="00AA4782"/>
    <w:rsid w:val="00AA48F1"/>
    <w:rsid w:val="00AA4B99"/>
    <w:rsid w:val="00AA6A06"/>
    <w:rsid w:val="00AA6A3B"/>
    <w:rsid w:val="00AA7117"/>
    <w:rsid w:val="00AA77CA"/>
    <w:rsid w:val="00AB02A3"/>
    <w:rsid w:val="00AB0343"/>
    <w:rsid w:val="00AB15FE"/>
    <w:rsid w:val="00AB1888"/>
    <w:rsid w:val="00AB1A9B"/>
    <w:rsid w:val="00AB1C8B"/>
    <w:rsid w:val="00AB1D61"/>
    <w:rsid w:val="00AB2B01"/>
    <w:rsid w:val="00AB37DB"/>
    <w:rsid w:val="00AB3A52"/>
    <w:rsid w:val="00AB3B3F"/>
    <w:rsid w:val="00AB3F57"/>
    <w:rsid w:val="00AB4041"/>
    <w:rsid w:val="00AB40C1"/>
    <w:rsid w:val="00AB503E"/>
    <w:rsid w:val="00AB51ED"/>
    <w:rsid w:val="00AB5261"/>
    <w:rsid w:val="00AB5337"/>
    <w:rsid w:val="00AB646F"/>
    <w:rsid w:val="00AB6AA9"/>
    <w:rsid w:val="00AB7C4D"/>
    <w:rsid w:val="00AB7E1C"/>
    <w:rsid w:val="00AC031E"/>
    <w:rsid w:val="00AC12C4"/>
    <w:rsid w:val="00AC1944"/>
    <w:rsid w:val="00AC1948"/>
    <w:rsid w:val="00AC1B08"/>
    <w:rsid w:val="00AC1FD6"/>
    <w:rsid w:val="00AC2404"/>
    <w:rsid w:val="00AC2936"/>
    <w:rsid w:val="00AC3173"/>
    <w:rsid w:val="00AC3BE6"/>
    <w:rsid w:val="00AC4114"/>
    <w:rsid w:val="00AC462B"/>
    <w:rsid w:val="00AC51A3"/>
    <w:rsid w:val="00AC6787"/>
    <w:rsid w:val="00AC6838"/>
    <w:rsid w:val="00AC6899"/>
    <w:rsid w:val="00AC6AA5"/>
    <w:rsid w:val="00AC6FF6"/>
    <w:rsid w:val="00AC7125"/>
    <w:rsid w:val="00AC78D4"/>
    <w:rsid w:val="00AC7937"/>
    <w:rsid w:val="00AC7FCD"/>
    <w:rsid w:val="00AD0CE7"/>
    <w:rsid w:val="00AD0D1C"/>
    <w:rsid w:val="00AD0F01"/>
    <w:rsid w:val="00AD10D5"/>
    <w:rsid w:val="00AD1105"/>
    <w:rsid w:val="00AD12B6"/>
    <w:rsid w:val="00AD184A"/>
    <w:rsid w:val="00AD2629"/>
    <w:rsid w:val="00AD26F3"/>
    <w:rsid w:val="00AD2B89"/>
    <w:rsid w:val="00AD2F4F"/>
    <w:rsid w:val="00AD3AB8"/>
    <w:rsid w:val="00AD49F8"/>
    <w:rsid w:val="00AD4B72"/>
    <w:rsid w:val="00AD4D68"/>
    <w:rsid w:val="00AD4F00"/>
    <w:rsid w:val="00AD5E37"/>
    <w:rsid w:val="00AD6538"/>
    <w:rsid w:val="00AD7B26"/>
    <w:rsid w:val="00AE0B0B"/>
    <w:rsid w:val="00AE0CF4"/>
    <w:rsid w:val="00AE0FFA"/>
    <w:rsid w:val="00AE17DC"/>
    <w:rsid w:val="00AE189E"/>
    <w:rsid w:val="00AE2430"/>
    <w:rsid w:val="00AE2B37"/>
    <w:rsid w:val="00AE2CFB"/>
    <w:rsid w:val="00AE3633"/>
    <w:rsid w:val="00AE3B0F"/>
    <w:rsid w:val="00AE47C8"/>
    <w:rsid w:val="00AE4849"/>
    <w:rsid w:val="00AE4B56"/>
    <w:rsid w:val="00AE50E8"/>
    <w:rsid w:val="00AE5834"/>
    <w:rsid w:val="00AE5E45"/>
    <w:rsid w:val="00AE6421"/>
    <w:rsid w:val="00AE6BB6"/>
    <w:rsid w:val="00AE6EDD"/>
    <w:rsid w:val="00AE6F69"/>
    <w:rsid w:val="00AE739D"/>
    <w:rsid w:val="00AF0DDD"/>
    <w:rsid w:val="00AF1CBC"/>
    <w:rsid w:val="00AF3225"/>
    <w:rsid w:val="00AF3317"/>
    <w:rsid w:val="00AF3631"/>
    <w:rsid w:val="00AF3CDB"/>
    <w:rsid w:val="00AF3D5B"/>
    <w:rsid w:val="00AF5F07"/>
    <w:rsid w:val="00AF61F2"/>
    <w:rsid w:val="00AF6E8E"/>
    <w:rsid w:val="00AF7291"/>
    <w:rsid w:val="00AF7420"/>
    <w:rsid w:val="00AF7B71"/>
    <w:rsid w:val="00B002C9"/>
    <w:rsid w:val="00B003C8"/>
    <w:rsid w:val="00B00923"/>
    <w:rsid w:val="00B01131"/>
    <w:rsid w:val="00B017EB"/>
    <w:rsid w:val="00B017F3"/>
    <w:rsid w:val="00B01A61"/>
    <w:rsid w:val="00B01A6B"/>
    <w:rsid w:val="00B026F6"/>
    <w:rsid w:val="00B028B0"/>
    <w:rsid w:val="00B04032"/>
    <w:rsid w:val="00B0506A"/>
    <w:rsid w:val="00B05407"/>
    <w:rsid w:val="00B05971"/>
    <w:rsid w:val="00B06137"/>
    <w:rsid w:val="00B0627F"/>
    <w:rsid w:val="00B0677B"/>
    <w:rsid w:val="00B06B94"/>
    <w:rsid w:val="00B10DA2"/>
    <w:rsid w:val="00B1150F"/>
    <w:rsid w:val="00B11C0C"/>
    <w:rsid w:val="00B11D6E"/>
    <w:rsid w:val="00B12705"/>
    <w:rsid w:val="00B134EC"/>
    <w:rsid w:val="00B1398D"/>
    <w:rsid w:val="00B13B15"/>
    <w:rsid w:val="00B148D3"/>
    <w:rsid w:val="00B14A90"/>
    <w:rsid w:val="00B14DD8"/>
    <w:rsid w:val="00B15323"/>
    <w:rsid w:val="00B1533C"/>
    <w:rsid w:val="00B15773"/>
    <w:rsid w:val="00B1599B"/>
    <w:rsid w:val="00B16141"/>
    <w:rsid w:val="00B1638C"/>
    <w:rsid w:val="00B166A0"/>
    <w:rsid w:val="00B16823"/>
    <w:rsid w:val="00B16EFA"/>
    <w:rsid w:val="00B1775C"/>
    <w:rsid w:val="00B20533"/>
    <w:rsid w:val="00B20618"/>
    <w:rsid w:val="00B2094F"/>
    <w:rsid w:val="00B20DB9"/>
    <w:rsid w:val="00B210FD"/>
    <w:rsid w:val="00B21880"/>
    <w:rsid w:val="00B219EA"/>
    <w:rsid w:val="00B22D99"/>
    <w:rsid w:val="00B237DD"/>
    <w:rsid w:val="00B23ACD"/>
    <w:rsid w:val="00B2406B"/>
    <w:rsid w:val="00B24540"/>
    <w:rsid w:val="00B24724"/>
    <w:rsid w:val="00B2490F"/>
    <w:rsid w:val="00B25127"/>
    <w:rsid w:val="00B259D8"/>
    <w:rsid w:val="00B25DEF"/>
    <w:rsid w:val="00B267DD"/>
    <w:rsid w:val="00B26937"/>
    <w:rsid w:val="00B26E8E"/>
    <w:rsid w:val="00B27882"/>
    <w:rsid w:val="00B30BE4"/>
    <w:rsid w:val="00B30E6A"/>
    <w:rsid w:val="00B31943"/>
    <w:rsid w:val="00B31BF3"/>
    <w:rsid w:val="00B320CF"/>
    <w:rsid w:val="00B3381C"/>
    <w:rsid w:val="00B33F37"/>
    <w:rsid w:val="00B340B6"/>
    <w:rsid w:val="00B341F2"/>
    <w:rsid w:val="00B34245"/>
    <w:rsid w:val="00B3492E"/>
    <w:rsid w:val="00B34F2B"/>
    <w:rsid w:val="00B35755"/>
    <w:rsid w:val="00B3618F"/>
    <w:rsid w:val="00B3636B"/>
    <w:rsid w:val="00B36474"/>
    <w:rsid w:val="00B36649"/>
    <w:rsid w:val="00B366DD"/>
    <w:rsid w:val="00B36D14"/>
    <w:rsid w:val="00B3724B"/>
    <w:rsid w:val="00B373CF"/>
    <w:rsid w:val="00B405D3"/>
    <w:rsid w:val="00B405D6"/>
    <w:rsid w:val="00B407CD"/>
    <w:rsid w:val="00B41442"/>
    <w:rsid w:val="00B43D29"/>
    <w:rsid w:val="00B4490A"/>
    <w:rsid w:val="00B452DF"/>
    <w:rsid w:val="00B45B51"/>
    <w:rsid w:val="00B4642F"/>
    <w:rsid w:val="00B46FAC"/>
    <w:rsid w:val="00B47A29"/>
    <w:rsid w:val="00B47D43"/>
    <w:rsid w:val="00B5014A"/>
    <w:rsid w:val="00B508DD"/>
    <w:rsid w:val="00B50F3B"/>
    <w:rsid w:val="00B515BF"/>
    <w:rsid w:val="00B51A57"/>
    <w:rsid w:val="00B51BB8"/>
    <w:rsid w:val="00B52A4F"/>
    <w:rsid w:val="00B536C0"/>
    <w:rsid w:val="00B536D5"/>
    <w:rsid w:val="00B5373B"/>
    <w:rsid w:val="00B54225"/>
    <w:rsid w:val="00B54CA2"/>
    <w:rsid w:val="00B54FC6"/>
    <w:rsid w:val="00B551C8"/>
    <w:rsid w:val="00B5528E"/>
    <w:rsid w:val="00B55CAD"/>
    <w:rsid w:val="00B55CFE"/>
    <w:rsid w:val="00B5631F"/>
    <w:rsid w:val="00B56428"/>
    <w:rsid w:val="00B57747"/>
    <w:rsid w:val="00B57CDB"/>
    <w:rsid w:val="00B6021F"/>
    <w:rsid w:val="00B629FD"/>
    <w:rsid w:val="00B63AE1"/>
    <w:rsid w:val="00B6467C"/>
    <w:rsid w:val="00B64B37"/>
    <w:rsid w:val="00B64C9A"/>
    <w:rsid w:val="00B65836"/>
    <w:rsid w:val="00B65E4C"/>
    <w:rsid w:val="00B670BF"/>
    <w:rsid w:val="00B6715F"/>
    <w:rsid w:val="00B674F2"/>
    <w:rsid w:val="00B675BD"/>
    <w:rsid w:val="00B678C2"/>
    <w:rsid w:val="00B67EEA"/>
    <w:rsid w:val="00B70F13"/>
    <w:rsid w:val="00B70F7A"/>
    <w:rsid w:val="00B7154B"/>
    <w:rsid w:val="00B71E47"/>
    <w:rsid w:val="00B72F89"/>
    <w:rsid w:val="00B733DE"/>
    <w:rsid w:val="00B73517"/>
    <w:rsid w:val="00B737E4"/>
    <w:rsid w:val="00B73B7D"/>
    <w:rsid w:val="00B73D0E"/>
    <w:rsid w:val="00B73E77"/>
    <w:rsid w:val="00B745CC"/>
    <w:rsid w:val="00B75041"/>
    <w:rsid w:val="00B75317"/>
    <w:rsid w:val="00B75428"/>
    <w:rsid w:val="00B75B6F"/>
    <w:rsid w:val="00B75C16"/>
    <w:rsid w:val="00B772DE"/>
    <w:rsid w:val="00B77695"/>
    <w:rsid w:val="00B776C6"/>
    <w:rsid w:val="00B777A0"/>
    <w:rsid w:val="00B77888"/>
    <w:rsid w:val="00B77D7A"/>
    <w:rsid w:val="00B80682"/>
    <w:rsid w:val="00B81206"/>
    <w:rsid w:val="00B813D1"/>
    <w:rsid w:val="00B818BA"/>
    <w:rsid w:val="00B81DBE"/>
    <w:rsid w:val="00B82B41"/>
    <w:rsid w:val="00B82C8B"/>
    <w:rsid w:val="00B835E3"/>
    <w:rsid w:val="00B83BE1"/>
    <w:rsid w:val="00B8435A"/>
    <w:rsid w:val="00B84532"/>
    <w:rsid w:val="00B85266"/>
    <w:rsid w:val="00B853A9"/>
    <w:rsid w:val="00B8562A"/>
    <w:rsid w:val="00B86209"/>
    <w:rsid w:val="00B86500"/>
    <w:rsid w:val="00B86825"/>
    <w:rsid w:val="00B87172"/>
    <w:rsid w:val="00B8745E"/>
    <w:rsid w:val="00B87A48"/>
    <w:rsid w:val="00B902D0"/>
    <w:rsid w:val="00B91904"/>
    <w:rsid w:val="00B91C73"/>
    <w:rsid w:val="00B9226B"/>
    <w:rsid w:val="00B926F9"/>
    <w:rsid w:val="00B92C49"/>
    <w:rsid w:val="00B930D2"/>
    <w:rsid w:val="00B9340C"/>
    <w:rsid w:val="00B9392B"/>
    <w:rsid w:val="00B93DE3"/>
    <w:rsid w:val="00B94481"/>
    <w:rsid w:val="00B94493"/>
    <w:rsid w:val="00B94DA5"/>
    <w:rsid w:val="00B953A8"/>
    <w:rsid w:val="00B95F61"/>
    <w:rsid w:val="00B9618F"/>
    <w:rsid w:val="00B962A1"/>
    <w:rsid w:val="00B9666D"/>
    <w:rsid w:val="00B96B25"/>
    <w:rsid w:val="00B96BBB"/>
    <w:rsid w:val="00B97DC7"/>
    <w:rsid w:val="00BA008B"/>
    <w:rsid w:val="00BA0641"/>
    <w:rsid w:val="00BA0787"/>
    <w:rsid w:val="00BA159F"/>
    <w:rsid w:val="00BA15AC"/>
    <w:rsid w:val="00BA1D49"/>
    <w:rsid w:val="00BA2533"/>
    <w:rsid w:val="00BA295C"/>
    <w:rsid w:val="00BA2A35"/>
    <w:rsid w:val="00BA3054"/>
    <w:rsid w:val="00BA3529"/>
    <w:rsid w:val="00BA36CD"/>
    <w:rsid w:val="00BA3AF8"/>
    <w:rsid w:val="00BA3C8C"/>
    <w:rsid w:val="00BA4122"/>
    <w:rsid w:val="00BA46D0"/>
    <w:rsid w:val="00BA5B0D"/>
    <w:rsid w:val="00BA5D58"/>
    <w:rsid w:val="00BA5DC8"/>
    <w:rsid w:val="00BA61A7"/>
    <w:rsid w:val="00BA6A94"/>
    <w:rsid w:val="00BA7684"/>
    <w:rsid w:val="00BA7D22"/>
    <w:rsid w:val="00BA7FBE"/>
    <w:rsid w:val="00BB0247"/>
    <w:rsid w:val="00BB13B9"/>
    <w:rsid w:val="00BB1AFF"/>
    <w:rsid w:val="00BB1FE3"/>
    <w:rsid w:val="00BB29A9"/>
    <w:rsid w:val="00BB2D5D"/>
    <w:rsid w:val="00BB306E"/>
    <w:rsid w:val="00BB3A52"/>
    <w:rsid w:val="00BB3B72"/>
    <w:rsid w:val="00BB43A2"/>
    <w:rsid w:val="00BB4A40"/>
    <w:rsid w:val="00BB4EDA"/>
    <w:rsid w:val="00BB6A3B"/>
    <w:rsid w:val="00BB7010"/>
    <w:rsid w:val="00BB7190"/>
    <w:rsid w:val="00BB7A02"/>
    <w:rsid w:val="00BC000B"/>
    <w:rsid w:val="00BC094E"/>
    <w:rsid w:val="00BC0DBA"/>
    <w:rsid w:val="00BC19C9"/>
    <w:rsid w:val="00BC19DC"/>
    <w:rsid w:val="00BC1E6C"/>
    <w:rsid w:val="00BC22AB"/>
    <w:rsid w:val="00BC2469"/>
    <w:rsid w:val="00BC2A48"/>
    <w:rsid w:val="00BC30FF"/>
    <w:rsid w:val="00BC4DBE"/>
    <w:rsid w:val="00BC53E9"/>
    <w:rsid w:val="00BC5445"/>
    <w:rsid w:val="00BC5458"/>
    <w:rsid w:val="00BC60D1"/>
    <w:rsid w:val="00BC6C03"/>
    <w:rsid w:val="00BC7615"/>
    <w:rsid w:val="00BC7BEE"/>
    <w:rsid w:val="00BD01E2"/>
    <w:rsid w:val="00BD0292"/>
    <w:rsid w:val="00BD04F4"/>
    <w:rsid w:val="00BD07CC"/>
    <w:rsid w:val="00BD0D81"/>
    <w:rsid w:val="00BD1EA3"/>
    <w:rsid w:val="00BD392A"/>
    <w:rsid w:val="00BD3BA6"/>
    <w:rsid w:val="00BD4DDB"/>
    <w:rsid w:val="00BD55F5"/>
    <w:rsid w:val="00BD5AA9"/>
    <w:rsid w:val="00BD6578"/>
    <w:rsid w:val="00BD680A"/>
    <w:rsid w:val="00BD6C1E"/>
    <w:rsid w:val="00BD71AE"/>
    <w:rsid w:val="00BE01DA"/>
    <w:rsid w:val="00BE0B40"/>
    <w:rsid w:val="00BE184F"/>
    <w:rsid w:val="00BE1E02"/>
    <w:rsid w:val="00BE202D"/>
    <w:rsid w:val="00BE2557"/>
    <w:rsid w:val="00BE25B4"/>
    <w:rsid w:val="00BE33C4"/>
    <w:rsid w:val="00BE3F8F"/>
    <w:rsid w:val="00BE4493"/>
    <w:rsid w:val="00BE4C35"/>
    <w:rsid w:val="00BE6C7A"/>
    <w:rsid w:val="00BE772F"/>
    <w:rsid w:val="00BF0358"/>
    <w:rsid w:val="00BF04BD"/>
    <w:rsid w:val="00BF0F18"/>
    <w:rsid w:val="00BF1E28"/>
    <w:rsid w:val="00BF26CF"/>
    <w:rsid w:val="00BF305E"/>
    <w:rsid w:val="00BF33F4"/>
    <w:rsid w:val="00BF4C8E"/>
    <w:rsid w:val="00BF532D"/>
    <w:rsid w:val="00BF53AE"/>
    <w:rsid w:val="00BF5B82"/>
    <w:rsid w:val="00BF6056"/>
    <w:rsid w:val="00BF765D"/>
    <w:rsid w:val="00C00295"/>
    <w:rsid w:val="00C006ED"/>
    <w:rsid w:val="00C00C9B"/>
    <w:rsid w:val="00C01C53"/>
    <w:rsid w:val="00C01FA7"/>
    <w:rsid w:val="00C02789"/>
    <w:rsid w:val="00C0289E"/>
    <w:rsid w:val="00C028F7"/>
    <w:rsid w:val="00C0294A"/>
    <w:rsid w:val="00C02DC8"/>
    <w:rsid w:val="00C038AF"/>
    <w:rsid w:val="00C0439B"/>
    <w:rsid w:val="00C04554"/>
    <w:rsid w:val="00C056D1"/>
    <w:rsid w:val="00C0653A"/>
    <w:rsid w:val="00C079A5"/>
    <w:rsid w:val="00C07DF7"/>
    <w:rsid w:val="00C105E4"/>
    <w:rsid w:val="00C108AC"/>
    <w:rsid w:val="00C10A52"/>
    <w:rsid w:val="00C11344"/>
    <w:rsid w:val="00C11882"/>
    <w:rsid w:val="00C128C6"/>
    <w:rsid w:val="00C12958"/>
    <w:rsid w:val="00C13C26"/>
    <w:rsid w:val="00C145A0"/>
    <w:rsid w:val="00C14BE1"/>
    <w:rsid w:val="00C14D1A"/>
    <w:rsid w:val="00C15BEB"/>
    <w:rsid w:val="00C16116"/>
    <w:rsid w:val="00C16BE4"/>
    <w:rsid w:val="00C16D39"/>
    <w:rsid w:val="00C17A7A"/>
    <w:rsid w:val="00C17C2B"/>
    <w:rsid w:val="00C203AB"/>
    <w:rsid w:val="00C2100A"/>
    <w:rsid w:val="00C21043"/>
    <w:rsid w:val="00C2170B"/>
    <w:rsid w:val="00C2190F"/>
    <w:rsid w:val="00C21B06"/>
    <w:rsid w:val="00C21D18"/>
    <w:rsid w:val="00C220A9"/>
    <w:rsid w:val="00C223AE"/>
    <w:rsid w:val="00C23159"/>
    <w:rsid w:val="00C235C3"/>
    <w:rsid w:val="00C240B8"/>
    <w:rsid w:val="00C24A73"/>
    <w:rsid w:val="00C25851"/>
    <w:rsid w:val="00C262AB"/>
    <w:rsid w:val="00C265E2"/>
    <w:rsid w:val="00C267E4"/>
    <w:rsid w:val="00C269D3"/>
    <w:rsid w:val="00C27075"/>
    <w:rsid w:val="00C2725B"/>
    <w:rsid w:val="00C27586"/>
    <w:rsid w:val="00C27D5B"/>
    <w:rsid w:val="00C316F1"/>
    <w:rsid w:val="00C31D10"/>
    <w:rsid w:val="00C31DAB"/>
    <w:rsid w:val="00C32406"/>
    <w:rsid w:val="00C32B6C"/>
    <w:rsid w:val="00C33358"/>
    <w:rsid w:val="00C33C85"/>
    <w:rsid w:val="00C343CE"/>
    <w:rsid w:val="00C3459E"/>
    <w:rsid w:val="00C3475A"/>
    <w:rsid w:val="00C34931"/>
    <w:rsid w:val="00C35FAE"/>
    <w:rsid w:val="00C368BA"/>
    <w:rsid w:val="00C370F6"/>
    <w:rsid w:val="00C374B2"/>
    <w:rsid w:val="00C377F1"/>
    <w:rsid w:val="00C37C74"/>
    <w:rsid w:val="00C37C8B"/>
    <w:rsid w:val="00C4053D"/>
    <w:rsid w:val="00C40BFF"/>
    <w:rsid w:val="00C413A4"/>
    <w:rsid w:val="00C419BF"/>
    <w:rsid w:val="00C41ABC"/>
    <w:rsid w:val="00C41DF4"/>
    <w:rsid w:val="00C41E52"/>
    <w:rsid w:val="00C425D3"/>
    <w:rsid w:val="00C427D2"/>
    <w:rsid w:val="00C4315F"/>
    <w:rsid w:val="00C43E66"/>
    <w:rsid w:val="00C44909"/>
    <w:rsid w:val="00C449C7"/>
    <w:rsid w:val="00C44D63"/>
    <w:rsid w:val="00C45D56"/>
    <w:rsid w:val="00C45D92"/>
    <w:rsid w:val="00C46493"/>
    <w:rsid w:val="00C46F49"/>
    <w:rsid w:val="00C47518"/>
    <w:rsid w:val="00C5023E"/>
    <w:rsid w:val="00C50457"/>
    <w:rsid w:val="00C50D20"/>
    <w:rsid w:val="00C50E98"/>
    <w:rsid w:val="00C512BA"/>
    <w:rsid w:val="00C51BD4"/>
    <w:rsid w:val="00C51C95"/>
    <w:rsid w:val="00C51CCF"/>
    <w:rsid w:val="00C52250"/>
    <w:rsid w:val="00C5311D"/>
    <w:rsid w:val="00C531A8"/>
    <w:rsid w:val="00C532D0"/>
    <w:rsid w:val="00C5366B"/>
    <w:rsid w:val="00C53C36"/>
    <w:rsid w:val="00C53D38"/>
    <w:rsid w:val="00C546E4"/>
    <w:rsid w:val="00C54ECA"/>
    <w:rsid w:val="00C5521E"/>
    <w:rsid w:val="00C55B14"/>
    <w:rsid w:val="00C56F55"/>
    <w:rsid w:val="00C574F1"/>
    <w:rsid w:val="00C577BF"/>
    <w:rsid w:val="00C60759"/>
    <w:rsid w:val="00C609CE"/>
    <w:rsid w:val="00C6106F"/>
    <w:rsid w:val="00C613FC"/>
    <w:rsid w:val="00C61897"/>
    <w:rsid w:val="00C620F0"/>
    <w:rsid w:val="00C62318"/>
    <w:rsid w:val="00C625DD"/>
    <w:rsid w:val="00C6261B"/>
    <w:rsid w:val="00C6346F"/>
    <w:rsid w:val="00C63576"/>
    <w:rsid w:val="00C63598"/>
    <w:rsid w:val="00C63849"/>
    <w:rsid w:val="00C63D5D"/>
    <w:rsid w:val="00C64065"/>
    <w:rsid w:val="00C641BD"/>
    <w:rsid w:val="00C64AD7"/>
    <w:rsid w:val="00C659C1"/>
    <w:rsid w:val="00C6672F"/>
    <w:rsid w:val="00C66BE8"/>
    <w:rsid w:val="00C67245"/>
    <w:rsid w:val="00C67478"/>
    <w:rsid w:val="00C71198"/>
    <w:rsid w:val="00C716D9"/>
    <w:rsid w:val="00C71E3A"/>
    <w:rsid w:val="00C72103"/>
    <w:rsid w:val="00C725B8"/>
    <w:rsid w:val="00C72949"/>
    <w:rsid w:val="00C72E28"/>
    <w:rsid w:val="00C73B96"/>
    <w:rsid w:val="00C7414A"/>
    <w:rsid w:val="00C7494C"/>
    <w:rsid w:val="00C749F1"/>
    <w:rsid w:val="00C74A19"/>
    <w:rsid w:val="00C74D79"/>
    <w:rsid w:val="00C74F30"/>
    <w:rsid w:val="00C7512E"/>
    <w:rsid w:val="00C75D76"/>
    <w:rsid w:val="00C7679E"/>
    <w:rsid w:val="00C76CAD"/>
    <w:rsid w:val="00C76FF7"/>
    <w:rsid w:val="00C7718E"/>
    <w:rsid w:val="00C77D1E"/>
    <w:rsid w:val="00C77F0F"/>
    <w:rsid w:val="00C805D9"/>
    <w:rsid w:val="00C81139"/>
    <w:rsid w:val="00C81186"/>
    <w:rsid w:val="00C817DB"/>
    <w:rsid w:val="00C825EE"/>
    <w:rsid w:val="00C8330B"/>
    <w:rsid w:val="00C842B4"/>
    <w:rsid w:val="00C842CB"/>
    <w:rsid w:val="00C84736"/>
    <w:rsid w:val="00C850A7"/>
    <w:rsid w:val="00C8553C"/>
    <w:rsid w:val="00C8569E"/>
    <w:rsid w:val="00C85BFD"/>
    <w:rsid w:val="00C85DA3"/>
    <w:rsid w:val="00C863D2"/>
    <w:rsid w:val="00C867CA"/>
    <w:rsid w:val="00C869C9"/>
    <w:rsid w:val="00C86FD1"/>
    <w:rsid w:val="00C8771E"/>
    <w:rsid w:val="00C878A2"/>
    <w:rsid w:val="00C87A92"/>
    <w:rsid w:val="00C87E23"/>
    <w:rsid w:val="00C9014F"/>
    <w:rsid w:val="00C90632"/>
    <w:rsid w:val="00C90E18"/>
    <w:rsid w:val="00C90FBB"/>
    <w:rsid w:val="00C9112A"/>
    <w:rsid w:val="00C913F9"/>
    <w:rsid w:val="00C917E7"/>
    <w:rsid w:val="00C91D52"/>
    <w:rsid w:val="00C92163"/>
    <w:rsid w:val="00C925FE"/>
    <w:rsid w:val="00C9273E"/>
    <w:rsid w:val="00C92B66"/>
    <w:rsid w:val="00C938B8"/>
    <w:rsid w:val="00C93A1A"/>
    <w:rsid w:val="00C93AA5"/>
    <w:rsid w:val="00C94D52"/>
    <w:rsid w:val="00C95156"/>
    <w:rsid w:val="00C968B7"/>
    <w:rsid w:val="00C96C4C"/>
    <w:rsid w:val="00C972BD"/>
    <w:rsid w:val="00CA0117"/>
    <w:rsid w:val="00CA10A5"/>
    <w:rsid w:val="00CA1623"/>
    <w:rsid w:val="00CA21BD"/>
    <w:rsid w:val="00CA2999"/>
    <w:rsid w:val="00CA29FF"/>
    <w:rsid w:val="00CA35A8"/>
    <w:rsid w:val="00CA49D5"/>
    <w:rsid w:val="00CA5BCA"/>
    <w:rsid w:val="00CA6BF8"/>
    <w:rsid w:val="00CA75A4"/>
    <w:rsid w:val="00CB096B"/>
    <w:rsid w:val="00CB1074"/>
    <w:rsid w:val="00CB11F9"/>
    <w:rsid w:val="00CB1399"/>
    <w:rsid w:val="00CB1495"/>
    <w:rsid w:val="00CB1573"/>
    <w:rsid w:val="00CB247A"/>
    <w:rsid w:val="00CB2774"/>
    <w:rsid w:val="00CB287C"/>
    <w:rsid w:val="00CB28EC"/>
    <w:rsid w:val="00CB2D01"/>
    <w:rsid w:val="00CB3835"/>
    <w:rsid w:val="00CB3B4D"/>
    <w:rsid w:val="00CB54D6"/>
    <w:rsid w:val="00CB59E8"/>
    <w:rsid w:val="00CB686E"/>
    <w:rsid w:val="00CB6C2D"/>
    <w:rsid w:val="00CB72EC"/>
    <w:rsid w:val="00CB764B"/>
    <w:rsid w:val="00CB7C0F"/>
    <w:rsid w:val="00CC0263"/>
    <w:rsid w:val="00CC0ADC"/>
    <w:rsid w:val="00CC118B"/>
    <w:rsid w:val="00CC11EF"/>
    <w:rsid w:val="00CC12CF"/>
    <w:rsid w:val="00CC1A0B"/>
    <w:rsid w:val="00CC1F77"/>
    <w:rsid w:val="00CC296B"/>
    <w:rsid w:val="00CC3314"/>
    <w:rsid w:val="00CC3875"/>
    <w:rsid w:val="00CC3E0C"/>
    <w:rsid w:val="00CC437A"/>
    <w:rsid w:val="00CC44BD"/>
    <w:rsid w:val="00CC4539"/>
    <w:rsid w:val="00CC45D6"/>
    <w:rsid w:val="00CC4DAC"/>
    <w:rsid w:val="00CC53A6"/>
    <w:rsid w:val="00CC58DA"/>
    <w:rsid w:val="00CC5C3E"/>
    <w:rsid w:val="00CC6432"/>
    <w:rsid w:val="00CC65FA"/>
    <w:rsid w:val="00CC6B5F"/>
    <w:rsid w:val="00CC7264"/>
    <w:rsid w:val="00CD0A0D"/>
    <w:rsid w:val="00CD1508"/>
    <w:rsid w:val="00CD1A52"/>
    <w:rsid w:val="00CD1B48"/>
    <w:rsid w:val="00CD21E4"/>
    <w:rsid w:val="00CD2424"/>
    <w:rsid w:val="00CD30FF"/>
    <w:rsid w:val="00CD3292"/>
    <w:rsid w:val="00CD34A3"/>
    <w:rsid w:val="00CD3813"/>
    <w:rsid w:val="00CD4198"/>
    <w:rsid w:val="00CD45EA"/>
    <w:rsid w:val="00CD4904"/>
    <w:rsid w:val="00CD49CC"/>
    <w:rsid w:val="00CD4C75"/>
    <w:rsid w:val="00CD55F3"/>
    <w:rsid w:val="00CD5C6B"/>
    <w:rsid w:val="00CD6688"/>
    <w:rsid w:val="00CD6EA2"/>
    <w:rsid w:val="00CD6ED0"/>
    <w:rsid w:val="00CE0373"/>
    <w:rsid w:val="00CE116F"/>
    <w:rsid w:val="00CE1DFB"/>
    <w:rsid w:val="00CE2CBC"/>
    <w:rsid w:val="00CE2E9E"/>
    <w:rsid w:val="00CE3043"/>
    <w:rsid w:val="00CE3253"/>
    <w:rsid w:val="00CE3624"/>
    <w:rsid w:val="00CE3EBD"/>
    <w:rsid w:val="00CE5306"/>
    <w:rsid w:val="00CE6233"/>
    <w:rsid w:val="00CE66B0"/>
    <w:rsid w:val="00CE68C3"/>
    <w:rsid w:val="00CE69FE"/>
    <w:rsid w:val="00CE6E35"/>
    <w:rsid w:val="00CE7F23"/>
    <w:rsid w:val="00CF03FE"/>
    <w:rsid w:val="00CF0CF5"/>
    <w:rsid w:val="00CF0E1A"/>
    <w:rsid w:val="00CF1D60"/>
    <w:rsid w:val="00CF254F"/>
    <w:rsid w:val="00CF280D"/>
    <w:rsid w:val="00CF3215"/>
    <w:rsid w:val="00CF4877"/>
    <w:rsid w:val="00CF4937"/>
    <w:rsid w:val="00CF5B51"/>
    <w:rsid w:val="00CF6444"/>
    <w:rsid w:val="00CF69C7"/>
    <w:rsid w:val="00CF6C21"/>
    <w:rsid w:val="00CF6CA7"/>
    <w:rsid w:val="00CF6EC1"/>
    <w:rsid w:val="00D006FF"/>
    <w:rsid w:val="00D00839"/>
    <w:rsid w:val="00D0158B"/>
    <w:rsid w:val="00D01C68"/>
    <w:rsid w:val="00D033E7"/>
    <w:rsid w:val="00D044D6"/>
    <w:rsid w:val="00D04DF0"/>
    <w:rsid w:val="00D0520F"/>
    <w:rsid w:val="00D056F9"/>
    <w:rsid w:val="00D06137"/>
    <w:rsid w:val="00D07B45"/>
    <w:rsid w:val="00D07BDE"/>
    <w:rsid w:val="00D07FD6"/>
    <w:rsid w:val="00D1094D"/>
    <w:rsid w:val="00D10FF1"/>
    <w:rsid w:val="00D11010"/>
    <w:rsid w:val="00D112DD"/>
    <w:rsid w:val="00D11AAF"/>
    <w:rsid w:val="00D12AE8"/>
    <w:rsid w:val="00D12BFC"/>
    <w:rsid w:val="00D136C3"/>
    <w:rsid w:val="00D13A72"/>
    <w:rsid w:val="00D142CA"/>
    <w:rsid w:val="00D1481B"/>
    <w:rsid w:val="00D14D39"/>
    <w:rsid w:val="00D15080"/>
    <w:rsid w:val="00D15140"/>
    <w:rsid w:val="00D151C2"/>
    <w:rsid w:val="00D153BF"/>
    <w:rsid w:val="00D15979"/>
    <w:rsid w:val="00D15DDA"/>
    <w:rsid w:val="00D164FA"/>
    <w:rsid w:val="00D16AE8"/>
    <w:rsid w:val="00D16B44"/>
    <w:rsid w:val="00D1737E"/>
    <w:rsid w:val="00D173C2"/>
    <w:rsid w:val="00D17EF6"/>
    <w:rsid w:val="00D20169"/>
    <w:rsid w:val="00D201CE"/>
    <w:rsid w:val="00D20778"/>
    <w:rsid w:val="00D20C60"/>
    <w:rsid w:val="00D22A78"/>
    <w:rsid w:val="00D22AAF"/>
    <w:rsid w:val="00D22B38"/>
    <w:rsid w:val="00D23F03"/>
    <w:rsid w:val="00D247B1"/>
    <w:rsid w:val="00D26AD4"/>
    <w:rsid w:val="00D27138"/>
    <w:rsid w:val="00D27257"/>
    <w:rsid w:val="00D2757A"/>
    <w:rsid w:val="00D27E25"/>
    <w:rsid w:val="00D27EC9"/>
    <w:rsid w:val="00D27F6E"/>
    <w:rsid w:val="00D310C0"/>
    <w:rsid w:val="00D3110A"/>
    <w:rsid w:val="00D319B9"/>
    <w:rsid w:val="00D31D11"/>
    <w:rsid w:val="00D32862"/>
    <w:rsid w:val="00D33434"/>
    <w:rsid w:val="00D33465"/>
    <w:rsid w:val="00D34569"/>
    <w:rsid w:val="00D347F0"/>
    <w:rsid w:val="00D35050"/>
    <w:rsid w:val="00D36157"/>
    <w:rsid w:val="00D3670B"/>
    <w:rsid w:val="00D373CF"/>
    <w:rsid w:val="00D375DC"/>
    <w:rsid w:val="00D3772D"/>
    <w:rsid w:val="00D3788E"/>
    <w:rsid w:val="00D37E9E"/>
    <w:rsid w:val="00D404ED"/>
    <w:rsid w:val="00D4084F"/>
    <w:rsid w:val="00D40CC2"/>
    <w:rsid w:val="00D41039"/>
    <w:rsid w:val="00D4148B"/>
    <w:rsid w:val="00D423F4"/>
    <w:rsid w:val="00D428EF"/>
    <w:rsid w:val="00D42D8B"/>
    <w:rsid w:val="00D42F62"/>
    <w:rsid w:val="00D439DD"/>
    <w:rsid w:val="00D43BB1"/>
    <w:rsid w:val="00D43F7C"/>
    <w:rsid w:val="00D4456E"/>
    <w:rsid w:val="00D446F9"/>
    <w:rsid w:val="00D44946"/>
    <w:rsid w:val="00D44FD1"/>
    <w:rsid w:val="00D4548D"/>
    <w:rsid w:val="00D455E7"/>
    <w:rsid w:val="00D45A31"/>
    <w:rsid w:val="00D45D5D"/>
    <w:rsid w:val="00D4688F"/>
    <w:rsid w:val="00D47069"/>
    <w:rsid w:val="00D470BE"/>
    <w:rsid w:val="00D476A1"/>
    <w:rsid w:val="00D50A9E"/>
    <w:rsid w:val="00D50DD3"/>
    <w:rsid w:val="00D50E2C"/>
    <w:rsid w:val="00D51148"/>
    <w:rsid w:val="00D5141A"/>
    <w:rsid w:val="00D51579"/>
    <w:rsid w:val="00D51880"/>
    <w:rsid w:val="00D5227B"/>
    <w:rsid w:val="00D522D3"/>
    <w:rsid w:val="00D53B27"/>
    <w:rsid w:val="00D53EFA"/>
    <w:rsid w:val="00D54F0B"/>
    <w:rsid w:val="00D5520A"/>
    <w:rsid w:val="00D55B35"/>
    <w:rsid w:val="00D56638"/>
    <w:rsid w:val="00D567AC"/>
    <w:rsid w:val="00D5698B"/>
    <w:rsid w:val="00D57233"/>
    <w:rsid w:val="00D57DC3"/>
    <w:rsid w:val="00D60266"/>
    <w:rsid w:val="00D603AE"/>
    <w:rsid w:val="00D611A0"/>
    <w:rsid w:val="00D61281"/>
    <w:rsid w:val="00D6214A"/>
    <w:rsid w:val="00D62CE2"/>
    <w:rsid w:val="00D62E04"/>
    <w:rsid w:val="00D62E06"/>
    <w:rsid w:val="00D62EA8"/>
    <w:rsid w:val="00D6356C"/>
    <w:rsid w:val="00D64AAA"/>
    <w:rsid w:val="00D64D39"/>
    <w:rsid w:val="00D64DB3"/>
    <w:rsid w:val="00D65161"/>
    <w:rsid w:val="00D6646C"/>
    <w:rsid w:val="00D66CC1"/>
    <w:rsid w:val="00D6701C"/>
    <w:rsid w:val="00D6728A"/>
    <w:rsid w:val="00D6780E"/>
    <w:rsid w:val="00D702C6"/>
    <w:rsid w:val="00D70CC1"/>
    <w:rsid w:val="00D70E1A"/>
    <w:rsid w:val="00D71348"/>
    <w:rsid w:val="00D716EA"/>
    <w:rsid w:val="00D71B91"/>
    <w:rsid w:val="00D7228F"/>
    <w:rsid w:val="00D724C2"/>
    <w:rsid w:val="00D72A02"/>
    <w:rsid w:val="00D72DE1"/>
    <w:rsid w:val="00D7355E"/>
    <w:rsid w:val="00D73886"/>
    <w:rsid w:val="00D73DC0"/>
    <w:rsid w:val="00D741B0"/>
    <w:rsid w:val="00D749D3"/>
    <w:rsid w:val="00D74F33"/>
    <w:rsid w:val="00D75027"/>
    <w:rsid w:val="00D75D7C"/>
    <w:rsid w:val="00D76490"/>
    <w:rsid w:val="00D76991"/>
    <w:rsid w:val="00D76C6B"/>
    <w:rsid w:val="00D77B42"/>
    <w:rsid w:val="00D806BE"/>
    <w:rsid w:val="00D80976"/>
    <w:rsid w:val="00D81536"/>
    <w:rsid w:val="00D815C1"/>
    <w:rsid w:val="00D815E6"/>
    <w:rsid w:val="00D822BE"/>
    <w:rsid w:val="00D82900"/>
    <w:rsid w:val="00D831F4"/>
    <w:rsid w:val="00D8327E"/>
    <w:rsid w:val="00D832F5"/>
    <w:rsid w:val="00D834B8"/>
    <w:rsid w:val="00D835AF"/>
    <w:rsid w:val="00D84DB0"/>
    <w:rsid w:val="00D8618E"/>
    <w:rsid w:val="00D86CC1"/>
    <w:rsid w:val="00D86E5E"/>
    <w:rsid w:val="00D878C6"/>
    <w:rsid w:val="00D90027"/>
    <w:rsid w:val="00D903DB"/>
    <w:rsid w:val="00D90768"/>
    <w:rsid w:val="00D91058"/>
    <w:rsid w:val="00D91307"/>
    <w:rsid w:val="00D91A62"/>
    <w:rsid w:val="00D92B1E"/>
    <w:rsid w:val="00D93A5D"/>
    <w:rsid w:val="00D941FB"/>
    <w:rsid w:val="00D94A7B"/>
    <w:rsid w:val="00D94BFD"/>
    <w:rsid w:val="00D94EE5"/>
    <w:rsid w:val="00D95B55"/>
    <w:rsid w:val="00D95E69"/>
    <w:rsid w:val="00D96853"/>
    <w:rsid w:val="00D971D2"/>
    <w:rsid w:val="00D972D4"/>
    <w:rsid w:val="00D97772"/>
    <w:rsid w:val="00D97ECD"/>
    <w:rsid w:val="00DA060B"/>
    <w:rsid w:val="00DA063B"/>
    <w:rsid w:val="00DA0AC1"/>
    <w:rsid w:val="00DA177D"/>
    <w:rsid w:val="00DA17E0"/>
    <w:rsid w:val="00DA214D"/>
    <w:rsid w:val="00DA2479"/>
    <w:rsid w:val="00DA24B5"/>
    <w:rsid w:val="00DA2CD8"/>
    <w:rsid w:val="00DA36DC"/>
    <w:rsid w:val="00DA3D05"/>
    <w:rsid w:val="00DA46BB"/>
    <w:rsid w:val="00DA523F"/>
    <w:rsid w:val="00DA52BC"/>
    <w:rsid w:val="00DA6280"/>
    <w:rsid w:val="00DA6B41"/>
    <w:rsid w:val="00DA70BD"/>
    <w:rsid w:val="00DA7323"/>
    <w:rsid w:val="00DA74F2"/>
    <w:rsid w:val="00DA75DD"/>
    <w:rsid w:val="00DA773E"/>
    <w:rsid w:val="00DB01C5"/>
    <w:rsid w:val="00DB033D"/>
    <w:rsid w:val="00DB06EF"/>
    <w:rsid w:val="00DB0AB5"/>
    <w:rsid w:val="00DB1032"/>
    <w:rsid w:val="00DB154B"/>
    <w:rsid w:val="00DB208A"/>
    <w:rsid w:val="00DB28E3"/>
    <w:rsid w:val="00DB290C"/>
    <w:rsid w:val="00DB2DDF"/>
    <w:rsid w:val="00DB4349"/>
    <w:rsid w:val="00DB4409"/>
    <w:rsid w:val="00DB4733"/>
    <w:rsid w:val="00DB477C"/>
    <w:rsid w:val="00DB4EDA"/>
    <w:rsid w:val="00DB5B7B"/>
    <w:rsid w:val="00DB6CD8"/>
    <w:rsid w:val="00DB6D12"/>
    <w:rsid w:val="00DB735A"/>
    <w:rsid w:val="00DB774A"/>
    <w:rsid w:val="00DB7E44"/>
    <w:rsid w:val="00DB7FEE"/>
    <w:rsid w:val="00DC000E"/>
    <w:rsid w:val="00DC0601"/>
    <w:rsid w:val="00DC11D7"/>
    <w:rsid w:val="00DC1725"/>
    <w:rsid w:val="00DC2054"/>
    <w:rsid w:val="00DC2468"/>
    <w:rsid w:val="00DC2C72"/>
    <w:rsid w:val="00DC2D8A"/>
    <w:rsid w:val="00DC328B"/>
    <w:rsid w:val="00DC3AFF"/>
    <w:rsid w:val="00DC4362"/>
    <w:rsid w:val="00DC4C92"/>
    <w:rsid w:val="00DC530D"/>
    <w:rsid w:val="00DC54BF"/>
    <w:rsid w:val="00DC5884"/>
    <w:rsid w:val="00DC6ECD"/>
    <w:rsid w:val="00DC7051"/>
    <w:rsid w:val="00DC707A"/>
    <w:rsid w:val="00DC7125"/>
    <w:rsid w:val="00DC7836"/>
    <w:rsid w:val="00DC7A3C"/>
    <w:rsid w:val="00DD0BE2"/>
    <w:rsid w:val="00DD1326"/>
    <w:rsid w:val="00DD1854"/>
    <w:rsid w:val="00DD196B"/>
    <w:rsid w:val="00DD207E"/>
    <w:rsid w:val="00DD241D"/>
    <w:rsid w:val="00DD3004"/>
    <w:rsid w:val="00DD4F4A"/>
    <w:rsid w:val="00DD5121"/>
    <w:rsid w:val="00DD527E"/>
    <w:rsid w:val="00DD5712"/>
    <w:rsid w:val="00DD5D20"/>
    <w:rsid w:val="00DD61D0"/>
    <w:rsid w:val="00DD6213"/>
    <w:rsid w:val="00DD67F4"/>
    <w:rsid w:val="00DD6BD8"/>
    <w:rsid w:val="00DD6D77"/>
    <w:rsid w:val="00DD7AFD"/>
    <w:rsid w:val="00DE03CE"/>
    <w:rsid w:val="00DE0514"/>
    <w:rsid w:val="00DE16D7"/>
    <w:rsid w:val="00DE19EA"/>
    <w:rsid w:val="00DE1F95"/>
    <w:rsid w:val="00DE2522"/>
    <w:rsid w:val="00DE3FCD"/>
    <w:rsid w:val="00DE40C4"/>
    <w:rsid w:val="00DE4106"/>
    <w:rsid w:val="00DE46C1"/>
    <w:rsid w:val="00DE4E36"/>
    <w:rsid w:val="00DE52E7"/>
    <w:rsid w:val="00DE5380"/>
    <w:rsid w:val="00DE62EC"/>
    <w:rsid w:val="00DE6546"/>
    <w:rsid w:val="00DE6B50"/>
    <w:rsid w:val="00DE74B3"/>
    <w:rsid w:val="00DE75EF"/>
    <w:rsid w:val="00DF1267"/>
    <w:rsid w:val="00DF16C1"/>
    <w:rsid w:val="00DF17D3"/>
    <w:rsid w:val="00DF185E"/>
    <w:rsid w:val="00DF24FA"/>
    <w:rsid w:val="00DF2B60"/>
    <w:rsid w:val="00DF36BA"/>
    <w:rsid w:val="00DF3EB0"/>
    <w:rsid w:val="00DF3EE1"/>
    <w:rsid w:val="00DF41E9"/>
    <w:rsid w:val="00DF48DB"/>
    <w:rsid w:val="00DF6A13"/>
    <w:rsid w:val="00DF71E8"/>
    <w:rsid w:val="00E00B06"/>
    <w:rsid w:val="00E0155E"/>
    <w:rsid w:val="00E019F1"/>
    <w:rsid w:val="00E02214"/>
    <w:rsid w:val="00E024E3"/>
    <w:rsid w:val="00E0265B"/>
    <w:rsid w:val="00E034BB"/>
    <w:rsid w:val="00E039E0"/>
    <w:rsid w:val="00E03A9C"/>
    <w:rsid w:val="00E03BB5"/>
    <w:rsid w:val="00E043FB"/>
    <w:rsid w:val="00E04770"/>
    <w:rsid w:val="00E048F0"/>
    <w:rsid w:val="00E05443"/>
    <w:rsid w:val="00E058FC"/>
    <w:rsid w:val="00E05CCC"/>
    <w:rsid w:val="00E06114"/>
    <w:rsid w:val="00E06ADC"/>
    <w:rsid w:val="00E06E9A"/>
    <w:rsid w:val="00E075E0"/>
    <w:rsid w:val="00E11651"/>
    <w:rsid w:val="00E117E7"/>
    <w:rsid w:val="00E11977"/>
    <w:rsid w:val="00E11FA2"/>
    <w:rsid w:val="00E12E40"/>
    <w:rsid w:val="00E12F7C"/>
    <w:rsid w:val="00E1328F"/>
    <w:rsid w:val="00E13326"/>
    <w:rsid w:val="00E15013"/>
    <w:rsid w:val="00E153FE"/>
    <w:rsid w:val="00E156FC"/>
    <w:rsid w:val="00E165C2"/>
    <w:rsid w:val="00E170F2"/>
    <w:rsid w:val="00E17128"/>
    <w:rsid w:val="00E1767E"/>
    <w:rsid w:val="00E20908"/>
    <w:rsid w:val="00E209AE"/>
    <w:rsid w:val="00E20A5D"/>
    <w:rsid w:val="00E20EA7"/>
    <w:rsid w:val="00E2122F"/>
    <w:rsid w:val="00E218A1"/>
    <w:rsid w:val="00E24001"/>
    <w:rsid w:val="00E24371"/>
    <w:rsid w:val="00E2453A"/>
    <w:rsid w:val="00E24D3F"/>
    <w:rsid w:val="00E25778"/>
    <w:rsid w:val="00E25A59"/>
    <w:rsid w:val="00E26399"/>
    <w:rsid w:val="00E267AD"/>
    <w:rsid w:val="00E27A49"/>
    <w:rsid w:val="00E309DB"/>
    <w:rsid w:val="00E30B11"/>
    <w:rsid w:val="00E30BE6"/>
    <w:rsid w:val="00E30C2F"/>
    <w:rsid w:val="00E30D95"/>
    <w:rsid w:val="00E31013"/>
    <w:rsid w:val="00E31195"/>
    <w:rsid w:val="00E318D5"/>
    <w:rsid w:val="00E31B6E"/>
    <w:rsid w:val="00E31C7A"/>
    <w:rsid w:val="00E320DC"/>
    <w:rsid w:val="00E327F9"/>
    <w:rsid w:val="00E3286F"/>
    <w:rsid w:val="00E3397F"/>
    <w:rsid w:val="00E33AED"/>
    <w:rsid w:val="00E33F3F"/>
    <w:rsid w:val="00E345FD"/>
    <w:rsid w:val="00E34601"/>
    <w:rsid w:val="00E34975"/>
    <w:rsid w:val="00E34EAE"/>
    <w:rsid w:val="00E36363"/>
    <w:rsid w:val="00E37E2A"/>
    <w:rsid w:val="00E40C91"/>
    <w:rsid w:val="00E40CD3"/>
    <w:rsid w:val="00E40CF2"/>
    <w:rsid w:val="00E417F0"/>
    <w:rsid w:val="00E439A9"/>
    <w:rsid w:val="00E43A31"/>
    <w:rsid w:val="00E4412B"/>
    <w:rsid w:val="00E46974"/>
    <w:rsid w:val="00E46B8E"/>
    <w:rsid w:val="00E47FF0"/>
    <w:rsid w:val="00E50827"/>
    <w:rsid w:val="00E50CE3"/>
    <w:rsid w:val="00E50D3E"/>
    <w:rsid w:val="00E511ED"/>
    <w:rsid w:val="00E51BAF"/>
    <w:rsid w:val="00E51C9B"/>
    <w:rsid w:val="00E52991"/>
    <w:rsid w:val="00E52ADB"/>
    <w:rsid w:val="00E53601"/>
    <w:rsid w:val="00E536DF"/>
    <w:rsid w:val="00E538CE"/>
    <w:rsid w:val="00E54196"/>
    <w:rsid w:val="00E54299"/>
    <w:rsid w:val="00E543D9"/>
    <w:rsid w:val="00E546B5"/>
    <w:rsid w:val="00E54F69"/>
    <w:rsid w:val="00E5542E"/>
    <w:rsid w:val="00E556CE"/>
    <w:rsid w:val="00E55B68"/>
    <w:rsid w:val="00E55FB4"/>
    <w:rsid w:val="00E56C6C"/>
    <w:rsid w:val="00E57388"/>
    <w:rsid w:val="00E5738B"/>
    <w:rsid w:val="00E605DB"/>
    <w:rsid w:val="00E60938"/>
    <w:rsid w:val="00E619A9"/>
    <w:rsid w:val="00E61C0D"/>
    <w:rsid w:val="00E62121"/>
    <w:rsid w:val="00E62130"/>
    <w:rsid w:val="00E6216D"/>
    <w:rsid w:val="00E62F23"/>
    <w:rsid w:val="00E62FBF"/>
    <w:rsid w:val="00E6328B"/>
    <w:rsid w:val="00E632A9"/>
    <w:rsid w:val="00E6357C"/>
    <w:rsid w:val="00E635D9"/>
    <w:rsid w:val="00E640FB"/>
    <w:rsid w:val="00E64C0B"/>
    <w:rsid w:val="00E64DA6"/>
    <w:rsid w:val="00E64FD4"/>
    <w:rsid w:val="00E6509E"/>
    <w:rsid w:val="00E65328"/>
    <w:rsid w:val="00E6547D"/>
    <w:rsid w:val="00E65C86"/>
    <w:rsid w:val="00E6614F"/>
    <w:rsid w:val="00E66273"/>
    <w:rsid w:val="00E66865"/>
    <w:rsid w:val="00E67043"/>
    <w:rsid w:val="00E70941"/>
    <w:rsid w:val="00E70F65"/>
    <w:rsid w:val="00E710F2"/>
    <w:rsid w:val="00E71227"/>
    <w:rsid w:val="00E72332"/>
    <w:rsid w:val="00E727FD"/>
    <w:rsid w:val="00E73178"/>
    <w:rsid w:val="00E7325E"/>
    <w:rsid w:val="00E733AE"/>
    <w:rsid w:val="00E736B9"/>
    <w:rsid w:val="00E743D8"/>
    <w:rsid w:val="00E74FFD"/>
    <w:rsid w:val="00E75352"/>
    <w:rsid w:val="00E75F13"/>
    <w:rsid w:val="00E760F5"/>
    <w:rsid w:val="00E765A6"/>
    <w:rsid w:val="00E76D5C"/>
    <w:rsid w:val="00E76F53"/>
    <w:rsid w:val="00E7721B"/>
    <w:rsid w:val="00E77484"/>
    <w:rsid w:val="00E77747"/>
    <w:rsid w:val="00E80205"/>
    <w:rsid w:val="00E80681"/>
    <w:rsid w:val="00E807E8"/>
    <w:rsid w:val="00E80BA6"/>
    <w:rsid w:val="00E80C2F"/>
    <w:rsid w:val="00E80FF4"/>
    <w:rsid w:val="00E81F81"/>
    <w:rsid w:val="00E82380"/>
    <w:rsid w:val="00E8318A"/>
    <w:rsid w:val="00E83830"/>
    <w:rsid w:val="00E83BCE"/>
    <w:rsid w:val="00E84F5A"/>
    <w:rsid w:val="00E85EF0"/>
    <w:rsid w:val="00E86105"/>
    <w:rsid w:val="00E876E0"/>
    <w:rsid w:val="00E87AE2"/>
    <w:rsid w:val="00E90441"/>
    <w:rsid w:val="00E90F21"/>
    <w:rsid w:val="00E9169C"/>
    <w:rsid w:val="00E916B2"/>
    <w:rsid w:val="00E91B21"/>
    <w:rsid w:val="00E9216B"/>
    <w:rsid w:val="00E92AAF"/>
    <w:rsid w:val="00E9390E"/>
    <w:rsid w:val="00E940B6"/>
    <w:rsid w:val="00E94C1A"/>
    <w:rsid w:val="00E94EED"/>
    <w:rsid w:val="00E95B42"/>
    <w:rsid w:val="00E97078"/>
    <w:rsid w:val="00E97C72"/>
    <w:rsid w:val="00E97DE7"/>
    <w:rsid w:val="00EA002C"/>
    <w:rsid w:val="00EA1056"/>
    <w:rsid w:val="00EA1D22"/>
    <w:rsid w:val="00EA2CE9"/>
    <w:rsid w:val="00EA39DF"/>
    <w:rsid w:val="00EA5281"/>
    <w:rsid w:val="00EA57DC"/>
    <w:rsid w:val="00EA63A5"/>
    <w:rsid w:val="00EA655D"/>
    <w:rsid w:val="00EA7003"/>
    <w:rsid w:val="00EA7212"/>
    <w:rsid w:val="00EA7879"/>
    <w:rsid w:val="00EB021D"/>
    <w:rsid w:val="00EB0552"/>
    <w:rsid w:val="00EB163B"/>
    <w:rsid w:val="00EB1A88"/>
    <w:rsid w:val="00EB1F38"/>
    <w:rsid w:val="00EB22CC"/>
    <w:rsid w:val="00EB296C"/>
    <w:rsid w:val="00EB2EF3"/>
    <w:rsid w:val="00EB38CC"/>
    <w:rsid w:val="00EB3C8C"/>
    <w:rsid w:val="00EB4760"/>
    <w:rsid w:val="00EB48CC"/>
    <w:rsid w:val="00EB50A3"/>
    <w:rsid w:val="00EB55F5"/>
    <w:rsid w:val="00EB56C8"/>
    <w:rsid w:val="00EB5740"/>
    <w:rsid w:val="00EB5831"/>
    <w:rsid w:val="00EB5C42"/>
    <w:rsid w:val="00EB61B4"/>
    <w:rsid w:val="00EB6275"/>
    <w:rsid w:val="00EB62BD"/>
    <w:rsid w:val="00EB72F3"/>
    <w:rsid w:val="00EB74C3"/>
    <w:rsid w:val="00EB750F"/>
    <w:rsid w:val="00EC2131"/>
    <w:rsid w:val="00EC240F"/>
    <w:rsid w:val="00EC2739"/>
    <w:rsid w:val="00EC2799"/>
    <w:rsid w:val="00EC2C8A"/>
    <w:rsid w:val="00EC3222"/>
    <w:rsid w:val="00EC39EF"/>
    <w:rsid w:val="00EC4A28"/>
    <w:rsid w:val="00EC537C"/>
    <w:rsid w:val="00EC61EF"/>
    <w:rsid w:val="00EC66A4"/>
    <w:rsid w:val="00EC69DD"/>
    <w:rsid w:val="00EC6A96"/>
    <w:rsid w:val="00EC6C9C"/>
    <w:rsid w:val="00EC6CB7"/>
    <w:rsid w:val="00EC732A"/>
    <w:rsid w:val="00ED02BA"/>
    <w:rsid w:val="00ED095A"/>
    <w:rsid w:val="00ED129F"/>
    <w:rsid w:val="00ED17E3"/>
    <w:rsid w:val="00ED2236"/>
    <w:rsid w:val="00ED2A64"/>
    <w:rsid w:val="00ED2B95"/>
    <w:rsid w:val="00ED39F7"/>
    <w:rsid w:val="00ED4019"/>
    <w:rsid w:val="00ED4EB8"/>
    <w:rsid w:val="00ED5551"/>
    <w:rsid w:val="00ED5DCB"/>
    <w:rsid w:val="00ED6566"/>
    <w:rsid w:val="00ED6732"/>
    <w:rsid w:val="00ED6C1B"/>
    <w:rsid w:val="00ED6FBA"/>
    <w:rsid w:val="00ED76E5"/>
    <w:rsid w:val="00EE0780"/>
    <w:rsid w:val="00EE087A"/>
    <w:rsid w:val="00EE1585"/>
    <w:rsid w:val="00EE1A36"/>
    <w:rsid w:val="00EE2718"/>
    <w:rsid w:val="00EE2F99"/>
    <w:rsid w:val="00EE31C5"/>
    <w:rsid w:val="00EE496F"/>
    <w:rsid w:val="00EE49F9"/>
    <w:rsid w:val="00EE5917"/>
    <w:rsid w:val="00EE59AB"/>
    <w:rsid w:val="00EE6765"/>
    <w:rsid w:val="00EE69A8"/>
    <w:rsid w:val="00EE6F22"/>
    <w:rsid w:val="00EE736A"/>
    <w:rsid w:val="00EE7D4F"/>
    <w:rsid w:val="00EE7D66"/>
    <w:rsid w:val="00EE7F4B"/>
    <w:rsid w:val="00EE7F99"/>
    <w:rsid w:val="00EF00B5"/>
    <w:rsid w:val="00EF094C"/>
    <w:rsid w:val="00EF1FEF"/>
    <w:rsid w:val="00EF2C7A"/>
    <w:rsid w:val="00EF42AD"/>
    <w:rsid w:val="00EF4544"/>
    <w:rsid w:val="00EF46C8"/>
    <w:rsid w:val="00EF4B20"/>
    <w:rsid w:val="00EF4EDC"/>
    <w:rsid w:val="00EF562C"/>
    <w:rsid w:val="00EF5B9D"/>
    <w:rsid w:val="00EF5E36"/>
    <w:rsid w:val="00EF66BD"/>
    <w:rsid w:val="00EF6BAF"/>
    <w:rsid w:val="00EF6D07"/>
    <w:rsid w:val="00F00695"/>
    <w:rsid w:val="00F007EB"/>
    <w:rsid w:val="00F00859"/>
    <w:rsid w:val="00F01090"/>
    <w:rsid w:val="00F01317"/>
    <w:rsid w:val="00F01D67"/>
    <w:rsid w:val="00F02065"/>
    <w:rsid w:val="00F022E3"/>
    <w:rsid w:val="00F02348"/>
    <w:rsid w:val="00F023D4"/>
    <w:rsid w:val="00F02580"/>
    <w:rsid w:val="00F03147"/>
    <w:rsid w:val="00F03668"/>
    <w:rsid w:val="00F03D10"/>
    <w:rsid w:val="00F054A1"/>
    <w:rsid w:val="00F0649E"/>
    <w:rsid w:val="00F06567"/>
    <w:rsid w:val="00F06C9F"/>
    <w:rsid w:val="00F06F18"/>
    <w:rsid w:val="00F102F7"/>
    <w:rsid w:val="00F103C0"/>
    <w:rsid w:val="00F10535"/>
    <w:rsid w:val="00F10A43"/>
    <w:rsid w:val="00F10B2C"/>
    <w:rsid w:val="00F10C5D"/>
    <w:rsid w:val="00F10E17"/>
    <w:rsid w:val="00F112A5"/>
    <w:rsid w:val="00F11E9D"/>
    <w:rsid w:val="00F135EF"/>
    <w:rsid w:val="00F135F2"/>
    <w:rsid w:val="00F13647"/>
    <w:rsid w:val="00F13B83"/>
    <w:rsid w:val="00F144FE"/>
    <w:rsid w:val="00F148EF"/>
    <w:rsid w:val="00F1524A"/>
    <w:rsid w:val="00F15E49"/>
    <w:rsid w:val="00F16F93"/>
    <w:rsid w:val="00F17580"/>
    <w:rsid w:val="00F1772C"/>
    <w:rsid w:val="00F17879"/>
    <w:rsid w:val="00F17BBC"/>
    <w:rsid w:val="00F17EB8"/>
    <w:rsid w:val="00F17EC0"/>
    <w:rsid w:val="00F17EF7"/>
    <w:rsid w:val="00F208B9"/>
    <w:rsid w:val="00F219F1"/>
    <w:rsid w:val="00F21BAD"/>
    <w:rsid w:val="00F22DE1"/>
    <w:rsid w:val="00F232FE"/>
    <w:rsid w:val="00F235BD"/>
    <w:rsid w:val="00F235CB"/>
    <w:rsid w:val="00F237FA"/>
    <w:rsid w:val="00F23A8B"/>
    <w:rsid w:val="00F25398"/>
    <w:rsid w:val="00F25787"/>
    <w:rsid w:val="00F25932"/>
    <w:rsid w:val="00F25CC2"/>
    <w:rsid w:val="00F25E4F"/>
    <w:rsid w:val="00F26354"/>
    <w:rsid w:val="00F26A75"/>
    <w:rsid w:val="00F27495"/>
    <w:rsid w:val="00F275D4"/>
    <w:rsid w:val="00F27D38"/>
    <w:rsid w:val="00F30102"/>
    <w:rsid w:val="00F3044A"/>
    <w:rsid w:val="00F30787"/>
    <w:rsid w:val="00F30D9E"/>
    <w:rsid w:val="00F30F16"/>
    <w:rsid w:val="00F312F5"/>
    <w:rsid w:val="00F31573"/>
    <w:rsid w:val="00F32359"/>
    <w:rsid w:val="00F323BB"/>
    <w:rsid w:val="00F324E8"/>
    <w:rsid w:val="00F326FC"/>
    <w:rsid w:val="00F32780"/>
    <w:rsid w:val="00F32E84"/>
    <w:rsid w:val="00F337C5"/>
    <w:rsid w:val="00F3380C"/>
    <w:rsid w:val="00F348B4"/>
    <w:rsid w:val="00F350E1"/>
    <w:rsid w:val="00F36859"/>
    <w:rsid w:val="00F411B7"/>
    <w:rsid w:val="00F41A51"/>
    <w:rsid w:val="00F426E7"/>
    <w:rsid w:val="00F42A38"/>
    <w:rsid w:val="00F43198"/>
    <w:rsid w:val="00F43925"/>
    <w:rsid w:val="00F43BB7"/>
    <w:rsid w:val="00F44546"/>
    <w:rsid w:val="00F447E4"/>
    <w:rsid w:val="00F45733"/>
    <w:rsid w:val="00F45ACB"/>
    <w:rsid w:val="00F46E08"/>
    <w:rsid w:val="00F5024B"/>
    <w:rsid w:val="00F50742"/>
    <w:rsid w:val="00F509C9"/>
    <w:rsid w:val="00F50BFD"/>
    <w:rsid w:val="00F50D6C"/>
    <w:rsid w:val="00F51D24"/>
    <w:rsid w:val="00F52CD7"/>
    <w:rsid w:val="00F52EE4"/>
    <w:rsid w:val="00F5362B"/>
    <w:rsid w:val="00F53847"/>
    <w:rsid w:val="00F53C6E"/>
    <w:rsid w:val="00F53E1D"/>
    <w:rsid w:val="00F541BE"/>
    <w:rsid w:val="00F54FB7"/>
    <w:rsid w:val="00F55685"/>
    <w:rsid w:val="00F5630F"/>
    <w:rsid w:val="00F568D1"/>
    <w:rsid w:val="00F56946"/>
    <w:rsid w:val="00F57F79"/>
    <w:rsid w:val="00F60192"/>
    <w:rsid w:val="00F60666"/>
    <w:rsid w:val="00F627B8"/>
    <w:rsid w:val="00F62C8C"/>
    <w:rsid w:val="00F62EBF"/>
    <w:rsid w:val="00F633B7"/>
    <w:rsid w:val="00F633F7"/>
    <w:rsid w:val="00F636CA"/>
    <w:rsid w:val="00F63CCD"/>
    <w:rsid w:val="00F64095"/>
    <w:rsid w:val="00F643D6"/>
    <w:rsid w:val="00F647C4"/>
    <w:rsid w:val="00F651EE"/>
    <w:rsid w:val="00F6581A"/>
    <w:rsid w:val="00F65851"/>
    <w:rsid w:val="00F65A81"/>
    <w:rsid w:val="00F65BF8"/>
    <w:rsid w:val="00F65C98"/>
    <w:rsid w:val="00F6689C"/>
    <w:rsid w:val="00F66AAC"/>
    <w:rsid w:val="00F66B10"/>
    <w:rsid w:val="00F66B26"/>
    <w:rsid w:val="00F70289"/>
    <w:rsid w:val="00F705AA"/>
    <w:rsid w:val="00F7068C"/>
    <w:rsid w:val="00F724B0"/>
    <w:rsid w:val="00F725B4"/>
    <w:rsid w:val="00F72FA3"/>
    <w:rsid w:val="00F732D7"/>
    <w:rsid w:val="00F73BE7"/>
    <w:rsid w:val="00F74151"/>
    <w:rsid w:val="00F74177"/>
    <w:rsid w:val="00F74D2A"/>
    <w:rsid w:val="00F74DAA"/>
    <w:rsid w:val="00F74FBD"/>
    <w:rsid w:val="00F7500E"/>
    <w:rsid w:val="00F76076"/>
    <w:rsid w:val="00F7609D"/>
    <w:rsid w:val="00F76110"/>
    <w:rsid w:val="00F76760"/>
    <w:rsid w:val="00F776BC"/>
    <w:rsid w:val="00F80A93"/>
    <w:rsid w:val="00F80CD9"/>
    <w:rsid w:val="00F82346"/>
    <w:rsid w:val="00F82431"/>
    <w:rsid w:val="00F83161"/>
    <w:rsid w:val="00F831D6"/>
    <w:rsid w:val="00F83FEB"/>
    <w:rsid w:val="00F84F6B"/>
    <w:rsid w:val="00F85318"/>
    <w:rsid w:val="00F855C7"/>
    <w:rsid w:val="00F8644D"/>
    <w:rsid w:val="00F869C7"/>
    <w:rsid w:val="00F86A7D"/>
    <w:rsid w:val="00F87171"/>
    <w:rsid w:val="00F87450"/>
    <w:rsid w:val="00F8787B"/>
    <w:rsid w:val="00F87D86"/>
    <w:rsid w:val="00F908F4"/>
    <w:rsid w:val="00F90B56"/>
    <w:rsid w:val="00F9110D"/>
    <w:rsid w:val="00F91BA5"/>
    <w:rsid w:val="00F921C9"/>
    <w:rsid w:val="00F92BD8"/>
    <w:rsid w:val="00F93275"/>
    <w:rsid w:val="00F935E9"/>
    <w:rsid w:val="00F93F6C"/>
    <w:rsid w:val="00F9419B"/>
    <w:rsid w:val="00F9453C"/>
    <w:rsid w:val="00F95FF0"/>
    <w:rsid w:val="00F96907"/>
    <w:rsid w:val="00F97AD1"/>
    <w:rsid w:val="00FA0157"/>
    <w:rsid w:val="00FA1D9C"/>
    <w:rsid w:val="00FA220C"/>
    <w:rsid w:val="00FA239C"/>
    <w:rsid w:val="00FA3AC0"/>
    <w:rsid w:val="00FA5337"/>
    <w:rsid w:val="00FA55BE"/>
    <w:rsid w:val="00FA59EE"/>
    <w:rsid w:val="00FA5A79"/>
    <w:rsid w:val="00FA5BB1"/>
    <w:rsid w:val="00FA6830"/>
    <w:rsid w:val="00FA707D"/>
    <w:rsid w:val="00FA7C86"/>
    <w:rsid w:val="00FB07E5"/>
    <w:rsid w:val="00FB0DFF"/>
    <w:rsid w:val="00FB11EC"/>
    <w:rsid w:val="00FB12C0"/>
    <w:rsid w:val="00FB214B"/>
    <w:rsid w:val="00FB2963"/>
    <w:rsid w:val="00FB2F94"/>
    <w:rsid w:val="00FB38A1"/>
    <w:rsid w:val="00FB401C"/>
    <w:rsid w:val="00FB4EE2"/>
    <w:rsid w:val="00FB5466"/>
    <w:rsid w:val="00FB58BC"/>
    <w:rsid w:val="00FB5E89"/>
    <w:rsid w:val="00FB609F"/>
    <w:rsid w:val="00FB7180"/>
    <w:rsid w:val="00FB7841"/>
    <w:rsid w:val="00FC0275"/>
    <w:rsid w:val="00FC068B"/>
    <w:rsid w:val="00FC0851"/>
    <w:rsid w:val="00FC1519"/>
    <w:rsid w:val="00FC1D4D"/>
    <w:rsid w:val="00FC2DDE"/>
    <w:rsid w:val="00FC4047"/>
    <w:rsid w:val="00FC42EA"/>
    <w:rsid w:val="00FC46B3"/>
    <w:rsid w:val="00FC4A5C"/>
    <w:rsid w:val="00FC4C93"/>
    <w:rsid w:val="00FC695F"/>
    <w:rsid w:val="00FC6CB0"/>
    <w:rsid w:val="00FC6CCE"/>
    <w:rsid w:val="00FC7024"/>
    <w:rsid w:val="00FC7052"/>
    <w:rsid w:val="00FC7841"/>
    <w:rsid w:val="00FC790F"/>
    <w:rsid w:val="00FC7ECD"/>
    <w:rsid w:val="00FD1EFC"/>
    <w:rsid w:val="00FD2178"/>
    <w:rsid w:val="00FD2B56"/>
    <w:rsid w:val="00FD2D57"/>
    <w:rsid w:val="00FD300D"/>
    <w:rsid w:val="00FD375C"/>
    <w:rsid w:val="00FD3DFB"/>
    <w:rsid w:val="00FD448B"/>
    <w:rsid w:val="00FD51E1"/>
    <w:rsid w:val="00FD5CD4"/>
    <w:rsid w:val="00FD5F51"/>
    <w:rsid w:val="00FD71E9"/>
    <w:rsid w:val="00FD74B1"/>
    <w:rsid w:val="00FD7CD4"/>
    <w:rsid w:val="00FE04E4"/>
    <w:rsid w:val="00FE1175"/>
    <w:rsid w:val="00FE1972"/>
    <w:rsid w:val="00FE1C95"/>
    <w:rsid w:val="00FE3497"/>
    <w:rsid w:val="00FE3577"/>
    <w:rsid w:val="00FE39E5"/>
    <w:rsid w:val="00FE4AB5"/>
    <w:rsid w:val="00FE5CB2"/>
    <w:rsid w:val="00FE5EA9"/>
    <w:rsid w:val="00FE6525"/>
    <w:rsid w:val="00FE6CA6"/>
    <w:rsid w:val="00FE6DB7"/>
    <w:rsid w:val="00FE747F"/>
    <w:rsid w:val="00FE7DEF"/>
    <w:rsid w:val="00FE7EBB"/>
    <w:rsid w:val="00FF0524"/>
    <w:rsid w:val="00FF1847"/>
    <w:rsid w:val="00FF1B3B"/>
    <w:rsid w:val="00FF1C17"/>
    <w:rsid w:val="00FF2770"/>
    <w:rsid w:val="00FF2E95"/>
    <w:rsid w:val="00FF35AF"/>
    <w:rsid w:val="00FF3622"/>
    <w:rsid w:val="00FF3AFF"/>
    <w:rsid w:val="00FF400A"/>
    <w:rsid w:val="00FF458F"/>
    <w:rsid w:val="00FF6EE3"/>
    <w:rsid w:val="00FF6F1B"/>
    <w:rsid w:val="00FF6F3D"/>
    <w:rsid w:val="00FF6F8E"/>
    <w:rsid w:val="00FF725B"/>
    <w:rsid w:val="00FF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69C3537"/>
  <w15:docId w15:val="{CD71973D-16D6-47AF-9213-605C35609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7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17DB"/>
    <w:pPr>
      <w:ind w:firstLineChars="200" w:firstLine="420"/>
    </w:pPr>
  </w:style>
  <w:style w:type="table" w:styleId="a4">
    <w:name w:val="Table Grid"/>
    <w:basedOn w:val="a1"/>
    <w:uiPriority w:val="59"/>
    <w:rsid w:val="00C817DB"/>
    <w:rPr>
      <w:rFonts w:eastAsia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9216B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E9216B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831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E8318A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E831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E8318A"/>
    <w:rPr>
      <w:sz w:val="18"/>
      <w:szCs w:val="18"/>
    </w:rPr>
  </w:style>
  <w:style w:type="character" w:customStyle="1" w:styleId="fontstyle01">
    <w:name w:val="fontstyle01"/>
    <w:basedOn w:val="a0"/>
    <w:rsid w:val="00EE0780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character" w:styleId="ab">
    <w:name w:val="annotation reference"/>
    <w:basedOn w:val="a0"/>
    <w:uiPriority w:val="99"/>
    <w:semiHidden/>
    <w:unhideWhenUsed/>
    <w:rsid w:val="00E36363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E36363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E36363"/>
  </w:style>
  <w:style w:type="paragraph" w:styleId="ae">
    <w:name w:val="annotation subject"/>
    <w:basedOn w:val="ac"/>
    <w:next w:val="ac"/>
    <w:link w:val="af"/>
    <w:uiPriority w:val="99"/>
    <w:semiHidden/>
    <w:unhideWhenUsed/>
    <w:rsid w:val="00E36363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E363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158437">
          <w:marLeft w:val="274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1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1921">
          <w:marLeft w:val="274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9580">
          <w:marLeft w:val="274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4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77637">
          <w:marLeft w:val="274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8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77714">
          <w:marLeft w:val="274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8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416">
          <w:marLeft w:val="274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967">
          <w:marLeft w:val="274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19415">
          <w:marLeft w:val="274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85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76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59974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4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9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20693-614E-4CDF-9DFC-DDD5EC099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张栋</cp:lastModifiedBy>
  <cp:revision>4</cp:revision>
  <cp:lastPrinted>2026-10-20T09:28:00Z</cp:lastPrinted>
  <dcterms:created xsi:type="dcterms:W3CDTF">2026-10-20T09:28:00Z</dcterms:created>
  <dcterms:modified xsi:type="dcterms:W3CDTF">2026-10-21T08:22:00Z</dcterms:modified>
</cp:coreProperties>
</file>