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01229" w14:textId="77777777" w:rsidR="00FE3A01" w:rsidRPr="00403E64" w:rsidRDefault="00DC406F">
      <w:pPr>
        <w:rPr>
          <w:rFonts w:ascii="宋体" w:eastAsia="宋体" w:hAnsi="宋体"/>
          <w:sz w:val="24"/>
        </w:rPr>
      </w:pPr>
      <w:r w:rsidRPr="00403E64">
        <w:rPr>
          <w:rFonts w:ascii="宋体" w:eastAsia="宋体" w:hAnsi="宋体" w:hint="eastAsia"/>
          <w:sz w:val="24"/>
        </w:rPr>
        <w:t>证券代码：</w:t>
      </w:r>
      <w:r w:rsidR="00F43981" w:rsidRPr="00721F0E">
        <w:rPr>
          <w:rFonts w:ascii="Times New Roman" w:eastAsia="宋体" w:hAnsi="Times New Roman" w:cs="Times New Roman"/>
          <w:sz w:val="24"/>
        </w:rPr>
        <w:t>688506</w:t>
      </w:r>
      <w:r w:rsidR="00F43981" w:rsidRPr="00403E64">
        <w:rPr>
          <w:rFonts w:ascii="宋体" w:eastAsia="宋体" w:hAnsi="宋体" w:hint="eastAsia"/>
          <w:sz w:val="24"/>
        </w:rPr>
        <w:t xml:space="preserve"> </w:t>
      </w:r>
      <w:r w:rsidRPr="00403E64">
        <w:rPr>
          <w:rFonts w:ascii="宋体" w:eastAsia="宋体" w:hAnsi="宋体"/>
          <w:sz w:val="24"/>
        </w:rPr>
        <w:t xml:space="preserve">                                </w:t>
      </w:r>
      <w:r w:rsidRPr="00403E64">
        <w:rPr>
          <w:rFonts w:ascii="宋体" w:eastAsia="宋体" w:hAnsi="宋体" w:hint="eastAsia"/>
          <w:sz w:val="24"/>
        </w:rPr>
        <w:t>证券简称：</w:t>
      </w:r>
      <w:proofErr w:type="gramStart"/>
      <w:r w:rsidRPr="00403E64">
        <w:rPr>
          <w:rFonts w:ascii="宋体" w:eastAsia="宋体" w:hAnsi="宋体" w:hint="eastAsia"/>
          <w:sz w:val="24"/>
        </w:rPr>
        <w:t>百利天恒</w:t>
      </w:r>
      <w:proofErr w:type="gramEnd"/>
    </w:p>
    <w:p w14:paraId="1475685E" w14:textId="77777777" w:rsidR="00DC406F" w:rsidRPr="00403E64" w:rsidRDefault="00DC406F" w:rsidP="00DC406F">
      <w:pPr>
        <w:jc w:val="center"/>
        <w:rPr>
          <w:rFonts w:ascii="宋体" w:eastAsia="宋体" w:hAnsi="宋体"/>
          <w:b/>
          <w:sz w:val="32"/>
          <w:szCs w:val="32"/>
        </w:rPr>
      </w:pPr>
      <w:r w:rsidRPr="00403E64">
        <w:rPr>
          <w:rFonts w:ascii="宋体" w:eastAsia="宋体" w:hAnsi="宋体" w:hint="eastAsia"/>
          <w:b/>
          <w:sz w:val="32"/>
          <w:szCs w:val="32"/>
        </w:rPr>
        <w:t>四川</w:t>
      </w:r>
      <w:proofErr w:type="gramStart"/>
      <w:r w:rsidRPr="00403E64">
        <w:rPr>
          <w:rFonts w:ascii="宋体" w:eastAsia="宋体" w:hAnsi="宋体" w:hint="eastAsia"/>
          <w:b/>
          <w:sz w:val="32"/>
          <w:szCs w:val="32"/>
        </w:rPr>
        <w:t>百利天恒</w:t>
      </w:r>
      <w:proofErr w:type="gramEnd"/>
      <w:r w:rsidRPr="00403E64">
        <w:rPr>
          <w:rFonts w:ascii="宋体" w:eastAsia="宋体" w:hAnsi="宋体" w:hint="eastAsia"/>
          <w:b/>
          <w:sz w:val="32"/>
          <w:szCs w:val="32"/>
        </w:rPr>
        <w:t>药业股份有限公司</w:t>
      </w:r>
    </w:p>
    <w:p w14:paraId="77319DD6" w14:textId="77777777" w:rsidR="00DC406F" w:rsidRPr="00403E64" w:rsidRDefault="00DC406F" w:rsidP="00DC406F">
      <w:pPr>
        <w:jc w:val="center"/>
        <w:rPr>
          <w:rFonts w:ascii="宋体" w:eastAsia="宋体" w:hAnsi="宋体"/>
          <w:b/>
          <w:sz w:val="32"/>
          <w:szCs w:val="32"/>
        </w:rPr>
      </w:pPr>
      <w:r w:rsidRPr="00403E64">
        <w:rPr>
          <w:rFonts w:ascii="宋体" w:eastAsia="宋体" w:hAnsi="宋体"/>
          <w:b/>
          <w:sz w:val="32"/>
          <w:szCs w:val="32"/>
        </w:rPr>
        <w:t>投资者关系活动记录表</w:t>
      </w:r>
    </w:p>
    <w:p w14:paraId="458103B7" w14:textId="0E913413" w:rsidR="00DC406F" w:rsidRPr="00403E64" w:rsidRDefault="00DC406F" w:rsidP="00F43981">
      <w:pPr>
        <w:jc w:val="center"/>
        <w:rPr>
          <w:rFonts w:ascii="宋体" w:eastAsia="宋体" w:hAnsi="宋体"/>
          <w:b/>
          <w:sz w:val="22"/>
          <w:szCs w:val="32"/>
        </w:rPr>
      </w:pPr>
    </w:p>
    <w:tbl>
      <w:tblPr>
        <w:tblStyle w:val="ab"/>
        <w:tblW w:w="0" w:type="auto"/>
        <w:tblLook w:val="04A0" w:firstRow="1" w:lastRow="0" w:firstColumn="1" w:lastColumn="0" w:noHBand="0" w:noVBand="1"/>
      </w:tblPr>
      <w:tblGrid>
        <w:gridCol w:w="1696"/>
        <w:gridCol w:w="6600"/>
      </w:tblGrid>
      <w:tr w:rsidR="00DE3CC2" w:rsidRPr="00403E64" w14:paraId="08A72284" w14:textId="77777777" w:rsidTr="003C3B67">
        <w:tc>
          <w:tcPr>
            <w:tcW w:w="1696" w:type="dxa"/>
            <w:vAlign w:val="center"/>
          </w:tcPr>
          <w:p w14:paraId="01786FC2" w14:textId="77777777" w:rsidR="00DE3CC2" w:rsidRPr="00403E64" w:rsidRDefault="00DE3CC2" w:rsidP="00BA3687">
            <w:pPr>
              <w:spacing w:line="360" w:lineRule="auto"/>
              <w:jc w:val="center"/>
              <w:rPr>
                <w:rFonts w:ascii="宋体" w:eastAsia="宋体" w:hAnsi="宋体"/>
                <w:b/>
                <w:sz w:val="24"/>
              </w:rPr>
            </w:pPr>
            <w:r w:rsidRPr="00403E64">
              <w:rPr>
                <w:rFonts w:ascii="宋体" w:eastAsia="宋体" w:hAnsi="宋体" w:hint="eastAsia"/>
                <w:b/>
                <w:sz w:val="24"/>
              </w:rPr>
              <w:t>投资者关系活动类别</w:t>
            </w:r>
          </w:p>
        </w:tc>
        <w:tc>
          <w:tcPr>
            <w:tcW w:w="6600" w:type="dxa"/>
            <w:vAlign w:val="center"/>
          </w:tcPr>
          <w:p w14:paraId="046404A7" w14:textId="1630A2FC" w:rsidR="00DE3CC2" w:rsidRPr="00E33E41" w:rsidRDefault="00EA5272" w:rsidP="00BA3687">
            <w:pPr>
              <w:spacing w:line="360" w:lineRule="auto"/>
              <w:rPr>
                <w:rFonts w:ascii="宋体" w:eastAsia="宋体" w:hAnsi="宋体"/>
                <w:sz w:val="24"/>
                <w:szCs w:val="24"/>
              </w:rPr>
            </w:pPr>
            <w:r w:rsidRPr="00E33E41">
              <w:rPr>
                <w:rFonts w:ascii="宋体" w:eastAsia="宋体" w:hAnsi="宋体" w:hint="eastAsia"/>
                <w:sz w:val="24"/>
                <w:szCs w:val="24"/>
              </w:rPr>
              <w:t>□</w:t>
            </w:r>
            <w:r w:rsidR="00DE3CC2" w:rsidRPr="00E33E41">
              <w:rPr>
                <w:rFonts w:ascii="宋体" w:eastAsia="宋体" w:hAnsi="宋体" w:hint="eastAsia"/>
                <w:sz w:val="24"/>
                <w:szCs w:val="24"/>
              </w:rPr>
              <w:t>特定对象调研</w:t>
            </w:r>
            <w:r w:rsidR="00DE3CC2" w:rsidRPr="00E33E41">
              <w:rPr>
                <w:rFonts w:ascii="宋体" w:eastAsia="宋体" w:hAnsi="宋体"/>
                <w:sz w:val="24"/>
                <w:szCs w:val="24"/>
              </w:rPr>
              <w:t xml:space="preserve">      </w:t>
            </w:r>
            <w:r w:rsidR="0070355E" w:rsidRPr="00E33E41">
              <w:rPr>
                <w:rFonts w:ascii="宋体" w:eastAsia="宋体" w:hAnsi="宋体"/>
                <w:sz w:val="24"/>
                <w:szCs w:val="24"/>
              </w:rPr>
              <w:t>□</w:t>
            </w:r>
            <w:r w:rsidR="00DE3CC2" w:rsidRPr="00E33E41">
              <w:rPr>
                <w:rFonts w:ascii="宋体" w:eastAsia="宋体" w:hAnsi="宋体"/>
                <w:sz w:val="24"/>
                <w:szCs w:val="24"/>
              </w:rPr>
              <w:t>分析师会议</w:t>
            </w:r>
          </w:p>
          <w:p w14:paraId="0C131D5D" w14:textId="3876144E" w:rsidR="00DE3CC2" w:rsidRPr="00E33E41" w:rsidRDefault="00DE3CC2" w:rsidP="00BA3687">
            <w:pPr>
              <w:spacing w:line="360" w:lineRule="auto"/>
              <w:rPr>
                <w:rFonts w:ascii="宋体" w:eastAsia="宋体" w:hAnsi="宋体"/>
                <w:sz w:val="24"/>
                <w:szCs w:val="24"/>
              </w:rPr>
            </w:pPr>
            <w:r w:rsidRPr="00E33E41">
              <w:rPr>
                <w:rFonts w:ascii="宋体" w:eastAsia="宋体" w:hAnsi="宋体" w:hint="eastAsia"/>
                <w:sz w:val="24"/>
                <w:szCs w:val="24"/>
              </w:rPr>
              <w:t>□媒体采访</w:t>
            </w:r>
            <w:r w:rsidRPr="00E33E41">
              <w:rPr>
                <w:rFonts w:ascii="宋体" w:eastAsia="宋体" w:hAnsi="宋体"/>
                <w:sz w:val="24"/>
                <w:szCs w:val="24"/>
              </w:rPr>
              <w:t xml:space="preserve">          </w:t>
            </w:r>
            <w:r w:rsidR="001B1F79" w:rsidRPr="00E33E41">
              <w:rPr>
                <w:rFonts w:ascii="宋体" w:eastAsia="宋体" w:hAnsi="宋体" w:hint="eastAsia"/>
                <w:sz w:val="24"/>
                <w:szCs w:val="24"/>
              </w:rPr>
              <w:t>□</w:t>
            </w:r>
            <w:r w:rsidRPr="00E33E41">
              <w:rPr>
                <w:rFonts w:ascii="宋体" w:eastAsia="宋体" w:hAnsi="宋体"/>
                <w:sz w:val="24"/>
                <w:szCs w:val="24"/>
              </w:rPr>
              <w:t>业绩说明会</w:t>
            </w:r>
          </w:p>
          <w:p w14:paraId="545A3B94" w14:textId="77777777" w:rsidR="00DE3CC2" w:rsidRPr="00E33E41" w:rsidRDefault="00DE3CC2" w:rsidP="00BA3687">
            <w:pPr>
              <w:spacing w:line="360" w:lineRule="auto"/>
              <w:rPr>
                <w:rFonts w:ascii="宋体" w:eastAsia="宋体" w:hAnsi="宋体"/>
                <w:sz w:val="24"/>
                <w:szCs w:val="24"/>
              </w:rPr>
            </w:pPr>
            <w:r w:rsidRPr="00E33E41">
              <w:rPr>
                <w:rFonts w:ascii="宋体" w:eastAsia="宋体" w:hAnsi="宋体" w:hint="eastAsia"/>
                <w:sz w:val="24"/>
                <w:szCs w:val="24"/>
              </w:rPr>
              <w:t>□新闻发布会</w:t>
            </w:r>
            <w:r w:rsidRPr="00E33E41">
              <w:rPr>
                <w:rFonts w:ascii="宋体" w:eastAsia="宋体" w:hAnsi="宋体"/>
                <w:sz w:val="24"/>
                <w:szCs w:val="24"/>
              </w:rPr>
              <w:t xml:space="preserve">        □路演活动</w:t>
            </w:r>
          </w:p>
          <w:p w14:paraId="24AC7F94" w14:textId="2B49A5C0" w:rsidR="00DE3CC2" w:rsidRPr="00403E64" w:rsidRDefault="006D41F9" w:rsidP="004C542B">
            <w:pPr>
              <w:spacing w:line="360" w:lineRule="auto"/>
              <w:rPr>
                <w:rFonts w:ascii="宋体" w:eastAsia="宋体" w:hAnsi="宋体"/>
                <w:sz w:val="24"/>
              </w:rPr>
            </w:pPr>
            <w:r w:rsidRPr="00E33E41">
              <w:rPr>
                <w:rFonts w:ascii="宋体" w:eastAsia="宋体" w:hAnsi="宋体" w:hint="eastAsia"/>
                <w:sz w:val="24"/>
                <w:szCs w:val="24"/>
              </w:rPr>
              <w:t>□</w:t>
            </w:r>
            <w:r w:rsidR="00DE3CC2" w:rsidRPr="00E33E41">
              <w:rPr>
                <w:rFonts w:ascii="宋体" w:eastAsia="宋体" w:hAnsi="宋体" w:hint="eastAsia"/>
                <w:sz w:val="24"/>
                <w:szCs w:val="24"/>
              </w:rPr>
              <w:t xml:space="preserve">现场参观 </w:t>
            </w:r>
            <w:r w:rsidR="00DE3CC2" w:rsidRPr="00E33E41">
              <w:rPr>
                <w:rFonts w:ascii="宋体" w:eastAsia="宋体" w:hAnsi="宋体"/>
                <w:sz w:val="24"/>
                <w:szCs w:val="24"/>
              </w:rPr>
              <w:t xml:space="preserve">       </w:t>
            </w:r>
            <w:r w:rsidR="004C542B">
              <w:rPr>
                <w:rFonts w:ascii="宋体" w:eastAsia="宋体" w:hAnsi="宋体"/>
                <w:sz w:val="24"/>
                <w:szCs w:val="24"/>
              </w:rPr>
              <w:t xml:space="preserve"> </w:t>
            </w:r>
            <w:r w:rsidR="006A4902" w:rsidRPr="00E33E41">
              <w:rPr>
                <w:rFonts w:ascii="宋体" w:eastAsia="宋体" w:hAnsi="宋体" w:hint="eastAsia"/>
                <w:sz w:val="24"/>
                <w:szCs w:val="24"/>
              </w:rPr>
              <w:t>√</w:t>
            </w:r>
            <w:r w:rsidR="00DE3CC2" w:rsidRPr="00E33E41">
              <w:rPr>
                <w:rFonts w:ascii="宋体" w:eastAsia="宋体" w:hAnsi="宋体"/>
                <w:sz w:val="24"/>
                <w:szCs w:val="24"/>
              </w:rPr>
              <w:t>其他（</w:t>
            </w:r>
            <w:r w:rsidR="00861079" w:rsidRPr="003E0E86">
              <w:rPr>
                <w:rFonts w:ascii="Times New Roman" w:eastAsia="宋体" w:hAnsi="Times New Roman" w:cs="Times New Roman"/>
                <w:sz w:val="24"/>
                <w:szCs w:val="24"/>
              </w:rPr>
              <w:t>202</w:t>
            </w:r>
            <w:r w:rsidR="00D71B5F">
              <w:rPr>
                <w:rFonts w:ascii="Times New Roman" w:eastAsia="宋体" w:hAnsi="Times New Roman" w:cs="Times New Roman"/>
                <w:sz w:val="24"/>
                <w:szCs w:val="24"/>
              </w:rPr>
              <w:t>6</w:t>
            </w:r>
            <w:r w:rsidR="008F152C">
              <w:rPr>
                <w:rFonts w:ascii="Times New Roman" w:eastAsia="宋体" w:hAnsi="Times New Roman" w:cs="Times New Roman" w:hint="eastAsia"/>
                <w:sz w:val="24"/>
                <w:szCs w:val="24"/>
              </w:rPr>
              <w:t xml:space="preserve"> </w:t>
            </w:r>
            <w:r w:rsidR="00FA7D44">
              <w:rPr>
                <w:rFonts w:ascii="Times New Roman" w:eastAsia="宋体" w:hAnsi="Times New Roman" w:cs="Times New Roman"/>
                <w:sz w:val="24"/>
                <w:szCs w:val="24"/>
              </w:rPr>
              <w:t>ESM</w:t>
            </w:r>
            <w:r w:rsidR="004C2CC2" w:rsidRPr="003E0E86">
              <w:rPr>
                <w:rFonts w:ascii="Times New Roman" w:eastAsia="宋体" w:hAnsi="Times New Roman" w:cs="Times New Roman"/>
                <w:sz w:val="24"/>
                <w:szCs w:val="24"/>
              </w:rPr>
              <w:t>O</w:t>
            </w:r>
            <w:r w:rsidR="00B277B3" w:rsidRPr="004C542B">
              <w:rPr>
                <w:rFonts w:ascii="宋体" w:eastAsia="宋体" w:hAnsi="宋体" w:hint="eastAsia"/>
                <w:sz w:val="24"/>
                <w:szCs w:val="24"/>
              </w:rPr>
              <w:t>数据解读</w:t>
            </w:r>
            <w:r w:rsidR="00B277B3">
              <w:rPr>
                <w:rFonts w:ascii="宋体" w:eastAsia="宋体" w:hAnsi="宋体" w:hint="eastAsia"/>
                <w:sz w:val="24"/>
                <w:szCs w:val="24"/>
              </w:rPr>
              <w:t>电话</w:t>
            </w:r>
            <w:r w:rsidR="00861079" w:rsidRPr="00861079">
              <w:rPr>
                <w:rFonts w:ascii="宋体" w:eastAsia="宋体" w:hAnsi="宋体"/>
                <w:sz w:val="24"/>
                <w:szCs w:val="24"/>
              </w:rPr>
              <w:t>会</w:t>
            </w:r>
            <w:r w:rsidR="00DE3CC2" w:rsidRPr="00E33E41">
              <w:rPr>
                <w:rFonts w:ascii="宋体" w:eastAsia="宋体" w:hAnsi="宋体"/>
                <w:sz w:val="24"/>
                <w:szCs w:val="24"/>
              </w:rPr>
              <w:t>）</w:t>
            </w:r>
          </w:p>
        </w:tc>
      </w:tr>
      <w:tr w:rsidR="00DE3CC2" w:rsidRPr="00403E64" w14:paraId="4FF79863" w14:textId="77777777" w:rsidTr="003C3B67">
        <w:tc>
          <w:tcPr>
            <w:tcW w:w="1696" w:type="dxa"/>
            <w:vAlign w:val="center"/>
          </w:tcPr>
          <w:p w14:paraId="0EE3DBF3" w14:textId="77777777" w:rsidR="00DE3CC2" w:rsidRPr="00403E64" w:rsidRDefault="00DE3CC2" w:rsidP="00BA3687">
            <w:pPr>
              <w:spacing w:line="360" w:lineRule="auto"/>
              <w:jc w:val="center"/>
              <w:rPr>
                <w:rFonts w:ascii="宋体" w:eastAsia="宋体" w:hAnsi="宋体"/>
                <w:b/>
                <w:sz w:val="24"/>
              </w:rPr>
            </w:pPr>
            <w:r w:rsidRPr="00403E64">
              <w:rPr>
                <w:rFonts w:ascii="宋体" w:eastAsia="宋体" w:hAnsi="宋体" w:hint="eastAsia"/>
                <w:b/>
                <w:sz w:val="24"/>
              </w:rPr>
              <w:t>参与单位名称</w:t>
            </w:r>
          </w:p>
        </w:tc>
        <w:tc>
          <w:tcPr>
            <w:tcW w:w="6600" w:type="dxa"/>
            <w:vAlign w:val="center"/>
          </w:tcPr>
          <w:p w14:paraId="184952BB" w14:textId="3E96DAE1" w:rsidR="00FA05D4" w:rsidRPr="005A159B" w:rsidRDefault="00FA7D44" w:rsidP="00F40668">
            <w:pPr>
              <w:spacing w:line="360" w:lineRule="auto"/>
              <w:rPr>
                <w:rFonts w:ascii="Times New Roman" w:eastAsia="宋体" w:hAnsi="Times New Roman" w:cs="Times New Roman"/>
                <w:sz w:val="24"/>
                <w:szCs w:val="24"/>
              </w:rPr>
            </w:pPr>
            <w:r w:rsidRPr="00FA7D44">
              <w:rPr>
                <w:rFonts w:ascii="Times New Roman" w:eastAsia="宋体" w:hAnsi="Times New Roman" w:cs="Times New Roman" w:hint="eastAsia"/>
                <w:sz w:val="24"/>
                <w:szCs w:val="24"/>
              </w:rPr>
              <w:t>参加</w:t>
            </w:r>
            <w:r>
              <w:rPr>
                <w:rFonts w:ascii="Times New Roman" w:eastAsia="宋体" w:hAnsi="Times New Roman" w:cs="Times New Roman" w:hint="eastAsia"/>
                <w:sz w:val="24"/>
                <w:szCs w:val="24"/>
              </w:rPr>
              <w:t>公司</w:t>
            </w:r>
            <w:r w:rsidRPr="00FA7D44">
              <w:rPr>
                <w:rFonts w:ascii="Times New Roman" w:eastAsia="宋体" w:hAnsi="Times New Roman" w:cs="Times New Roman"/>
                <w:sz w:val="24"/>
                <w:szCs w:val="24"/>
              </w:rPr>
              <w:t>2026</w:t>
            </w:r>
            <w:r w:rsidRPr="00FA7D44">
              <w:rPr>
                <w:rFonts w:ascii="Times New Roman" w:eastAsia="宋体" w:hAnsi="Times New Roman" w:cs="Times New Roman"/>
                <w:sz w:val="24"/>
                <w:szCs w:val="24"/>
              </w:rPr>
              <w:t>年</w:t>
            </w:r>
            <w:r>
              <w:rPr>
                <w:rFonts w:ascii="Times New Roman" w:eastAsia="宋体" w:hAnsi="Times New Roman" w:cs="Times New Roman" w:hint="eastAsia"/>
                <w:sz w:val="24"/>
                <w:szCs w:val="24"/>
              </w:rPr>
              <w:t>E</w:t>
            </w:r>
            <w:r>
              <w:rPr>
                <w:rFonts w:ascii="Times New Roman" w:eastAsia="宋体" w:hAnsi="Times New Roman" w:cs="Times New Roman"/>
                <w:sz w:val="24"/>
                <w:szCs w:val="24"/>
              </w:rPr>
              <w:t>SMO</w:t>
            </w:r>
            <w:r>
              <w:rPr>
                <w:rFonts w:ascii="Times New Roman" w:eastAsia="宋体" w:hAnsi="Times New Roman" w:cs="Times New Roman" w:hint="eastAsia"/>
                <w:sz w:val="24"/>
                <w:szCs w:val="24"/>
              </w:rPr>
              <w:t>数据解读</w:t>
            </w:r>
            <w:r w:rsidRPr="00FA7D44">
              <w:rPr>
                <w:rFonts w:ascii="Times New Roman" w:eastAsia="宋体" w:hAnsi="Times New Roman" w:cs="Times New Roman"/>
                <w:sz w:val="24"/>
                <w:szCs w:val="24"/>
              </w:rPr>
              <w:t>说明会的线上投资者</w:t>
            </w:r>
            <w:r>
              <w:rPr>
                <w:rFonts w:ascii="Times New Roman" w:eastAsia="宋体" w:hAnsi="Times New Roman" w:cs="Times New Roman" w:hint="eastAsia"/>
                <w:sz w:val="24"/>
                <w:szCs w:val="24"/>
              </w:rPr>
              <w:t>/</w:t>
            </w:r>
            <w:r w:rsidR="00E61149">
              <w:rPr>
                <w:rFonts w:ascii="Times New Roman" w:eastAsia="宋体" w:hAnsi="Times New Roman" w:cs="Times New Roman" w:hint="eastAsia"/>
                <w:sz w:val="24"/>
                <w:szCs w:val="24"/>
              </w:rPr>
              <w:t>机构</w:t>
            </w:r>
          </w:p>
        </w:tc>
      </w:tr>
      <w:tr w:rsidR="00DE3CC2" w:rsidRPr="00403E64" w14:paraId="1BAF8D6E" w14:textId="77777777" w:rsidTr="003C3B67">
        <w:tc>
          <w:tcPr>
            <w:tcW w:w="1696" w:type="dxa"/>
            <w:vAlign w:val="center"/>
          </w:tcPr>
          <w:p w14:paraId="689E009A" w14:textId="77777777" w:rsidR="00DE3CC2" w:rsidRPr="00403E64" w:rsidRDefault="00DE3CC2" w:rsidP="00BA3687">
            <w:pPr>
              <w:spacing w:line="360" w:lineRule="auto"/>
              <w:jc w:val="center"/>
              <w:rPr>
                <w:rFonts w:ascii="宋体" w:eastAsia="宋体" w:hAnsi="宋体"/>
                <w:b/>
                <w:sz w:val="24"/>
              </w:rPr>
            </w:pPr>
            <w:r w:rsidRPr="00403E64">
              <w:rPr>
                <w:rFonts w:ascii="宋体" w:eastAsia="宋体" w:hAnsi="宋体" w:hint="eastAsia"/>
                <w:b/>
                <w:sz w:val="24"/>
              </w:rPr>
              <w:t>时间</w:t>
            </w:r>
          </w:p>
        </w:tc>
        <w:tc>
          <w:tcPr>
            <w:tcW w:w="6600" w:type="dxa"/>
            <w:vAlign w:val="center"/>
          </w:tcPr>
          <w:p w14:paraId="108A10B4" w14:textId="173E496B" w:rsidR="00215647" w:rsidRPr="00FC0D3C" w:rsidRDefault="00A0222B" w:rsidP="00BA3687">
            <w:pPr>
              <w:spacing w:line="360" w:lineRule="auto"/>
              <w:rPr>
                <w:rFonts w:ascii="Times New Roman" w:eastAsia="宋体" w:hAnsi="Times New Roman" w:cs="Times New Roman"/>
                <w:sz w:val="24"/>
                <w:szCs w:val="24"/>
              </w:rPr>
            </w:pPr>
            <w:r w:rsidRPr="00FC0D3C">
              <w:rPr>
                <w:rFonts w:ascii="Times New Roman" w:eastAsia="宋体" w:hAnsi="Times New Roman" w:cs="Times New Roman"/>
                <w:sz w:val="24"/>
                <w:szCs w:val="24"/>
              </w:rPr>
              <w:t>202</w:t>
            </w:r>
            <w:r w:rsidR="00CA40FB">
              <w:rPr>
                <w:rFonts w:ascii="Times New Roman" w:eastAsia="宋体" w:hAnsi="Times New Roman" w:cs="Times New Roman"/>
                <w:sz w:val="24"/>
                <w:szCs w:val="24"/>
              </w:rPr>
              <w:t>6</w:t>
            </w:r>
            <w:r w:rsidR="0027709C" w:rsidRPr="00FC0D3C">
              <w:rPr>
                <w:rFonts w:ascii="Times New Roman" w:eastAsia="宋体" w:hAnsi="Times New Roman" w:cs="Times New Roman" w:hint="eastAsia"/>
                <w:sz w:val="24"/>
                <w:szCs w:val="24"/>
              </w:rPr>
              <w:t>年</w:t>
            </w:r>
            <w:r w:rsidR="00FA7D44">
              <w:rPr>
                <w:rFonts w:ascii="Times New Roman" w:eastAsia="宋体" w:hAnsi="Times New Roman" w:cs="Times New Roman" w:hint="eastAsia"/>
                <w:sz w:val="24"/>
                <w:szCs w:val="24"/>
              </w:rPr>
              <w:t>1</w:t>
            </w:r>
            <w:r w:rsidR="00FA7D44">
              <w:rPr>
                <w:rFonts w:ascii="Times New Roman" w:eastAsia="宋体" w:hAnsi="Times New Roman" w:cs="Times New Roman"/>
                <w:sz w:val="24"/>
                <w:szCs w:val="24"/>
              </w:rPr>
              <w:t>0</w:t>
            </w:r>
            <w:r w:rsidR="0027709C" w:rsidRPr="00FC0D3C">
              <w:rPr>
                <w:rFonts w:ascii="Times New Roman" w:eastAsia="宋体" w:hAnsi="Times New Roman" w:cs="Times New Roman" w:hint="eastAsia"/>
                <w:sz w:val="24"/>
                <w:szCs w:val="24"/>
              </w:rPr>
              <w:t>月</w:t>
            </w:r>
            <w:r w:rsidR="00FA7D44">
              <w:rPr>
                <w:rFonts w:ascii="Times New Roman" w:eastAsia="宋体" w:hAnsi="Times New Roman" w:cs="Times New Roman" w:hint="eastAsia"/>
                <w:sz w:val="24"/>
                <w:szCs w:val="24"/>
              </w:rPr>
              <w:t>2</w:t>
            </w:r>
            <w:r w:rsidR="00FA7D44">
              <w:rPr>
                <w:rFonts w:ascii="Times New Roman" w:eastAsia="宋体" w:hAnsi="Times New Roman" w:cs="Times New Roman"/>
                <w:sz w:val="24"/>
                <w:szCs w:val="24"/>
              </w:rPr>
              <w:t>7</w:t>
            </w:r>
            <w:r w:rsidR="0027709C" w:rsidRPr="00FC0D3C">
              <w:rPr>
                <w:rFonts w:ascii="Times New Roman" w:eastAsia="宋体" w:hAnsi="Times New Roman" w:cs="Times New Roman" w:hint="eastAsia"/>
                <w:sz w:val="24"/>
                <w:szCs w:val="24"/>
              </w:rPr>
              <w:t>日</w:t>
            </w:r>
          </w:p>
        </w:tc>
      </w:tr>
      <w:tr w:rsidR="00DE3CC2" w:rsidRPr="00403E64" w14:paraId="260358C0" w14:textId="77777777" w:rsidTr="003C3B67">
        <w:tc>
          <w:tcPr>
            <w:tcW w:w="1696" w:type="dxa"/>
            <w:vAlign w:val="center"/>
          </w:tcPr>
          <w:p w14:paraId="38D165BD" w14:textId="77777777" w:rsidR="00DE3CC2" w:rsidRPr="00403E64" w:rsidRDefault="00A56A36" w:rsidP="00BA3687">
            <w:pPr>
              <w:spacing w:line="360" w:lineRule="auto"/>
              <w:jc w:val="center"/>
              <w:rPr>
                <w:rFonts w:ascii="宋体" w:eastAsia="宋体" w:hAnsi="宋体"/>
                <w:b/>
                <w:sz w:val="24"/>
              </w:rPr>
            </w:pPr>
            <w:r w:rsidRPr="00403E64">
              <w:rPr>
                <w:rFonts w:ascii="宋体" w:eastAsia="宋体" w:hAnsi="宋体" w:hint="eastAsia"/>
                <w:b/>
                <w:sz w:val="24"/>
              </w:rPr>
              <w:t>地点</w:t>
            </w:r>
          </w:p>
        </w:tc>
        <w:tc>
          <w:tcPr>
            <w:tcW w:w="6600" w:type="dxa"/>
            <w:vAlign w:val="center"/>
          </w:tcPr>
          <w:p w14:paraId="5438E704" w14:textId="753710E4" w:rsidR="00DE3CC2" w:rsidRPr="00FC0D3C" w:rsidRDefault="008A6A0A" w:rsidP="00BA3687">
            <w:pPr>
              <w:spacing w:line="360" w:lineRule="auto"/>
              <w:rPr>
                <w:rFonts w:ascii="宋体" w:eastAsia="宋体" w:hAnsi="宋体"/>
                <w:sz w:val="24"/>
                <w:szCs w:val="24"/>
              </w:rPr>
            </w:pPr>
            <w:r w:rsidRPr="00FC0D3C">
              <w:rPr>
                <w:rFonts w:ascii="宋体" w:eastAsia="宋体" w:hAnsi="宋体" w:hint="eastAsia"/>
                <w:sz w:val="24"/>
                <w:szCs w:val="24"/>
              </w:rPr>
              <w:t>线上电话会及公司会议室</w:t>
            </w:r>
          </w:p>
        </w:tc>
      </w:tr>
      <w:tr w:rsidR="00DE3CC2" w:rsidRPr="00403E64" w14:paraId="106635A0" w14:textId="77777777" w:rsidTr="003C3B67">
        <w:tc>
          <w:tcPr>
            <w:tcW w:w="1696" w:type="dxa"/>
            <w:vAlign w:val="center"/>
          </w:tcPr>
          <w:p w14:paraId="69707E7C" w14:textId="77777777" w:rsidR="00DE3CC2" w:rsidRPr="00403E64" w:rsidRDefault="000952B2" w:rsidP="00BA3687">
            <w:pPr>
              <w:spacing w:line="360" w:lineRule="auto"/>
              <w:jc w:val="center"/>
              <w:rPr>
                <w:rFonts w:ascii="宋体" w:eastAsia="宋体" w:hAnsi="宋体"/>
                <w:b/>
                <w:sz w:val="24"/>
              </w:rPr>
            </w:pPr>
            <w:r w:rsidRPr="00403E64">
              <w:rPr>
                <w:rFonts w:ascii="宋体" w:eastAsia="宋体" w:hAnsi="宋体" w:hint="eastAsia"/>
                <w:b/>
                <w:sz w:val="24"/>
              </w:rPr>
              <w:t>接待人员</w:t>
            </w:r>
          </w:p>
        </w:tc>
        <w:tc>
          <w:tcPr>
            <w:tcW w:w="6600" w:type="dxa"/>
            <w:vAlign w:val="center"/>
          </w:tcPr>
          <w:p w14:paraId="3924905D" w14:textId="7714969A" w:rsidR="00FA7D44" w:rsidRPr="00FA7D44" w:rsidRDefault="00FA7D44" w:rsidP="00FA7D44">
            <w:pPr>
              <w:spacing w:line="360" w:lineRule="auto"/>
              <w:rPr>
                <w:rFonts w:ascii="Times New Roman" w:eastAsia="宋体" w:hAnsi="Times New Roman" w:cs="Times New Roman"/>
                <w:sz w:val="24"/>
                <w:szCs w:val="24"/>
              </w:rPr>
            </w:pPr>
            <w:r w:rsidRPr="00FA7D44">
              <w:rPr>
                <w:rFonts w:ascii="Times New Roman" w:eastAsia="宋体" w:hAnsi="Times New Roman" w:cs="Times New Roman" w:hint="eastAsia"/>
                <w:sz w:val="24"/>
                <w:szCs w:val="24"/>
              </w:rPr>
              <w:t>董事长、首席科学官、董事会秘书（代理）：朱义先生</w:t>
            </w:r>
          </w:p>
          <w:p w14:paraId="7DAA7C0F" w14:textId="4AC322EA" w:rsidR="003707F1" w:rsidRPr="00CA40FB" w:rsidRDefault="00FA7D44" w:rsidP="00FA7D44">
            <w:pPr>
              <w:spacing w:line="360" w:lineRule="auto"/>
              <w:rPr>
                <w:rFonts w:ascii="Times New Roman" w:eastAsia="宋体" w:hAnsi="Times New Roman" w:cs="Times New Roman"/>
                <w:sz w:val="24"/>
                <w:szCs w:val="24"/>
              </w:rPr>
            </w:pPr>
            <w:r w:rsidRPr="00FA7D44">
              <w:rPr>
                <w:rFonts w:ascii="Times New Roman" w:eastAsia="宋体" w:hAnsi="Times New Roman" w:cs="Times New Roman" w:hint="eastAsia"/>
                <w:sz w:val="24"/>
                <w:szCs w:val="24"/>
              </w:rPr>
              <w:t>董事、常务副总经理、财务总监：张苏娅女士</w:t>
            </w:r>
          </w:p>
        </w:tc>
      </w:tr>
      <w:tr w:rsidR="00DE3CC2" w:rsidRPr="00630F6E" w14:paraId="5B693C2C" w14:textId="77777777" w:rsidTr="003C3B67">
        <w:tc>
          <w:tcPr>
            <w:tcW w:w="1696" w:type="dxa"/>
            <w:vAlign w:val="center"/>
          </w:tcPr>
          <w:p w14:paraId="3C23FD70" w14:textId="77777777" w:rsidR="00DE3CC2" w:rsidRPr="00B1423E" w:rsidRDefault="00A56A36" w:rsidP="00721F0E">
            <w:pPr>
              <w:jc w:val="center"/>
              <w:rPr>
                <w:rFonts w:ascii="Times New Roman" w:eastAsia="宋体" w:hAnsi="Times New Roman" w:cs="Times New Roman"/>
                <w:kern w:val="0"/>
                <w:sz w:val="22"/>
                <w:szCs w:val="22"/>
              </w:rPr>
            </w:pPr>
            <w:r w:rsidRPr="00B1423E">
              <w:rPr>
                <w:rFonts w:ascii="宋体" w:eastAsia="宋体" w:hAnsi="宋体" w:hint="eastAsia"/>
                <w:b/>
                <w:sz w:val="24"/>
              </w:rPr>
              <w:t>投资者关系活动主要内容介绍</w:t>
            </w:r>
          </w:p>
        </w:tc>
        <w:tc>
          <w:tcPr>
            <w:tcW w:w="6600" w:type="dxa"/>
            <w:vAlign w:val="center"/>
          </w:tcPr>
          <w:p w14:paraId="7E56F373" w14:textId="57A9EC76" w:rsidR="00FC0D3C" w:rsidRDefault="003C3B67" w:rsidP="00E33E41">
            <w:pPr>
              <w:spacing w:line="360" w:lineRule="auto"/>
              <w:ind w:firstLineChars="200" w:firstLine="480"/>
              <w:rPr>
                <w:rFonts w:ascii="Times New Roman" w:eastAsia="宋体" w:hAnsi="Times New Roman" w:cs="Times New Roman"/>
                <w:sz w:val="24"/>
                <w:szCs w:val="24"/>
              </w:rPr>
            </w:pPr>
            <w:r w:rsidRPr="005A159B">
              <w:rPr>
                <w:rFonts w:ascii="Times New Roman" w:eastAsia="宋体" w:hAnsi="Times New Roman" w:cs="Times New Roman"/>
                <w:sz w:val="24"/>
                <w:szCs w:val="24"/>
              </w:rPr>
              <w:t>公司采用</w:t>
            </w:r>
            <w:r w:rsidR="00861079">
              <w:rPr>
                <w:rFonts w:ascii="Times New Roman" w:eastAsia="宋体" w:hAnsi="Times New Roman" w:cs="Times New Roman" w:hint="eastAsia"/>
                <w:sz w:val="24"/>
                <w:szCs w:val="24"/>
              </w:rPr>
              <w:t>线上</w:t>
            </w:r>
            <w:r w:rsidRPr="005A159B">
              <w:rPr>
                <w:rFonts w:ascii="Times New Roman" w:eastAsia="宋体" w:hAnsi="Times New Roman" w:cs="Times New Roman"/>
                <w:sz w:val="24"/>
                <w:szCs w:val="24"/>
              </w:rPr>
              <w:t>会议形式，开展</w:t>
            </w:r>
            <w:r w:rsidR="00861079">
              <w:rPr>
                <w:rFonts w:ascii="Times New Roman" w:eastAsia="宋体" w:hAnsi="Times New Roman" w:cs="Times New Roman" w:hint="eastAsia"/>
                <w:sz w:val="24"/>
                <w:szCs w:val="24"/>
              </w:rPr>
              <w:t>与投资人的交流</w:t>
            </w:r>
            <w:r w:rsidR="00F12A08">
              <w:rPr>
                <w:rFonts w:ascii="Times New Roman" w:eastAsia="宋体" w:hAnsi="Times New Roman" w:cs="Times New Roman" w:hint="eastAsia"/>
                <w:sz w:val="24"/>
                <w:szCs w:val="24"/>
              </w:rPr>
              <w:t>会</w:t>
            </w:r>
            <w:r w:rsidRPr="005A159B">
              <w:rPr>
                <w:rFonts w:ascii="Times New Roman" w:eastAsia="宋体" w:hAnsi="Times New Roman" w:cs="Times New Roman"/>
                <w:sz w:val="24"/>
                <w:szCs w:val="24"/>
              </w:rPr>
              <w:t>，就</w:t>
            </w:r>
            <w:r w:rsidR="00F12A08">
              <w:rPr>
                <w:rFonts w:ascii="Times New Roman" w:eastAsia="宋体" w:hAnsi="Times New Roman" w:cs="Times New Roman" w:hint="eastAsia"/>
                <w:sz w:val="24"/>
                <w:szCs w:val="24"/>
              </w:rPr>
              <w:t>公司</w:t>
            </w:r>
            <w:r w:rsidRPr="005A159B">
              <w:rPr>
                <w:rFonts w:ascii="Times New Roman" w:eastAsia="宋体" w:hAnsi="Times New Roman" w:cs="Times New Roman"/>
                <w:sz w:val="24"/>
                <w:szCs w:val="24"/>
              </w:rPr>
              <w:t>202</w:t>
            </w:r>
            <w:r w:rsidR="00ED0172">
              <w:rPr>
                <w:rFonts w:ascii="Times New Roman" w:eastAsia="宋体" w:hAnsi="Times New Roman" w:cs="Times New Roman"/>
                <w:sz w:val="24"/>
                <w:szCs w:val="24"/>
              </w:rPr>
              <w:t>6</w:t>
            </w:r>
            <w:r w:rsidRPr="005A159B">
              <w:rPr>
                <w:rFonts w:ascii="Times New Roman" w:eastAsia="宋体" w:hAnsi="Times New Roman" w:cs="Times New Roman"/>
                <w:sz w:val="24"/>
                <w:szCs w:val="24"/>
              </w:rPr>
              <w:t>年</w:t>
            </w:r>
            <w:r w:rsidR="00FA7D44">
              <w:rPr>
                <w:rFonts w:ascii="Times New Roman" w:eastAsia="宋体" w:hAnsi="Times New Roman" w:cs="Times New Roman"/>
                <w:sz w:val="24"/>
                <w:szCs w:val="24"/>
              </w:rPr>
              <w:t>ESM</w:t>
            </w:r>
            <w:r w:rsidR="00861079">
              <w:rPr>
                <w:rFonts w:ascii="Times New Roman" w:eastAsia="宋体" w:hAnsi="Times New Roman" w:cs="Times New Roman"/>
                <w:sz w:val="24"/>
                <w:szCs w:val="24"/>
              </w:rPr>
              <w:t>O</w:t>
            </w:r>
            <w:r w:rsidR="00861079">
              <w:rPr>
                <w:rFonts w:ascii="Times New Roman" w:eastAsia="宋体" w:hAnsi="Times New Roman" w:cs="Times New Roman" w:hint="eastAsia"/>
                <w:sz w:val="24"/>
                <w:szCs w:val="24"/>
              </w:rPr>
              <w:t>大会数据</w:t>
            </w:r>
            <w:r w:rsidR="0091342C">
              <w:rPr>
                <w:rFonts w:ascii="Times New Roman" w:eastAsia="宋体" w:hAnsi="Times New Roman" w:cs="Times New Roman" w:hint="eastAsia"/>
                <w:sz w:val="24"/>
                <w:szCs w:val="24"/>
              </w:rPr>
              <w:t>解读、近期业务进展及</w:t>
            </w:r>
            <w:r w:rsidRPr="005A159B">
              <w:rPr>
                <w:rFonts w:ascii="Times New Roman" w:eastAsia="宋体" w:hAnsi="Times New Roman" w:cs="Times New Roman"/>
                <w:sz w:val="24"/>
                <w:szCs w:val="24"/>
              </w:rPr>
              <w:t>投资者主要关心的问题进行沟通。</w:t>
            </w:r>
          </w:p>
          <w:p w14:paraId="3C87F86C" w14:textId="3D50840B" w:rsidR="003F6419" w:rsidRDefault="003F6419" w:rsidP="003F6419">
            <w:pPr>
              <w:spacing w:line="360" w:lineRule="auto"/>
              <w:rPr>
                <w:rFonts w:ascii="Times New Roman" w:eastAsia="宋体" w:hAnsi="Times New Roman" w:cs="Times New Roman"/>
                <w:b/>
                <w:sz w:val="24"/>
                <w:szCs w:val="24"/>
              </w:rPr>
            </w:pPr>
            <w:r w:rsidRPr="00630F6E">
              <w:rPr>
                <w:rFonts w:ascii="Times New Roman" w:eastAsia="宋体" w:hAnsi="Times New Roman" w:cs="Times New Roman" w:hint="eastAsia"/>
                <w:b/>
                <w:sz w:val="24"/>
                <w:szCs w:val="24"/>
              </w:rPr>
              <w:t>一、</w:t>
            </w:r>
            <w:r w:rsidRPr="00630F6E">
              <w:rPr>
                <w:rFonts w:ascii="Times New Roman" w:eastAsia="宋体" w:hAnsi="Times New Roman" w:cs="Times New Roman"/>
                <w:b/>
                <w:sz w:val="24"/>
                <w:szCs w:val="24"/>
              </w:rPr>
              <w:t>202</w:t>
            </w:r>
            <w:r w:rsidR="00ED0172">
              <w:rPr>
                <w:rFonts w:ascii="Times New Roman" w:eastAsia="宋体" w:hAnsi="Times New Roman" w:cs="Times New Roman"/>
                <w:b/>
                <w:sz w:val="24"/>
                <w:szCs w:val="24"/>
              </w:rPr>
              <w:t>6</w:t>
            </w:r>
            <w:r w:rsidR="009B3912">
              <w:rPr>
                <w:rFonts w:ascii="Times New Roman" w:eastAsia="宋体" w:hAnsi="Times New Roman" w:cs="Times New Roman" w:hint="eastAsia"/>
                <w:b/>
                <w:sz w:val="24"/>
                <w:szCs w:val="24"/>
              </w:rPr>
              <w:t>年</w:t>
            </w:r>
            <w:r w:rsidR="00FA7D44">
              <w:rPr>
                <w:rFonts w:ascii="Times New Roman" w:eastAsia="宋体" w:hAnsi="Times New Roman" w:cs="Times New Roman"/>
                <w:b/>
                <w:sz w:val="24"/>
                <w:szCs w:val="24"/>
              </w:rPr>
              <w:t>ESM</w:t>
            </w:r>
            <w:r w:rsidRPr="00630F6E">
              <w:rPr>
                <w:rFonts w:ascii="Times New Roman" w:eastAsia="宋体" w:hAnsi="Times New Roman" w:cs="Times New Roman"/>
                <w:b/>
                <w:sz w:val="24"/>
                <w:szCs w:val="24"/>
              </w:rPr>
              <w:t>O</w:t>
            </w:r>
            <w:r w:rsidR="009B3912">
              <w:rPr>
                <w:rFonts w:ascii="Times New Roman" w:eastAsia="宋体" w:hAnsi="Times New Roman" w:cs="Times New Roman" w:hint="eastAsia"/>
                <w:b/>
                <w:sz w:val="24"/>
                <w:szCs w:val="24"/>
              </w:rPr>
              <w:t>大会</w:t>
            </w:r>
            <w:r w:rsidRPr="00630F6E">
              <w:rPr>
                <w:rFonts w:ascii="Times New Roman" w:eastAsia="宋体" w:hAnsi="Times New Roman" w:cs="Times New Roman" w:hint="eastAsia"/>
                <w:b/>
                <w:sz w:val="24"/>
                <w:szCs w:val="24"/>
              </w:rPr>
              <w:t>数据</w:t>
            </w:r>
            <w:r w:rsidR="0091342C">
              <w:rPr>
                <w:rFonts w:ascii="Times New Roman" w:eastAsia="宋体" w:hAnsi="Times New Roman" w:cs="Times New Roman" w:hint="eastAsia"/>
                <w:b/>
                <w:sz w:val="24"/>
                <w:szCs w:val="24"/>
              </w:rPr>
              <w:t>解读及近期业务进展</w:t>
            </w:r>
          </w:p>
          <w:p w14:paraId="68A45300" w14:textId="4F3C15A7" w:rsidR="008A437B" w:rsidRDefault="00FA7D44" w:rsidP="00150032">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sz w:val="24"/>
                <w:szCs w:val="24"/>
              </w:rPr>
              <w:t>026</w:t>
            </w:r>
            <w:r>
              <w:rPr>
                <w:rFonts w:ascii="Times New Roman" w:eastAsia="宋体" w:hAnsi="Times New Roman" w:cs="Times New Roman" w:hint="eastAsia"/>
                <w:sz w:val="24"/>
                <w:szCs w:val="24"/>
              </w:rPr>
              <w:t>年</w:t>
            </w:r>
            <w:r>
              <w:rPr>
                <w:rFonts w:ascii="Times New Roman" w:eastAsia="宋体" w:hAnsi="Times New Roman" w:cs="Times New Roman" w:hint="eastAsia"/>
                <w:sz w:val="24"/>
                <w:szCs w:val="24"/>
              </w:rPr>
              <w:t>1</w:t>
            </w:r>
            <w:r>
              <w:rPr>
                <w:rFonts w:ascii="Times New Roman" w:eastAsia="宋体" w:hAnsi="Times New Roman" w:cs="Times New Roman"/>
                <w:sz w:val="24"/>
                <w:szCs w:val="24"/>
              </w:rPr>
              <w:t>0</w:t>
            </w:r>
            <w:r>
              <w:rPr>
                <w:rFonts w:ascii="Times New Roman" w:eastAsia="宋体" w:hAnsi="Times New Roman" w:cs="Times New Roman" w:hint="eastAsia"/>
                <w:sz w:val="24"/>
                <w:szCs w:val="24"/>
              </w:rPr>
              <w:t>月</w:t>
            </w:r>
            <w:r w:rsidR="004866F6" w:rsidRPr="004866F6">
              <w:rPr>
                <w:rFonts w:ascii="Times New Roman" w:eastAsia="宋体" w:hAnsi="Times New Roman" w:cs="Times New Roman" w:hint="eastAsia"/>
                <w:sz w:val="24"/>
                <w:szCs w:val="24"/>
              </w:rPr>
              <w:t>在</w:t>
            </w:r>
            <w:r>
              <w:rPr>
                <w:rFonts w:ascii="Times New Roman" w:eastAsia="宋体" w:hAnsi="Times New Roman" w:cs="Times New Roman" w:hint="eastAsia"/>
                <w:sz w:val="24"/>
                <w:szCs w:val="24"/>
              </w:rPr>
              <w:t>西班牙马德里</w:t>
            </w:r>
            <w:r w:rsidR="004866F6" w:rsidRPr="004866F6">
              <w:rPr>
                <w:rFonts w:ascii="Times New Roman" w:eastAsia="宋体" w:hAnsi="Times New Roman" w:cs="Times New Roman" w:hint="eastAsia"/>
                <w:sz w:val="24"/>
                <w:szCs w:val="24"/>
              </w:rPr>
              <w:t>举行的</w:t>
            </w:r>
            <w:r>
              <w:rPr>
                <w:rFonts w:ascii="Times New Roman" w:eastAsia="宋体" w:hAnsi="Times New Roman" w:cs="Times New Roman" w:hint="eastAsia"/>
                <w:sz w:val="24"/>
                <w:szCs w:val="24"/>
              </w:rPr>
              <w:t>欧洲肿瘤内科</w:t>
            </w:r>
            <w:r w:rsidR="004866F6" w:rsidRPr="004866F6">
              <w:rPr>
                <w:rFonts w:ascii="Times New Roman" w:eastAsia="宋体" w:hAnsi="Times New Roman" w:cs="Times New Roman" w:hint="eastAsia"/>
                <w:sz w:val="24"/>
                <w:szCs w:val="24"/>
              </w:rPr>
              <w:t>学会（</w:t>
            </w:r>
            <w:r>
              <w:rPr>
                <w:rFonts w:ascii="Times New Roman" w:eastAsia="宋体" w:hAnsi="Times New Roman" w:cs="Times New Roman"/>
                <w:sz w:val="24"/>
                <w:szCs w:val="24"/>
              </w:rPr>
              <w:t>ESM</w:t>
            </w:r>
            <w:r w:rsidR="004866F6" w:rsidRPr="004866F6">
              <w:rPr>
                <w:rFonts w:ascii="Times New Roman" w:eastAsia="宋体" w:hAnsi="Times New Roman" w:cs="Times New Roman"/>
                <w:sz w:val="24"/>
                <w:szCs w:val="24"/>
              </w:rPr>
              <w:t>O</w:t>
            </w:r>
            <w:r w:rsidR="004866F6" w:rsidRPr="004866F6">
              <w:rPr>
                <w:rFonts w:ascii="Times New Roman" w:eastAsia="宋体" w:hAnsi="Times New Roman" w:cs="Times New Roman"/>
                <w:sz w:val="24"/>
                <w:szCs w:val="24"/>
              </w:rPr>
              <w:t>）</w:t>
            </w:r>
            <w:r>
              <w:rPr>
                <w:rFonts w:ascii="Times New Roman" w:eastAsia="宋体" w:hAnsi="Times New Roman" w:cs="Times New Roman" w:hint="eastAsia"/>
                <w:sz w:val="24"/>
                <w:szCs w:val="24"/>
              </w:rPr>
              <w:t>年</w:t>
            </w:r>
            <w:r w:rsidR="004866F6" w:rsidRPr="004866F6">
              <w:rPr>
                <w:rFonts w:ascii="Times New Roman" w:eastAsia="宋体" w:hAnsi="Times New Roman" w:cs="Times New Roman"/>
                <w:sz w:val="24"/>
                <w:szCs w:val="24"/>
              </w:rPr>
              <w:t>会上</w:t>
            </w:r>
            <w:r w:rsidR="00604E9F">
              <w:rPr>
                <w:rFonts w:ascii="Times New Roman" w:eastAsia="宋体" w:hAnsi="Times New Roman" w:cs="Times New Roman" w:hint="eastAsia"/>
                <w:sz w:val="24"/>
                <w:szCs w:val="24"/>
              </w:rPr>
              <w:t>，公司</w:t>
            </w:r>
            <w:r>
              <w:rPr>
                <w:rFonts w:ascii="Times New Roman" w:eastAsia="宋体" w:hAnsi="Times New Roman" w:cs="Times New Roman" w:hint="eastAsia"/>
                <w:sz w:val="24"/>
                <w:szCs w:val="24"/>
              </w:rPr>
              <w:t>“伦康依隆妥单抗”</w:t>
            </w:r>
            <w:r>
              <w:rPr>
                <w:rFonts w:ascii="Times New Roman" w:eastAsia="宋体" w:hAnsi="Times New Roman" w:cs="Times New Roman" w:hint="eastAsia"/>
                <w:sz w:val="24"/>
                <w:szCs w:val="24"/>
              </w:rPr>
              <w:t>(</w:t>
            </w:r>
            <w:proofErr w:type="spellStart"/>
            <w:r w:rsidR="00604E9F" w:rsidRPr="00604E9F">
              <w:rPr>
                <w:rFonts w:ascii="Times New Roman" w:eastAsia="宋体" w:hAnsi="Times New Roman" w:cs="Times New Roman"/>
                <w:sz w:val="24"/>
                <w:szCs w:val="24"/>
              </w:rPr>
              <w:t>iza</w:t>
            </w:r>
            <w:r w:rsidR="00604E9F" w:rsidRPr="00604E9F">
              <w:rPr>
                <w:rFonts w:ascii="Times New Roman" w:eastAsia="宋体" w:hAnsi="Times New Roman" w:cs="Times New Roman"/>
                <w:sz w:val="24"/>
                <w:szCs w:val="24"/>
              </w:rPr>
              <w:noBreakHyphen/>
              <w:t>bren</w:t>
            </w:r>
            <w:proofErr w:type="spellEnd"/>
            <w:r>
              <w:rPr>
                <w:rFonts w:ascii="Times New Roman" w:eastAsia="宋体" w:hAnsi="Times New Roman" w:cs="Times New Roman"/>
                <w:sz w:val="24"/>
                <w:szCs w:val="24"/>
              </w:rPr>
              <w:t>)</w:t>
            </w:r>
            <w:r w:rsidR="00A666D8">
              <w:rPr>
                <w:rFonts w:ascii="Times New Roman" w:eastAsia="宋体" w:hAnsi="Times New Roman" w:cs="Times New Roman" w:hint="eastAsia"/>
                <w:sz w:val="24"/>
                <w:szCs w:val="24"/>
              </w:rPr>
              <w:t>共计</w:t>
            </w:r>
            <w:r>
              <w:rPr>
                <w:rFonts w:ascii="Times New Roman" w:eastAsia="宋体" w:hAnsi="Times New Roman" w:cs="Times New Roman" w:hint="eastAsia"/>
                <w:sz w:val="24"/>
                <w:szCs w:val="24"/>
              </w:rPr>
              <w:t>4</w:t>
            </w:r>
            <w:r w:rsidR="00604E9F" w:rsidRPr="00604E9F">
              <w:rPr>
                <w:rFonts w:ascii="Times New Roman" w:eastAsia="宋体" w:hAnsi="Times New Roman" w:cs="Times New Roman"/>
                <w:sz w:val="24"/>
                <w:szCs w:val="24"/>
              </w:rPr>
              <w:t>项研究成果重磅登场。其中，</w:t>
            </w:r>
            <w:r>
              <w:rPr>
                <w:rFonts w:ascii="Times New Roman" w:eastAsia="宋体" w:hAnsi="Times New Roman" w:cs="Times New Roman" w:hint="eastAsia"/>
                <w:sz w:val="24"/>
                <w:szCs w:val="24"/>
              </w:rPr>
              <w:t>2</w:t>
            </w:r>
            <w:r w:rsidR="00604E9F" w:rsidRPr="00604E9F">
              <w:rPr>
                <w:rFonts w:ascii="Times New Roman" w:eastAsia="宋体" w:hAnsi="Times New Roman" w:cs="Times New Roman"/>
                <w:sz w:val="24"/>
                <w:szCs w:val="24"/>
              </w:rPr>
              <w:t>项研究成功入选</w:t>
            </w:r>
            <w:r w:rsidR="00150032">
              <w:rPr>
                <w:rFonts w:ascii="Times New Roman" w:eastAsia="宋体" w:hAnsi="Times New Roman" w:cs="Times New Roman" w:hint="eastAsia"/>
                <w:sz w:val="24"/>
                <w:szCs w:val="24"/>
              </w:rPr>
              <w:t>最新突破性摘要（</w:t>
            </w:r>
            <w:r w:rsidR="00604E9F" w:rsidRPr="00604E9F">
              <w:rPr>
                <w:rFonts w:ascii="Times New Roman" w:eastAsia="宋体" w:hAnsi="Times New Roman" w:cs="Times New Roman"/>
                <w:sz w:val="24"/>
                <w:szCs w:val="24"/>
              </w:rPr>
              <w:t>L</w:t>
            </w:r>
            <w:r w:rsidR="00150032">
              <w:rPr>
                <w:rFonts w:ascii="Times New Roman" w:eastAsia="宋体" w:hAnsi="Times New Roman" w:cs="Times New Roman"/>
                <w:sz w:val="24"/>
                <w:szCs w:val="24"/>
              </w:rPr>
              <w:t xml:space="preserve">ate-breaking </w:t>
            </w:r>
            <w:proofErr w:type="spellStart"/>
            <w:r w:rsidR="00150032">
              <w:rPr>
                <w:rFonts w:ascii="Times New Roman" w:eastAsia="宋体" w:hAnsi="Times New Roman" w:cs="Times New Roman"/>
                <w:sz w:val="24"/>
                <w:szCs w:val="24"/>
              </w:rPr>
              <w:t>Abstract,LBA</w:t>
            </w:r>
            <w:proofErr w:type="spellEnd"/>
            <w:r w:rsidR="00150032">
              <w:rPr>
                <w:rFonts w:ascii="Times New Roman" w:eastAsia="宋体" w:hAnsi="Times New Roman" w:cs="Times New Roman" w:hint="eastAsia"/>
                <w:sz w:val="24"/>
                <w:szCs w:val="24"/>
              </w:rPr>
              <w:t>）</w:t>
            </w:r>
            <w:r w:rsidR="00604E9F" w:rsidRPr="00604E9F">
              <w:rPr>
                <w:rFonts w:ascii="Times New Roman" w:eastAsia="宋体" w:hAnsi="Times New Roman" w:cs="Times New Roman"/>
                <w:sz w:val="24"/>
                <w:szCs w:val="24"/>
              </w:rPr>
              <w:t>，</w:t>
            </w:r>
            <w:r w:rsidR="0091342C">
              <w:rPr>
                <w:rFonts w:ascii="Times New Roman" w:eastAsia="宋体" w:hAnsi="Times New Roman" w:cs="Times New Roman" w:hint="eastAsia"/>
                <w:sz w:val="24"/>
                <w:szCs w:val="24"/>
              </w:rPr>
              <w:t>1</w:t>
            </w:r>
            <w:r w:rsidR="0091342C">
              <w:rPr>
                <w:rFonts w:ascii="Times New Roman" w:eastAsia="宋体" w:hAnsi="Times New Roman" w:cs="Times New Roman" w:hint="eastAsia"/>
                <w:sz w:val="24"/>
                <w:szCs w:val="24"/>
              </w:rPr>
              <w:t>项研究获选口头报告，</w:t>
            </w:r>
            <w:r w:rsidR="0091342C">
              <w:rPr>
                <w:rFonts w:ascii="Times New Roman" w:eastAsia="宋体" w:hAnsi="Times New Roman" w:cs="Times New Roman" w:hint="eastAsia"/>
                <w:sz w:val="24"/>
                <w:szCs w:val="24"/>
              </w:rPr>
              <w:t>1</w:t>
            </w:r>
            <w:r w:rsidR="00604E9F" w:rsidRPr="00604E9F">
              <w:rPr>
                <w:rFonts w:ascii="Times New Roman" w:eastAsia="宋体" w:hAnsi="Times New Roman" w:cs="Times New Roman"/>
                <w:sz w:val="24"/>
                <w:szCs w:val="24"/>
              </w:rPr>
              <w:t>项研究获选壁报展示，覆盖乳腺癌</w:t>
            </w:r>
            <w:r>
              <w:rPr>
                <w:rFonts w:ascii="Times New Roman" w:eastAsia="宋体" w:hAnsi="Times New Roman" w:cs="Times New Roman" w:hint="eastAsia"/>
                <w:sz w:val="24"/>
                <w:szCs w:val="24"/>
              </w:rPr>
              <w:t>、</w:t>
            </w:r>
            <w:r w:rsidR="00604E9F" w:rsidRPr="00604E9F">
              <w:rPr>
                <w:rFonts w:ascii="Times New Roman" w:eastAsia="宋体" w:hAnsi="Times New Roman" w:cs="Times New Roman"/>
                <w:sz w:val="24"/>
                <w:szCs w:val="24"/>
              </w:rPr>
              <w:t>肺癌</w:t>
            </w:r>
            <w:r w:rsidR="0091342C">
              <w:rPr>
                <w:rFonts w:ascii="Times New Roman" w:eastAsia="宋体" w:hAnsi="Times New Roman" w:cs="Times New Roman" w:hint="eastAsia"/>
                <w:sz w:val="24"/>
                <w:szCs w:val="24"/>
              </w:rPr>
              <w:t>、头颈鳞癌</w:t>
            </w:r>
            <w:r w:rsidR="00604E9F" w:rsidRPr="00604E9F">
              <w:rPr>
                <w:rFonts w:ascii="Times New Roman" w:eastAsia="宋体" w:hAnsi="Times New Roman" w:cs="Times New Roman"/>
                <w:sz w:val="24"/>
                <w:szCs w:val="24"/>
              </w:rPr>
              <w:t>。</w:t>
            </w:r>
            <w:r w:rsidR="00150032">
              <w:rPr>
                <w:rFonts w:ascii="Times New Roman" w:eastAsia="宋体" w:hAnsi="Times New Roman" w:cs="Times New Roman"/>
                <w:sz w:val="24"/>
                <w:szCs w:val="24"/>
              </w:rPr>
              <w:t>ESM</w:t>
            </w:r>
            <w:r w:rsidR="00150032" w:rsidRPr="004866F6">
              <w:rPr>
                <w:rFonts w:ascii="Times New Roman" w:eastAsia="宋体" w:hAnsi="Times New Roman" w:cs="Times New Roman"/>
                <w:sz w:val="24"/>
                <w:szCs w:val="24"/>
              </w:rPr>
              <w:t>O</w:t>
            </w:r>
            <w:r w:rsidR="00167E28">
              <w:rPr>
                <w:rFonts w:ascii="Times New Roman" w:eastAsia="宋体" w:hAnsi="Times New Roman" w:cs="Times New Roman" w:hint="eastAsia"/>
                <w:sz w:val="24"/>
                <w:szCs w:val="24"/>
              </w:rPr>
              <w:t>大会期间，“伦康依隆妥单抗”两度</w:t>
            </w:r>
            <w:r w:rsidR="00167E28" w:rsidRPr="00167E28">
              <w:rPr>
                <w:rFonts w:ascii="Times New Roman" w:eastAsia="宋体" w:hAnsi="Times New Roman" w:cs="Times New Roman" w:hint="eastAsia"/>
                <w:sz w:val="24"/>
                <w:szCs w:val="24"/>
              </w:rPr>
              <w:t>荣登《柳叶刀》</w:t>
            </w:r>
            <w:r w:rsidR="00167E28" w:rsidRPr="00167E28">
              <w:rPr>
                <w:rFonts w:ascii="Times New Roman" w:eastAsia="宋体" w:hAnsi="Times New Roman" w:cs="Times New Roman"/>
                <w:sz w:val="24"/>
                <w:szCs w:val="24"/>
              </w:rPr>
              <w:t>(The Lancet)</w:t>
            </w:r>
            <w:r w:rsidR="00167E28" w:rsidRPr="00167E28">
              <w:rPr>
                <w:rFonts w:ascii="Times New Roman" w:eastAsia="宋体" w:hAnsi="Times New Roman" w:cs="Times New Roman"/>
                <w:sz w:val="24"/>
                <w:szCs w:val="24"/>
              </w:rPr>
              <w:t>主刊</w:t>
            </w:r>
            <w:r w:rsidR="00167E28">
              <w:rPr>
                <w:rFonts w:ascii="Times New Roman" w:eastAsia="宋体" w:hAnsi="Times New Roman" w:cs="Times New Roman" w:hint="eastAsia"/>
                <w:sz w:val="24"/>
                <w:szCs w:val="24"/>
              </w:rPr>
              <w:t>，</w:t>
            </w:r>
            <w:r w:rsidR="00167E28" w:rsidRPr="00167E28">
              <w:rPr>
                <w:rFonts w:ascii="Times New Roman" w:eastAsia="宋体" w:hAnsi="Times New Roman" w:cs="Times New Roman" w:hint="eastAsia"/>
                <w:sz w:val="24"/>
                <w:szCs w:val="24"/>
              </w:rPr>
              <w:t>成为</w:t>
            </w:r>
            <w:r w:rsidR="00167E28" w:rsidRPr="00167E28">
              <w:rPr>
                <w:rFonts w:ascii="Times New Roman" w:eastAsia="宋体" w:hAnsi="Times New Roman" w:cs="Times New Roman"/>
                <w:sz w:val="24"/>
                <w:szCs w:val="24"/>
              </w:rPr>
              <w:t>200</w:t>
            </w:r>
            <w:r w:rsidR="00167E28" w:rsidRPr="00167E28">
              <w:rPr>
                <w:rFonts w:ascii="Times New Roman" w:eastAsia="宋体" w:hAnsi="Times New Roman" w:cs="Times New Roman"/>
                <w:sz w:val="24"/>
                <w:szCs w:val="24"/>
              </w:rPr>
              <w:t>年来在乳腺癌领域首个登顶《柳叶刀》杂志主刊的中国创新药。</w:t>
            </w:r>
            <w:r w:rsidR="0091342C">
              <w:rPr>
                <w:rFonts w:ascii="Times New Roman" w:eastAsia="宋体" w:hAnsi="Times New Roman" w:cs="Times New Roman" w:hint="eastAsia"/>
                <w:sz w:val="24"/>
                <w:szCs w:val="24"/>
              </w:rPr>
              <w:t>另外，在本月</w:t>
            </w:r>
            <w:r w:rsidR="0091342C" w:rsidRPr="0091342C">
              <w:rPr>
                <w:rFonts w:ascii="Times New Roman" w:eastAsia="宋体" w:hAnsi="Times New Roman" w:cs="Times New Roman"/>
                <w:sz w:val="24"/>
                <w:szCs w:val="24"/>
              </w:rPr>
              <w:t>颁布的年度世界</w:t>
            </w:r>
            <w:r w:rsidR="0091342C" w:rsidRPr="0091342C">
              <w:rPr>
                <w:rFonts w:ascii="Times New Roman" w:eastAsia="宋体" w:hAnsi="Times New Roman" w:cs="Times New Roman"/>
                <w:sz w:val="24"/>
                <w:szCs w:val="24"/>
              </w:rPr>
              <w:t>ADC</w:t>
            </w:r>
            <w:r w:rsidR="0091342C" w:rsidRPr="0091342C">
              <w:rPr>
                <w:rFonts w:ascii="Times New Roman" w:eastAsia="宋体" w:hAnsi="Times New Roman" w:cs="Times New Roman"/>
                <w:sz w:val="24"/>
                <w:szCs w:val="24"/>
              </w:rPr>
              <w:t>大奖（</w:t>
            </w:r>
            <w:r w:rsidR="0091342C" w:rsidRPr="0091342C">
              <w:rPr>
                <w:rFonts w:ascii="Times New Roman" w:eastAsia="宋体" w:hAnsi="Times New Roman" w:cs="Times New Roman"/>
                <w:sz w:val="24"/>
                <w:szCs w:val="24"/>
              </w:rPr>
              <w:t>World ADC Awards</w:t>
            </w:r>
            <w:r w:rsidR="0091342C" w:rsidRPr="0091342C">
              <w:rPr>
                <w:rFonts w:ascii="Times New Roman" w:eastAsia="宋体" w:hAnsi="Times New Roman" w:cs="Times New Roman"/>
                <w:sz w:val="24"/>
                <w:szCs w:val="24"/>
              </w:rPr>
              <w:t>）</w:t>
            </w:r>
            <w:r w:rsidR="0091342C">
              <w:rPr>
                <w:rFonts w:ascii="Times New Roman" w:eastAsia="宋体" w:hAnsi="Times New Roman" w:cs="Times New Roman" w:hint="eastAsia"/>
                <w:sz w:val="24"/>
                <w:szCs w:val="24"/>
              </w:rPr>
              <w:t>上</w:t>
            </w:r>
            <w:r w:rsidR="0091342C" w:rsidRPr="0091342C">
              <w:rPr>
                <w:rFonts w:ascii="Times New Roman" w:eastAsia="宋体" w:hAnsi="Times New Roman" w:cs="Times New Roman"/>
                <w:sz w:val="24"/>
                <w:szCs w:val="24"/>
              </w:rPr>
              <w:t>，</w:t>
            </w:r>
            <w:r w:rsidR="0091342C">
              <w:rPr>
                <w:rFonts w:ascii="Times New Roman" w:eastAsia="宋体" w:hAnsi="Times New Roman" w:cs="Times New Roman" w:hint="eastAsia"/>
                <w:sz w:val="24"/>
                <w:szCs w:val="24"/>
              </w:rPr>
              <w:t>公司“伦康依隆妥单抗”</w:t>
            </w:r>
            <w:r w:rsidR="0091342C">
              <w:rPr>
                <w:rFonts w:ascii="Times New Roman" w:eastAsia="宋体" w:hAnsi="Times New Roman" w:cs="Times New Roman" w:hint="eastAsia"/>
                <w:sz w:val="24"/>
                <w:szCs w:val="24"/>
              </w:rPr>
              <w:t>(</w:t>
            </w:r>
            <w:proofErr w:type="spellStart"/>
            <w:r w:rsidR="0091342C" w:rsidRPr="00604E9F">
              <w:rPr>
                <w:rFonts w:ascii="Times New Roman" w:eastAsia="宋体" w:hAnsi="Times New Roman" w:cs="Times New Roman"/>
                <w:sz w:val="24"/>
                <w:szCs w:val="24"/>
              </w:rPr>
              <w:t>iza</w:t>
            </w:r>
            <w:r w:rsidR="0091342C" w:rsidRPr="00604E9F">
              <w:rPr>
                <w:rFonts w:ascii="Times New Roman" w:eastAsia="宋体" w:hAnsi="Times New Roman" w:cs="Times New Roman"/>
                <w:sz w:val="24"/>
                <w:szCs w:val="24"/>
              </w:rPr>
              <w:noBreakHyphen/>
              <w:t>bren</w:t>
            </w:r>
            <w:proofErr w:type="spellEnd"/>
            <w:r w:rsidR="0091342C">
              <w:rPr>
                <w:rFonts w:ascii="Times New Roman" w:eastAsia="宋体" w:hAnsi="Times New Roman" w:cs="Times New Roman"/>
                <w:sz w:val="24"/>
                <w:szCs w:val="24"/>
              </w:rPr>
              <w:t>)</w:t>
            </w:r>
            <w:r w:rsidR="0091342C" w:rsidRPr="0091342C">
              <w:rPr>
                <w:rFonts w:ascii="Times New Roman" w:eastAsia="宋体" w:hAnsi="Times New Roman" w:cs="Times New Roman"/>
                <w:sz w:val="24"/>
                <w:szCs w:val="24"/>
              </w:rPr>
              <w:t>荣膺</w:t>
            </w:r>
            <w:r w:rsidR="0091342C" w:rsidRPr="0091342C">
              <w:rPr>
                <w:rFonts w:ascii="Times New Roman" w:eastAsia="宋体" w:hAnsi="Times New Roman" w:cs="Times New Roman"/>
                <w:sz w:val="24"/>
                <w:szCs w:val="24"/>
              </w:rPr>
              <w:t>“</w:t>
            </w:r>
            <w:r w:rsidR="0091342C" w:rsidRPr="0091342C">
              <w:rPr>
                <w:rFonts w:ascii="Times New Roman" w:eastAsia="宋体" w:hAnsi="Times New Roman" w:cs="Times New Roman"/>
                <w:sz w:val="24"/>
                <w:szCs w:val="24"/>
              </w:rPr>
              <w:t>最佳</w:t>
            </w:r>
            <w:r w:rsidR="0091342C" w:rsidRPr="0091342C">
              <w:rPr>
                <w:rFonts w:ascii="Times New Roman" w:eastAsia="宋体" w:hAnsi="Times New Roman" w:cs="Times New Roman"/>
                <w:sz w:val="24"/>
                <w:szCs w:val="24"/>
              </w:rPr>
              <w:t>ADC</w:t>
            </w:r>
            <w:r w:rsidR="0091342C" w:rsidRPr="0091342C">
              <w:rPr>
                <w:rFonts w:ascii="Times New Roman" w:eastAsia="宋体" w:hAnsi="Times New Roman" w:cs="Times New Roman"/>
                <w:sz w:val="24"/>
                <w:szCs w:val="24"/>
              </w:rPr>
              <w:t>临床影响力奖</w:t>
            </w:r>
            <w:r w:rsidR="0091342C" w:rsidRPr="0091342C">
              <w:rPr>
                <w:rFonts w:ascii="Times New Roman" w:eastAsia="宋体" w:hAnsi="Times New Roman" w:cs="Times New Roman"/>
                <w:sz w:val="24"/>
                <w:szCs w:val="24"/>
              </w:rPr>
              <w:t>”</w:t>
            </w:r>
            <w:r w:rsidR="0091342C" w:rsidRPr="0091342C">
              <w:rPr>
                <w:rFonts w:ascii="Times New Roman" w:eastAsia="宋体" w:hAnsi="Times New Roman" w:cs="Times New Roman"/>
                <w:sz w:val="24"/>
                <w:szCs w:val="24"/>
              </w:rPr>
              <w:t>（</w:t>
            </w:r>
            <w:r w:rsidR="0091342C" w:rsidRPr="0091342C">
              <w:rPr>
                <w:rFonts w:ascii="Times New Roman" w:eastAsia="宋体" w:hAnsi="Times New Roman" w:cs="Times New Roman"/>
                <w:sz w:val="24"/>
                <w:szCs w:val="24"/>
              </w:rPr>
              <w:t>Best ADC Clinical Impact</w:t>
            </w:r>
            <w:r w:rsidR="0091342C">
              <w:rPr>
                <w:rFonts w:ascii="Times New Roman" w:eastAsia="宋体" w:hAnsi="Times New Roman" w:cs="Times New Roman"/>
                <w:sz w:val="24"/>
                <w:szCs w:val="24"/>
              </w:rPr>
              <w:t xml:space="preserve"> </w:t>
            </w:r>
            <w:r w:rsidR="0091342C" w:rsidRPr="0091342C">
              <w:rPr>
                <w:rFonts w:ascii="Times New Roman" w:eastAsia="宋体" w:hAnsi="Times New Roman" w:cs="Times New Roman"/>
                <w:sz w:val="24"/>
                <w:szCs w:val="24"/>
              </w:rPr>
              <w:t>Winner</w:t>
            </w:r>
            <w:r w:rsidR="0091342C" w:rsidRPr="0091342C">
              <w:rPr>
                <w:rFonts w:ascii="Times New Roman" w:eastAsia="宋体" w:hAnsi="Times New Roman" w:cs="Times New Roman"/>
                <w:sz w:val="24"/>
                <w:szCs w:val="24"/>
              </w:rPr>
              <w:t>）。这是年度世界</w:t>
            </w:r>
            <w:r w:rsidR="0091342C" w:rsidRPr="0091342C">
              <w:rPr>
                <w:rFonts w:ascii="Times New Roman" w:eastAsia="宋体" w:hAnsi="Times New Roman" w:cs="Times New Roman"/>
                <w:sz w:val="24"/>
                <w:szCs w:val="24"/>
              </w:rPr>
              <w:t>ADC</w:t>
            </w:r>
            <w:r w:rsidR="0091342C" w:rsidRPr="0091342C">
              <w:rPr>
                <w:rFonts w:ascii="Times New Roman" w:eastAsia="宋体" w:hAnsi="Times New Roman" w:cs="Times New Roman"/>
                <w:sz w:val="24"/>
                <w:szCs w:val="24"/>
              </w:rPr>
              <w:t>大奖自</w:t>
            </w:r>
            <w:r w:rsidR="0091342C" w:rsidRPr="0091342C">
              <w:rPr>
                <w:rFonts w:ascii="Times New Roman" w:eastAsia="宋体" w:hAnsi="Times New Roman" w:cs="Times New Roman"/>
                <w:sz w:val="24"/>
                <w:szCs w:val="24"/>
              </w:rPr>
              <w:t>2014</w:t>
            </w:r>
            <w:r w:rsidR="0091342C" w:rsidRPr="0091342C">
              <w:rPr>
                <w:rFonts w:ascii="Times New Roman" w:eastAsia="宋体" w:hAnsi="Times New Roman" w:cs="Times New Roman"/>
                <w:sz w:val="24"/>
                <w:szCs w:val="24"/>
              </w:rPr>
              <w:t>年设立以来，首款斩获</w:t>
            </w:r>
            <w:r w:rsidR="0091342C" w:rsidRPr="0091342C">
              <w:rPr>
                <w:rFonts w:ascii="Times New Roman" w:eastAsia="宋体" w:hAnsi="Times New Roman" w:cs="Times New Roman"/>
                <w:sz w:val="24"/>
                <w:szCs w:val="24"/>
              </w:rPr>
              <w:t>“</w:t>
            </w:r>
            <w:r w:rsidR="0091342C" w:rsidRPr="0091342C">
              <w:rPr>
                <w:rFonts w:ascii="Times New Roman" w:eastAsia="宋体" w:hAnsi="Times New Roman" w:cs="Times New Roman"/>
                <w:sz w:val="24"/>
                <w:szCs w:val="24"/>
              </w:rPr>
              <w:t>最佳</w:t>
            </w:r>
            <w:r w:rsidR="0091342C" w:rsidRPr="0091342C">
              <w:rPr>
                <w:rFonts w:ascii="Times New Roman" w:eastAsia="宋体" w:hAnsi="Times New Roman" w:cs="Times New Roman"/>
                <w:sz w:val="24"/>
                <w:szCs w:val="24"/>
              </w:rPr>
              <w:t>ADC</w:t>
            </w:r>
            <w:r w:rsidR="0091342C" w:rsidRPr="0091342C">
              <w:rPr>
                <w:rFonts w:ascii="Times New Roman" w:eastAsia="宋体" w:hAnsi="Times New Roman" w:cs="Times New Roman"/>
                <w:sz w:val="24"/>
                <w:szCs w:val="24"/>
              </w:rPr>
              <w:t>临床影响力奖</w:t>
            </w:r>
            <w:r w:rsidR="0091342C" w:rsidRPr="0091342C">
              <w:rPr>
                <w:rFonts w:ascii="Times New Roman" w:eastAsia="宋体" w:hAnsi="Times New Roman" w:cs="Times New Roman"/>
                <w:sz w:val="24"/>
                <w:szCs w:val="24"/>
              </w:rPr>
              <w:t>”</w:t>
            </w:r>
            <w:r w:rsidR="0091342C" w:rsidRPr="0091342C">
              <w:rPr>
                <w:rFonts w:ascii="Times New Roman" w:eastAsia="宋体" w:hAnsi="Times New Roman" w:cs="Times New Roman"/>
                <w:sz w:val="24"/>
                <w:szCs w:val="24"/>
              </w:rPr>
              <w:t>最高奖</w:t>
            </w:r>
            <w:proofErr w:type="gramStart"/>
            <w:r w:rsidR="0091342C" w:rsidRPr="0091342C">
              <w:rPr>
                <w:rFonts w:ascii="Times New Roman" w:eastAsia="宋体" w:hAnsi="Times New Roman" w:cs="Times New Roman"/>
                <w:sz w:val="24"/>
                <w:szCs w:val="24"/>
              </w:rPr>
              <w:t>的双抗</w:t>
            </w:r>
            <w:proofErr w:type="gramEnd"/>
            <w:r w:rsidR="0091342C" w:rsidRPr="0091342C">
              <w:rPr>
                <w:rFonts w:ascii="Times New Roman" w:eastAsia="宋体" w:hAnsi="Times New Roman" w:cs="Times New Roman"/>
                <w:sz w:val="24"/>
                <w:szCs w:val="24"/>
              </w:rPr>
              <w:t>ADC</w:t>
            </w:r>
            <w:r w:rsidR="0091342C" w:rsidRPr="0091342C">
              <w:rPr>
                <w:rFonts w:ascii="Times New Roman" w:eastAsia="宋体" w:hAnsi="Times New Roman" w:cs="Times New Roman"/>
                <w:sz w:val="24"/>
                <w:szCs w:val="24"/>
              </w:rPr>
              <w:t>。</w:t>
            </w:r>
          </w:p>
          <w:p w14:paraId="7EC0E816" w14:textId="4F02E8E6" w:rsidR="00AD49AE" w:rsidRDefault="00AD49AE" w:rsidP="005A7151">
            <w:pPr>
              <w:spacing w:line="360" w:lineRule="auto"/>
              <w:ind w:firstLineChars="200" w:firstLine="480"/>
              <w:rPr>
                <w:rFonts w:ascii="Times New Roman" w:eastAsia="宋体" w:hAnsi="Times New Roman" w:cs="Times New Roman"/>
                <w:sz w:val="24"/>
                <w:szCs w:val="24"/>
                <w:highlight w:val="yellow"/>
              </w:rPr>
            </w:pPr>
            <w:r w:rsidRPr="00AD49AE">
              <w:rPr>
                <w:rFonts w:ascii="Times New Roman" w:eastAsia="宋体" w:hAnsi="Times New Roman" w:cs="Times New Roman" w:hint="eastAsia"/>
                <w:sz w:val="24"/>
                <w:szCs w:val="24"/>
              </w:rPr>
              <w:lastRenderedPageBreak/>
              <w:t>“伦康依隆妥单抗”</w:t>
            </w:r>
            <w:r w:rsidRPr="00AD49AE">
              <w:rPr>
                <w:rFonts w:ascii="Times New Roman" w:eastAsia="宋体" w:hAnsi="Times New Roman" w:cs="Times New Roman"/>
                <w:sz w:val="24"/>
                <w:szCs w:val="24"/>
              </w:rPr>
              <w:t>(</w:t>
            </w:r>
            <w:proofErr w:type="spellStart"/>
            <w:r w:rsidRPr="00AD49AE">
              <w:rPr>
                <w:rFonts w:ascii="Times New Roman" w:eastAsia="宋体" w:hAnsi="Times New Roman" w:cs="Times New Roman"/>
                <w:sz w:val="24"/>
                <w:szCs w:val="24"/>
              </w:rPr>
              <w:t>iza</w:t>
            </w:r>
            <w:r>
              <w:rPr>
                <w:rFonts w:ascii="Times New Roman" w:eastAsia="宋体" w:hAnsi="Times New Roman" w:cs="Times New Roman"/>
                <w:sz w:val="24"/>
                <w:szCs w:val="24"/>
              </w:rPr>
              <w:t>-</w:t>
            </w:r>
            <w:r w:rsidRPr="00AD49AE">
              <w:rPr>
                <w:rFonts w:ascii="Times New Roman" w:eastAsia="宋体" w:hAnsi="Times New Roman" w:cs="Times New Roman"/>
                <w:sz w:val="24"/>
                <w:szCs w:val="24"/>
              </w:rPr>
              <w:t>bren</w:t>
            </w:r>
            <w:proofErr w:type="spellEnd"/>
            <w:r w:rsidRPr="00AD49AE">
              <w:rPr>
                <w:rFonts w:ascii="Times New Roman" w:eastAsia="宋体" w:hAnsi="Times New Roman" w:cs="Times New Roman"/>
                <w:sz w:val="24"/>
                <w:szCs w:val="24"/>
              </w:rPr>
              <w:t>)</w:t>
            </w:r>
            <w:r w:rsidRPr="00AD49AE">
              <w:rPr>
                <w:rFonts w:ascii="Times New Roman" w:eastAsia="宋体" w:hAnsi="Times New Roman" w:cs="Times New Roman" w:hint="eastAsia"/>
                <w:sz w:val="24"/>
                <w:szCs w:val="24"/>
              </w:rPr>
              <w:t>联合奥</w:t>
            </w:r>
            <w:proofErr w:type="gramStart"/>
            <w:r w:rsidRPr="00AD49AE">
              <w:rPr>
                <w:rFonts w:ascii="Times New Roman" w:eastAsia="宋体" w:hAnsi="Times New Roman" w:cs="Times New Roman" w:hint="eastAsia"/>
                <w:sz w:val="24"/>
                <w:szCs w:val="24"/>
              </w:rPr>
              <w:t>希替尼治疗</w:t>
            </w:r>
            <w:proofErr w:type="gramEnd"/>
            <w:r w:rsidR="007059F8">
              <w:rPr>
                <w:rFonts w:ascii="Times New Roman" w:eastAsia="宋体" w:hAnsi="Times New Roman" w:cs="Times New Roman" w:hint="eastAsia"/>
                <w:sz w:val="24"/>
                <w:szCs w:val="24"/>
              </w:rPr>
              <w:t>一线</w:t>
            </w:r>
            <w:r w:rsidRPr="00AD49AE">
              <w:rPr>
                <w:rFonts w:ascii="Times New Roman" w:eastAsia="宋体" w:hAnsi="Times New Roman" w:cs="Times New Roman"/>
                <w:sz w:val="24"/>
                <w:szCs w:val="24"/>
              </w:rPr>
              <w:t>EGFR</w:t>
            </w:r>
            <w:r w:rsidRPr="00AD49AE">
              <w:rPr>
                <w:rFonts w:ascii="Times New Roman" w:eastAsia="宋体" w:hAnsi="Times New Roman" w:cs="Times New Roman"/>
                <w:sz w:val="24"/>
                <w:szCs w:val="24"/>
              </w:rPr>
              <w:t>突变局部晚期或转移性非小细胞肺癌</w:t>
            </w:r>
            <w:r w:rsidRPr="00AD49AE">
              <w:rPr>
                <w:rFonts w:ascii="Times New Roman" w:eastAsia="宋体" w:hAnsi="Times New Roman" w:cs="Times New Roman"/>
                <w:sz w:val="24"/>
                <w:szCs w:val="24"/>
              </w:rPr>
              <w:t>(NSCLC)</w:t>
            </w:r>
            <w:r w:rsidRPr="00AD49AE">
              <w:rPr>
                <w:rFonts w:ascii="Times New Roman" w:eastAsia="宋体" w:hAnsi="Times New Roman" w:cs="Times New Roman"/>
                <w:sz w:val="24"/>
                <w:szCs w:val="24"/>
              </w:rPr>
              <w:t>患者的</w:t>
            </w:r>
            <w:r w:rsidRPr="00AD49AE">
              <w:rPr>
                <w:rFonts w:ascii="Times New Roman" w:eastAsia="宋体" w:hAnsi="Times New Roman" w:cs="Times New Roman"/>
                <w:sz w:val="24"/>
                <w:szCs w:val="24"/>
              </w:rPr>
              <w:t>II</w:t>
            </w:r>
            <w:r w:rsidRPr="00AD49AE">
              <w:rPr>
                <w:rFonts w:ascii="Times New Roman" w:eastAsia="宋体" w:hAnsi="Times New Roman" w:cs="Times New Roman"/>
                <w:sz w:val="24"/>
                <w:szCs w:val="24"/>
              </w:rPr>
              <w:t>期研究</w:t>
            </w:r>
            <w:r w:rsidR="00604E9F" w:rsidRPr="00AD49AE">
              <w:rPr>
                <w:rFonts w:ascii="Times New Roman" w:eastAsia="宋体" w:hAnsi="Times New Roman" w:cs="Times New Roman"/>
                <w:sz w:val="24"/>
                <w:szCs w:val="24"/>
              </w:rPr>
              <w:t>（</w:t>
            </w:r>
            <w:r w:rsidRPr="00AD49AE">
              <w:rPr>
                <w:rFonts w:ascii="Times New Roman" w:eastAsia="宋体" w:hAnsi="Times New Roman" w:cs="Times New Roman"/>
                <w:sz w:val="24"/>
                <w:szCs w:val="24"/>
              </w:rPr>
              <w:t>BL-B01D1-203</w:t>
            </w:r>
            <w:r w:rsidR="00604E9F" w:rsidRPr="00AD49AE">
              <w:rPr>
                <w:rFonts w:ascii="Times New Roman" w:eastAsia="宋体" w:hAnsi="Times New Roman" w:cs="Times New Roman"/>
                <w:sz w:val="24"/>
                <w:szCs w:val="24"/>
              </w:rPr>
              <w:t>）</w:t>
            </w:r>
            <w:r w:rsidR="00FE0251">
              <w:rPr>
                <w:rFonts w:ascii="Times New Roman" w:eastAsia="宋体" w:hAnsi="Times New Roman" w:cs="Times New Roman" w:hint="eastAsia"/>
                <w:sz w:val="24"/>
                <w:szCs w:val="24"/>
              </w:rPr>
              <w:t>入选大会壁报</w:t>
            </w:r>
            <w:r w:rsidR="00604E9F" w:rsidRPr="00AD49AE">
              <w:rPr>
                <w:rFonts w:ascii="Times New Roman" w:eastAsia="宋体" w:hAnsi="Times New Roman" w:cs="Times New Roman"/>
                <w:sz w:val="24"/>
                <w:szCs w:val="24"/>
              </w:rPr>
              <w:t>，</w:t>
            </w:r>
            <w:r>
              <w:rPr>
                <w:rFonts w:ascii="Times New Roman" w:eastAsia="宋体" w:hAnsi="Times New Roman" w:cs="Times New Roman" w:hint="eastAsia"/>
                <w:sz w:val="24"/>
                <w:szCs w:val="24"/>
              </w:rPr>
              <w:t>更新了随访</w:t>
            </w:r>
            <w:r>
              <w:rPr>
                <w:rFonts w:ascii="Times New Roman" w:eastAsia="宋体" w:hAnsi="Times New Roman" w:cs="Times New Roman" w:hint="eastAsia"/>
                <w:sz w:val="24"/>
                <w:szCs w:val="24"/>
              </w:rPr>
              <w:t>2</w:t>
            </w:r>
            <w:r>
              <w:rPr>
                <w:rFonts w:ascii="Times New Roman" w:eastAsia="宋体" w:hAnsi="Times New Roman" w:cs="Times New Roman"/>
                <w:sz w:val="24"/>
                <w:szCs w:val="24"/>
              </w:rPr>
              <w:t>7</w:t>
            </w:r>
            <w:r>
              <w:rPr>
                <w:rFonts w:ascii="Times New Roman" w:eastAsia="宋体" w:hAnsi="Times New Roman" w:cs="Times New Roman" w:hint="eastAsia"/>
                <w:sz w:val="24"/>
                <w:szCs w:val="24"/>
              </w:rPr>
              <w:t>个月的数据，</w:t>
            </w:r>
            <w:r w:rsidRPr="00AD49AE">
              <w:rPr>
                <w:rFonts w:ascii="Times New Roman" w:eastAsia="宋体" w:hAnsi="Times New Roman" w:cs="Times New Roman" w:hint="eastAsia"/>
                <w:sz w:val="24"/>
                <w:szCs w:val="24"/>
              </w:rPr>
              <w:t>在接受</w:t>
            </w:r>
            <w:r>
              <w:rPr>
                <w:rFonts w:ascii="Times New Roman" w:eastAsia="宋体" w:hAnsi="Times New Roman" w:cs="Times New Roman" w:hint="eastAsia"/>
                <w:sz w:val="24"/>
                <w:szCs w:val="24"/>
              </w:rPr>
              <w:t>I</w:t>
            </w:r>
            <w:r>
              <w:rPr>
                <w:rFonts w:ascii="Times New Roman" w:eastAsia="宋体" w:hAnsi="Times New Roman" w:cs="Times New Roman"/>
                <w:sz w:val="24"/>
                <w:szCs w:val="24"/>
              </w:rPr>
              <w:t>II</w:t>
            </w:r>
            <w:proofErr w:type="gramStart"/>
            <w:r>
              <w:rPr>
                <w:rFonts w:ascii="Times New Roman" w:eastAsia="宋体" w:hAnsi="Times New Roman" w:cs="Times New Roman" w:hint="eastAsia"/>
                <w:sz w:val="24"/>
                <w:szCs w:val="24"/>
              </w:rPr>
              <w:t>期选择</w:t>
            </w:r>
            <w:proofErr w:type="gramEnd"/>
            <w:r>
              <w:rPr>
                <w:rFonts w:ascii="Times New Roman" w:eastAsia="宋体" w:hAnsi="Times New Roman" w:cs="Times New Roman" w:hint="eastAsia"/>
                <w:sz w:val="24"/>
                <w:szCs w:val="24"/>
              </w:rPr>
              <w:t>的剂量</w:t>
            </w:r>
            <w:r w:rsidRPr="00AD49AE">
              <w:rPr>
                <w:rFonts w:ascii="Times New Roman" w:eastAsia="宋体" w:hAnsi="Times New Roman" w:cs="Times New Roman"/>
                <w:sz w:val="24"/>
                <w:szCs w:val="24"/>
              </w:rPr>
              <w:t>2.5 mg/kg</w:t>
            </w:r>
            <w:r>
              <w:rPr>
                <w:rFonts w:ascii="Times New Roman" w:eastAsia="宋体" w:hAnsi="Times New Roman" w:cs="Times New Roman" w:hint="eastAsia"/>
                <w:sz w:val="24"/>
                <w:szCs w:val="24"/>
              </w:rPr>
              <w:t>的</w:t>
            </w:r>
            <w:r w:rsidRPr="00AD49AE">
              <w:rPr>
                <w:rFonts w:ascii="Times New Roman" w:eastAsia="宋体" w:hAnsi="Times New Roman" w:cs="Times New Roman"/>
                <w:sz w:val="24"/>
                <w:szCs w:val="24"/>
              </w:rPr>
              <w:t>40</w:t>
            </w:r>
            <w:r w:rsidRPr="00AD49AE">
              <w:rPr>
                <w:rFonts w:ascii="Times New Roman" w:eastAsia="宋体" w:hAnsi="Times New Roman" w:cs="Times New Roman"/>
                <w:sz w:val="24"/>
                <w:szCs w:val="24"/>
              </w:rPr>
              <w:t>例患者中</w:t>
            </w:r>
            <w:r>
              <w:rPr>
                <w:rFonts w:ascii="Times New Roman" w:eastAsia="宋体" w:hAnsi="Times New Roman" w:cs="Times New Roman" w:hint="eastAsia"/>
                <w:sz w:val="24"/>
                <w:szCs w:val="24"/>
              </w:rPr>
              <w:t>达到了</w:t>
            </w:r>
            <w:r w:rsidRPr="00AD49AE">
              <w:rPr>
                <w:rFonts w:ascii="Times New Roman" w:eastAsia="宋体" w:hAnsi="Times New Roman" w:cs="Times New Roman"/>
                <w:sz w:val="24"/>
                <w:szCs w:val="24"/>
              </w:rPr>
              <w:t>ORR</w:t>
            </w:r>
            <w:r>
              <w:rPr>
                <w:rFonts w:ascii="Times New Roman" w:eastAsia="宋体" w:hAnsi="Times New Roman" w:cs="Times New Roman"/>
                <w:sz w:val="24"/>
                <w:szCs w:val="24"/>
              </w:rPr>
              <w:t xml:space="preserve"> </w:t>
            </w:r>
            <w:r w:rsidRPr="00AD49AE">
              <w:rPr>
                <w:rFonts w:ascii="Times New Roman" w:eastAsia="宋体" w:hAnsi="Times New Roman" w:cs="Times New Roman"/>
                <w:sz w:val="24"/>
                <w:szCs w:val="24"/>
              </w:rPr>
              <w:t>100%</w:t>
            </w:r>
            <w:r w:rsidRPr="00AD49AE">
              <w:rPr>
                <w:rFonts w:ascii="Times New Roman" w:eastAsia="宋体" w:hAnsi="Times New Roman" w:cs="Times New Roman"/>
                <w:sz w:val="24"/>
                <w:szCs w:val="24"/>
              </w:rPr>
              <w:t>，</w:t>
            </w:r>
            <w:r w:rsidRPr="00AD49AE">
              <w:rPr>
                <w:rFonts w:ascii="Times New Roman" w:eastAsia="宋体" w:hAnsi="Times New Roman" w:cs="Times New Roman"/>
                <w:sz w:val="24"/>
                <w:szCs w:val="24"/>
              </w:rPr>
              <w:t>27</w:t>
            </w:r>
            <w:r w:rsidRPr="00AD49AE">
              <w:rPr>
                <w:rFonts w:ascii="Times New Roman" w:eastAsia="宋体" w:hAnsi="Times New Roman" w:cs="Times New Roman"/>
                <w:sz w:val="24"/>
                <w:szCs w:val="24"/>
              </w:rPr>
              <w:t>个月</w:t>
            </w:r>
            <w:r w:rsidRPr="00AD49AE">
              <w:rPr>
                <w:rFonts w:ascii="Times New Roman" w:eastAsia="宋体" w:hAnsi="Times New Roman" w:cs="Times New Roman"/>
                <w:sz w:val="24"/>
                <w:szCs w:val="24"/>
              </w:rPr>
              <w:t>PFS</w:t>
            </w:r>
            <w:r w:rsidR="00645008">
              <w:rPr>
                <w:rFonts w:ascii="Times New Roman" w:eastAsia="宋体" w:hAnsi="Times New Roman" w:cs="Times New Roman" w:hint="eastAsia"/>
                <w:sz w:val="24"/>
                <w:szCs w:val="24"/>
              </w:rPr>
              <w:t>达</w:t>
            </w:r>
            <w:r w:rsidRPr="00AD49AE">
              <w:rPr>
                <w:rFonts w:ascii="Times New Roman" w:eastAsia="宋体" w:hAnsi="Times New Roman" w:cs="Times New Roman"/>
                <w:sz w:val="24"/>
                <w:szCs w:val="24"/>
              </w:rPr>
              <w:t>83.8%</w:t>
            </w:r>
            <w:r w:rsidR="00645008">
              <w:rPr>
                <w:rFonts w:ascii="Times New Roman" w:eastAsia="宋体" w:hAnsi="Times New Roman" w:cs="Times New Roman" w:hint="eastAsia"/>
                <w:sz w:val="24"/>
                <w:szCs w:val="24"/>
              </w:rPr>
              <w:t>，</w:t>
            </w:r>
            <w:r w:rsidRPr="00AD49AE">
              <w:rPr>
                <w:rFonts w:ascii="Times New Roman" w:eastAsia="宋体" w:hAnsi="Times New Roman" w:cs="Times New Roman"/>
                <w:sz w:val="24"/>
                <w:szCs w:val="24"/>
              </w:rPr>
              <w:t>OS</w:t>
            </w:r>
            <w:r w:rsidR="00645008">
              <w:rPr>
                <w:rFonts w:ascii="Times New Roman" w:eastAsia="宋体" w:hAnsi="Times New Roman" w:cs="Times New Roman" w:hint="eastAsia"/>
                <w:sz w:val="24"/>
                <w:szCs w:val="24"/>
              </w:rPr>
              <w:t>达</w:t>
            </w:r>
            <w:r w:rsidRPr="00AD49AE">
              <w:rPr>
                <w:rFonts w:ascii="Times New Roman" w:eastAsia="宋体" w:hAnsi="Times New Roman" w:cs="Times New Roman"/>
                <w:sz w:val="24"/>
                <w:szCs w:val="24"/>
              </w:rPr>
              <w:t>91.5%</w:t>
            </w:r>
            <w:r>
              <w:rPr>
                <w:rFonts w:ascii="Times New Roman" w:eastAsia="宋体" w:hAnsi="Times New Roman" w:cs="Times New Roman" w:hint="eastAsia"/>
                <w:sz w:val="24"/>
                <w:szCs w:val="24"/>
              </w:rPr>
              <w:t>的</w:t>
            </w:r>
            <w:r w:rsidRPr="00AD49AE">
              <w:rPr>
                <w:rFonts w:ascii="Times New Roman" w:eastAsia="宋体" w:hAnsi="Times New Roman" w:cs="Times New Roman"/>
                <w:sz w:val="24"/>
                <w:szCs w:val="24"/>
              </w:rPr>
              <w:t>最</w:t>
            </w:r>
            <w:r>
              <w:rPr>
                <w:rFonts w:ascii="Times New Roman" w:eastAsia="宋体" w:hAnsi="Times New Roman" w:cs="Times New Roman" w:hint="eastAsia"/>
                <w:sz w:val="24"/>
                <w:szCs w:val="24"/>
              </w:rPr>
              <w:t>佳数据</w:t>
            </w:r>
            <w:r w:rsidRPr="00AD49AE">
              <w:rPr>
                <w:rFonts w:ascii="Times New Roman" w:eastAsia="宋体" w:hAnsi="Times New Roman" w:cs="Times New Roman"/>
                <w:sz w:val="24"/>
                <w:szCs w:val="24"/>
              </w:rPr>
              <w:t>，远超目前已获批的联合治疗方案</w:t>
            </w:r>
            <w:r>
              <w:rPr>
                <w:rFonts w:ascii="Times New Roman" w:eastAsia="宋体" w:hAnsi="Times New Roman" w:cs="Times New Roman" w:hint="eastAsia"/>
                <w:sz w:val="24"/>
                <w:szCs w:val="24"/>
              </w:rPr>
              <w:t>。</w:t>
            </w:r>
            <w:r w:rsidRPr="00AD49AE">
              <w:rPr>
                <w:rFonts w:ascii="Times New Roman" w:eastAsia="宋体" w:hAnsi="Times New Roman" w:cs="Times New Roman"/>
                <w:sz w:val="24"/>
                <w:szCs w:val="24"/>
              </w:rPr>
              <w:t>模型模拟</w:t>
            </w:r>
            <w:proofErr w:type="spellStart"/>
            <w:r w:rsidRPr="00AD49AE">
              <w:rPr>
                <w:rFonts w:ascii="Times New Roman" w:eastAsia="宋体" w:hAnsi="Times New Roman" w:cs="Times New Roman"/>
                <w:sz w:val="24"/>
                <w:szCs w:val="24"/>
              </w:rPr>
              <w:t>mPFS</w:t>
            </w:r>
            <w:proofErr w:type="spellEnd"/>
            <w:r w:rsidR="00C066F6">
              <w:rPr>
                <w:rFonts w:ascii="Times New Roman" w:eastAsia="宋体" w:hAnsi="Times New Roman" w:cs="Times New Roman" w:hint="eastAsia"/>
                <w:sz w:val="24"/>
                <w:szCs w:val="24"/>
              </w:rPr>
              <w:t>达</w:t>
            </w:r>
            <w:r w:rsidRPr="00AD49AE">
              <w:rPr>
                <w:rFonts w:ascii="Times New Roman" w:eastAsia="宋体" w:hAnsi="Times New Roman" w:cs="Times New Roman"/>
                <w:sz w:val="24"/>
                <w:szCs w:val="24"/>
              </w:rPr>
              <w:t>5</w:t>
            </w:r>
            <w:r w:rsidRPr="00AD49AE">
              <w:rPr>
                <w:rFonts w:ascii="Times New Roman" w:eastAsia="宋体" w:hAnsi="Times New Roman" w:cs="Times New Roman"/>
                <w:sz w:val="24"/>
                <w:szCs w:val="24"/>
              </w:rPr>
              <w:t>年以上，超越目前已获</w:t>
            </w:r>
            <w:proofErr w:type="gramStart"/>
            <w:r w:rsidRPr="00AD49AE">
              <w:rPr>
                <w:rFonts w:ascii="Times New Roman" w:eastAsia="宋体" w:hAnsi="Times New Roman" w:cs="Times New Roman"/>
                <w:sz w:val="24"/>
                <w:szCs w:val="24"/>
              </w:rPr>
              <w:t>批联合</w:t>
            </w:r>
            <w:proofErr w:type="gramEnd"/>
            <w:r w:rsidRPr="00AD49AE">
              <w:rPr>
                <w:rFonts w:ascii="Times New Roman" w:eastAsia="宋体" w:hAnsi="Times New Roman" w:cs="Times New Roman"/>
                <w:sz w:val="24"/>
                <w:szCs w:val="24"/>
              </w:rPr>
              <w:t>治疗的</w:t>
            </w:r>
            <w:proofErr w:type="spellStart"/>
            <w:r>
              <w:rPr>
                <w:rFonts w:ascii="Times New Roman" w:eastAsia="宋体" w:hAnsi="Times New Roman" w:cs="Times New Roman" w:hint="eastAsia"/>
                <w:sz w:val="24"/>
                <w:szCs w:val="24"/>
              </w:rPr>
              <w:t>m</w:t>
            </w:r>
            <w:r w:rsidRPr="00AD49AE">
              <w:rPr>
                <w:rFonts w:ascii="Times New Roman" w:eastAsia="宋体" w:hAnsi="Times New Roman" w:cs="Times New Roman"/>
                <w:sz w:val="24"/>
                <w:szCs w:val="24"/>
              </w:rPr>
              <w:t>OS</w:t>
            </w:r>
            <w:proofErr w:type="spellEnd"/>
            <w:r w:rsidRPr="00AD49AE">
              <w:rPr>
                <w:rFonts w:ascii="Times New Roman" w:eastAsia="宋体" w:hAnsi="Times New Roman" w:cs="Times New Roman"/>
                <w:sz w:val="24"/>
                <w:szCs w:val="24"/>
              </w:rPr>
              <w:t>（约</w:t>
            </w:r>
            <w:r w:rsidRPr="00AD49AE">
              <w:rPr>
                <w:rFonts w:ascii="Times New Roman" w:eastAsia="宋体" w:hAnsi="Times New Roman" w:cs="Times New Roman"/>
                <w:sz w:val="24"/>
                <w:szCs w:val="24"/>
              </w:rPr>
              <w:t>4</w:t>
            </w:r>
            <w:r w:rsidRPr="00AD49AE">
              <w:rPr>
                <w:rFonts w:ascii="Times New Roman" w:eastAsia="宋体" w:hAnsi="Times New Roman" w:cs="Times New Roman"/>
                <w:sz w:val="24"/>
                <w:szCs w:val="24"/>
              </w:rPr>
              <w:t>年），展现出强劲的生存获益。</w:t>
            </w:r>
            <w:r w:rsidR="00001A80" w:rsidRPr="00001A80">
              <w:rPr>
                <w:rFonts w:ascii="Times New Roman" w:eastAsia="宋体" w:hAnsi="Times New Roman" w:cs="Times New Roman" w:hint="eastAsia"/>
                <w:sz w:val="24"/>
                <w:szCs w:val="24"/>
              </w:rPr>
              <w:t>不良反应谱清晰，以血液学</w:t>
            </w:r>
            <w:r w:rsidR="00001A80" w:rsidRPr="00001A80">
              <w:rPr>
                <w:rFonts w:ascii="Times New Roman" w:eastAsia="宋体" w:hAnsi="Times New Roman" w:cs="Times New Roman"/>
                <w:sz w:val="24"/>
                <w:szCs w:val="24"/>
              </w:rPr>
              <w:t>AE</w:t>
            </w:r>
            <w:r w:rsidR="00001A80" w:rsidRPr="00001A80">
              <w:rPr>
                <w:rFonts w:ascii="Times New Roman" w:eastAsia="宋体" w:hAnsi="Times New Roman" w:cs="Times New Roman"/>
                <w:sz w:val="24"/>
                <w:szCs w:val="24"/>
              </w:rPr>
              <w:t>为主，保证日常生活质量，支持长期用药获益</w:t>
            </w:r>
            <w:r w:rsidR="00001A80">
              <w:rPr>
                <w:rFonts w:ascii="Times New Roman" w:eastAsia="宋体" w:hAnsi="Times New Roman" w:cs="Times New Roman" w:hint="eastAsia"/>
                <w:sz w:val="24"/>
                <w:szCs w:val="24"/>
              </w:rPr>
              <w:t>。</w:t>
            </w:r>
          </w:p>
          <w:p w14:paraId="62094AE0" w14:textId="4B1E641E" w:rsidR="00AD49AE" w:rsidRDefault="007059F8" w:rsidP="005A7151">
            <w:pPr>
              <w:spacing w:line="360" w:lineRule="auto"/>
              <w:ind w:firstLineChars="200" w:firstLine="480"/>
              <w:rPr>
                <w:rFonts w:ascii="Times New Roman" w:eastAsia="宋体" w:hAnsi="Times New Roman" w:cs="Times New Roman"/>
                <w:sz w:val="24"/>
                <w:szCs w:val="24"/>
              </w:rPr>
            </w:pPr>
            <w:r w:rsidRPr="007059F8">
              <w:rPr>
                <w:rFonts w:ascii="Times New Roman" w:eastAsia="宋体" w:hAnsi="Times New Roman" w:cs="Times New Roman" w:hint="eastAsia"/>
                <w:sz w:val="24"/>
                <w:szCs w:val="24"/>
              </w:rPr>
              <w:t>“伦康依隆妥单抗”</w:t>
            </w:r>
            <w:r w:rsidRPr="007059F8">
              <w:rPr>
                <w:rFonts w:ascii="Times New Roman" w:eastAsia="宋体" w:hAnsi="Times New Roman" w:cs="Times New Roman"/>
                <w:sz w:val="24"/>
                <w:szCs w:val="24"/>
              </w:rPr>
              <w:t>(</w:t>
            </w:r>
            <w:proofErr w:type="spellStart"/>
            <w:r w:rsidRPr="007059F8">
              <w:rPr>
                <w:rFonts w:ascii="Times New Roman" w:eastAsia="宋体" w:hAnsi="Times New Roman" w:cs="Times New Roman"/>
                <w:sz w:val="24"/>
                <w:szCs w:val="24"/>
              </w:rPr>
              <w:t>iza-bren</w:t>
            </w:r>
            <w:proofErr w:type="spellEnd"/>
            <w:r w:rsidRPr="007059F8">
              <w:rPr>
                <w:rFonts w:ascii="Times New Roman" w:eastAsia="宋体" w:hAnsi="Times New Roman" w:cs="Times New Roman"/>
                <w:sz w:val="24"/>
                <w:szCs w:val="24"/>
              </w:rPr>
              <w:t>)</w:t>
            </w:r>
            <w:r w:rsidRPr="007059F8">
              <w:rPr>
                <w:rFonts w:ascii="Times New Roman" w:eastAsia="宋体" w:hAnsi="Times New Roman" w:cs="Times New Roman" w:hint="eastAsia"/>
                <w:sz w:val="24"/>
                <w:szCs w:val="24"/>
              </w:rPr>
              <w:t>以重磅摘要（</w:t>
            </w:r>
            <w:r w:rsidRPr="007059F8">
              <w:rPr>
                <w:rFonts w:ascii="Times New Roman" w:eastAsia="宋体" w:hAnsi="Times New Roman" w:cs="Times New Roman"/>
                <w:sz w:val="24"/>
                <w:szCs w:val="24"/>
              </w:rPr>
              <w:t>LBA</w:t>
            </w:r>
            <w:r w:rsidRPr="007059F8">
              <w:rPr>
                <w:rFonts w:ascii="Times New Roman" w:eastAsia="宋体" w:hAnsi="Times New Roman" w:cs="Times New Roman"/>
                <w:sz w:val="24"/>
                <w:szCs w:val="24"/>
              </w:rPr>
              <w:t>）形式</w:t>
            </w:r>
            <w:r>
              <w:rPr>
                <w:rFonts w:ascii="Times New Roman" w:eastAsia="宋体" w:hAnsi="Times New Roman" w:cs="Times New Roman" w:hint="eastAsia"/>
                <w:sz w:val="24"/>
                <w:szCs w:val="24"/>
              </w:rPr>
              <w:t>公布了</w:t>
            </w:r>
            <w:r w:rsidRPr="007059F8">
              <w:rPr>
                <w:rFonts w:ascii="Times New Roman" w:eastAsia="宋体" w:hAnsi="Times New Roman" w:cs="Times New Roman" w:hint="eastAsia"/>
                <w:sz w:val="24"/>
                <w:szCs w:val="24"/>
              </w:rPr>
              <w:t>用于</w:t>
            </w:r>
            <w:r>
              <w:rPr>
                <w:rFonts w:ascii="Times New Roman" w:eastAsia="宋体" w:hAnsi="Times New Roman" w:cs="Times New Roman" w:hint="eastAsia"/>
                <w:sz w:val="24"/>
                <w:szCs w:val="24"/>
              </w:rPr>
              <w:t>二线</w:t>
            </w:r>
            <w:r w:rsidRPr="007059F8">
              <w:rPr>
                <w:rFonts w:ascii="Times New Roman" w:eastAsia="宋体" w:hAnsi="Times New Roman" w:cs="Times New Roman"/>
                <w:sz w:val="24"/>
                <w:szCs w:val="24"/>
              </w:rPr>
              <w:t>EGFR-TKI</w:t>
            </w:r>
            <w:r w:rsidRPr="007059F8">
              <w:rPr>
                <w:rFonts w:ascii="Times New Roman" w:eastAsia="宋体" w:hAnsi="Times New Roman" w:cs="Times New Roman"/>
                <w:sz w:val="24"/>
                <w:szCs w:val="24"/>
              </w:rPr>
              <w:t>治疗失败的</w:t>
            </w:r>
            <w:r w:rsidRPr="007059F8">
              <w:rPr>
                <w:rFonts w:ascii="Times New Roman" w:eastAsia="宋体" w:hAnsi="Times New Roman" w:cs="Times New Roman"/>
                <w:sz w:val="24"/>
                <w:szCs w:val="24"/>
              </w:rPr>
              <w:t>EGFR</w:t>
            </w:r>
            <w:r w:rsidRPr="007059F8">
              <w:rPr>
                <w:rFonts w:ascii="Times New Roman" w:eastAsia="宋体" w:hAnsi="Times New Roman" w:cs="Times New Roman"/>
                <w:sz w:val="24"/>
                <w:szCs w:val="24"/>
              </w:rPr>
              <w:t>突变晚期</w:t>
            </w:r>
            <w:r w:rsidRPr="007059F8">
              <w:rPr>
                <w:rFonts w:ascii="Times New Roman" w:eastAsia="宋体" w:hAnsi="Times New Roman" w:cs="Times New Roman"/>
                <w:sz w:val="24"/>
                <w:szCs w:val="24"/>
              </w:rPr>
              <w:t>NSCLC</w:t>
            </w:r>
            <w:r w:rsidRPr="007059F8">
              <w:rPr>
                <w:rFonts w:ascii="Times New Roman" w:eastAsia="宋体" w:hAnsi="Times New Roman" w:cs="Times New Roman"/>
                <w:sz w:val="24"/>
                <w:szCs w:val="24"/>
              </w:rPr>
              <w:t>患者的</w:t>
            </w:r>
            <w:r w:rsidRPr="007059F8">
              <w:rPr>
                <w:rFonts w:ascii="Times New Roman" w:eastAsia="宋体" w:hAnsi="Times New Roman" w:cs="Times New Roman"/>
                <w:sz w:val="24"/>
                <w:szCs w:val="24"/>
              </w:rPr>
              <w:t>III</w:t>
            </w:r>
            <w:r w:rsidRPr="007059F8">
              <w:rPr>
                <w:rFonts w:ascii="Times New Roman" w:eastAsia="宋体" w:hAnsi="Times New Roman" w:cs="Times New Roman"/>
                <w:sz w:val="24"/>
                <w:szCs w:val="24"/>
              </w:rPr>
              <w:t>期临床研究</w:t>
            </w:r>
            <w:r>
              <w:rPr>
                <w:rFonts w:ascii="Times New Roman" w:eastAsia="宋体" w:hAnsi="Times New Roman" w:cs="Times New Roman" w:hint="eastAsia"/>
                <w:sz w:val="24"/>
                <w:szCs w:val="24"/>
              </w:rPr>
              <w:t>（</w:t>
            </w:r>
            <w:r w:rsidRPr="007059F8">
              <w:rPr>
                <w:rFonts w:ascii="Times New Roman" w:eastAsia="宋体" w:hAnsi="Times New Roman" w:cs="Times New Roman"/>
                <w:sz w:val="24"/>
                <w:szCs w:val="24"/>
              </w:rPr>
              <w:t>PANKU-Lung01</w:t>
            </w:r>
            <w:r>
              <w:rPr>
                <w:rFonts w:ascii="Times New Roman" w:eastAsia="宋体" w:hAnsi="Times New Roman" w:cs="Times New Roman" w:hint="eastAsia"/>
                <w:sz w:val="24"/>
                <w:szCs w:val="24"/>
              </w:rPr>
              <w:t>）</w:t>
            </w:r>
            <w:r w:rsidRPr="007059F8">
              <w:rPr>
                <w:rFonts w:ascii="Times New Roman" w:eastAsia="宋体" w:hAnsi="Times New Roman" w:cs="Times New Roman"/>
                <w:sz w:val="24"/>
                <w:szCs w:val="24"/>
              </w:rPr>
              <w:t>结果，同步荣登《柳叶刀》</w:t>
            </w:r>
            <w:r w:rsidRPr="007059F8">
              <w:rPr>
                <w:rFonts w:ascii="Times New Roman" w:eastAsia="宋体" w:hAnsi="Times New Roman" w:cs="Times New Roman"/>
                <w:sz w:val="24"/>
                <w:szCs w:val="24"/>
              </w:rPr>
              <w:t>(The Lancet)</w:t>
            </w:r>
            <w:r w:rsidRPr="007059F8">
              <w:rPr>
                <w:rFonts w:ascii="Times New Roman" w:eastAsia="宋体" w:hAnsi="Times New Roman" w:cs="Times New Roman"/>
                <w:sz w:val="24"/>
                <w:szCs w:val="24"/>
              </w:rPr>
              <w:t>主刊</w:t>
            </w:r>
            <w:r>
              <w:rPr>
                <w:rFonts w:ascii="Times New Roman" w:eastAsia="宋体" w:hAnsi="Times New Roman" w:cs="Times New Roman" w:hint="eastAsia"/>
                <w:sz w:val="24"/>
                <w:szCs w:val="24"/>
              </w:rPr>
              <w:t>，该</w:t>
            </w:r>
            <w:r w:rsidRPr="007059F8">
              <w:rPr>
                <w:rFonts w:ascii="Times New Roman" w:eastAsia="宋体" w:hAnsi="Times New Roman" w:cs="Times New Roman"/>
                <w:sz w:val="24"/>
                <w:szCs w:val="24"/>
              </w:rPr>
              <w:t>研究</w:t>
            </w:r>
            <w:r w:rsidR="00C066F6">
              <w:rPr>
                <w:rFonts w:ascii="Times New Roman" w:eastAsia="宋体" w:hAnsi="Times New Roman" w:cs="Times New Roman" w:hint="eastAsia"/>
                <w:sz w:val="24"/>
                <w:szCs w:val="24"/>
              </w:rPr>
              <w:t>在</w:t>
            </w:r>
            <w:r w:rsidRPr="007059F8">
              <w:rPr>
                <w:rFonts w:ascii="Times New Roman" w:eastAsia="宋体" w:hAnsi="Times New Roman" w:cs="Times New Roman"/>
                <w:sz w:val="24"/>
                <w:szCs w:val="24"/>
              </w:rPr>
              <w:t>三代</w:t>
            </w:r>
            <w:r w:rsidRPr="007059F8">
              <w:rPr>
                <w:rFonts w:ascii="Times New Roman" w:eastAsia="宋体" w:hAnsi="Times New Roman" w:cs="Times New Roman"/>
                <w:sz w:val="24"/>
                <w:szCs w:val="24"/>
              </w:rPr>
              <w:t>TKI</w:t>
            </w:r>
            <w:r w:rsidRPr="007059F8">
              <w:rPr>
                <w:rFonts w:ascii="Times New Roman" w:eastAsia="宋体" w:hAnsi="Times New Roman" w:cs="Times New Roman"/>
                <w:sz w:val="24"/>
                <w:szCs w:val="24"/>
              </w:rPr>
              <w:t>经治的</w:t>
            </w:r>
            <w:r w:rsidRPr="007059F8">
              <w:rPr>
                <w:rFonts w:ascii="Times New Roman" w:eastAsia="宋体" w:hAnsi="Times New Roman" w:cs="Times New Roman"/>
                <w:sz w:val="24"/>
                <w:szCs w:val="24"/>
              </w:rPr>
              <w:t>NSCLC</w:t>
            </w:r>
            <w:r w:rsidRPr="007059F8">
              <w:rPr>
                <w:rFonts w:ascii="Times New Roman" w:eastAsia="宋体" w:hAnsi="Times New Roman" w:cs="Times New Roman"/>
                <w:sz w:val="24"/>
                <w:szCs w:val="24"/>
              </w:rPr>
              <w:t>患者中，取得了迄今为止最长</w:t>
            </w:r>
            <w:proofErr w:type="spellStart"/>
            <w:r w:rsidR="00386FDF">
              <w:rPr>
                <w:rFonts w:ascii="Times New Roman" w:eastAsia="宋体" w:hAnsi="Times New Roman" w:cs="Times New Roman" w:hint="eastAsia"/>
                <w:sz w:val="24"/>
                <w:szCs w:val="24"/>
              </w:rPr>
              <w:t>m</w:t>
            </w:r>
            <w:r w:rsidRPr="007059F8">
              <w:rPr>
                <w:rFonts w:ascii="Times New Roman" w:eastAsia="宋体" w:hAnsi="Times New Roman" w:cs="Times New Roman"/>
                <w:sz w:val="24"/>
                <w:szCs w:val="24"/>
              </w:rPr>
              <w:t>PFS</w:t>
            </w:r>
            <w:proofErr w:type="spellEnd"/>
            <w:r>
              <w:rPr>
                <w:rFonts w:ascii="Times New Roman" w:eastAsia="宋体" w:hAnsi="Times New Roman" w:cs="Times New Roman" w:hint="eastAsia"/>
                <w:sz w:val="24"/>
                <w:szCs w:val="24"/>
              </w:rPr>
              <w:t xml:space="preserve"> </w:t>
            </w:r>
            <w:r w:rsidRPr="007059F8">
              <w:rPr>
                <w:rFonts w:ascii="Times New Roman" w:eastAsia="宋体" w:hAnsi="Times New Roman" w:cs="Times New Roman"/>
                <w:sz w:val="24"/>
                <w:szCs w:val="24"/>
              </w:rPr>
              <w:t>11.1</w:t>
            </w:r>
            <w:r w:rsidRPr="007059F8">
              <w:rPr>
                <w:rFonts w:ascii="Times New Roman" w:eastAsia="宋体" w:hAnsi="Times New Roman" w:cs="Times New Roman"/>
                <w:sz w:val="24"/>
                <w:szCs w:val="24"/>
              </w:rPr>
              <w:t>个月；相较化疗，其疾病进展或死亡风险的降幅最大，高达</w:t>
            </w:r>
            <w:r w:rsidRPr="007059F8">
              <w:rPr>
                <w:rFonts w:ascii="Times New Roman" w:eastAsia="宋体" w:hAnsi="Times New Roman" w:cs="Times New Roman"/>
                <w:sz w:val="24"/>
                <w:szCs w:val="24"/>
              </w:rPr>
              <w:t>60%</w:t>
            </w:r>
            <w:r w:rsidRPr="007059F8">
              <w:rPr>
                <w:rFonts w:ascii="Times New Roman" w:eastAsia="宋体" w:hAnsi="Times New Roman" w:cs="Times New Roman"/>
                <w:sz w:val="24"/>
                <w:szCs w:val="24"/>
              </w:rPr>
              <w:t>（</w:t>
            </w:r>
            <w:r w:rsidRPr="007059F8">
              <w:rPr>
                <w:rFonts w:ascii="Times New Roman" w:eastAsia="宋体" w:hAnsi="Times New Roman" w:cs="Times New Roman"/>
                <w:sz w:val="24"/>
                <w:szCs w:val="24"/>
              </w:rPr>
              <w:t>HR 0.40</w:t>
            </w:r>
            <w:r w:rsidRPr="007059F8">
              <w:rPr>
                <w:rFonts w:ascii="Times New Roman" w:eastAsia="宋体" w:hAnsi="Times New Roman" w:cs="Times New Roman"/>
                <w:sz w:val="24"/>
                <w:szCs w:val="24"/>
              </w:rPr>
              <w:t>）；亚组分析显示所有亚组均有一致</w:t>
            </w:r>
            <w:r w:rsidRPr="007059F8">
              <w:rPr>
                <w:rFonts w:ascii="Times New Roman" w:eastAsia="宋体" w:hAnsi="Times New Roman" w:cs="Times New Roman"/>
                <w:sz w:val="24"/>
                <w:szCs w:val="24"/>
              </w:rPr>
              <w:t>PFS</w:t>
            </w:r>
            <w:r w:rsidRPr="007059F8">
              <w:rPr>
                <w:rFonts w:ascii="Times New Roman" w:eastAsia="宋体" w:hAnsi="Times New Roman" w:cs="Times New Roman"/>
                <w:sz w:val="24"/>
                <w:szCs w:val="24"/>
              </w:rPr>
              <w:t>获益，无论基线是否伴脑转移；</w:t>
            </w:r>
            <w:r w:rsidRPr="007059F8">
              <w:rPr>
                <w:rFonts w:ascii="Times New Roman" w:eastAsia="宋体" w:hAnsi="Times New Roman" w:cs="Times New Roman"/>
                <w:sz w:val="24"/>
                <w:szCs w:val="24"/>
              </w:rPr>
              <w:t>ILD</w:t>
            </w:r>
            <w:r w:rsidRPr="007059F8">
              <w:rPr>
                <w:rFonts w:ascii="Times New Roman" w:eastAsia="宋体" w:hAnsi="Times New Roman" w:cs="Times New Roman"/>
                <w:sz w:val="24"/>
                <w:szCs w:val="24"/>
              </w:rPr>
              <w:t>发生率低，仅为</w:t>
            </w:r>
            <w:r w:rsidRPr="007059F8">
              <w:rPr>
                <w:rFonts w:ascii="Times New Roman" w:eastAsia="宋体" w:hAnsi="Times New Roman" w:cs="Times New Roman"/>
                <w:sz w:val="24"/>
                <w:szCs w:val="24"/>
              </w:rPr>
              <w:t>0.9%</w:t>
            </w:r>
            <w:r w:rsidRPr="007059F8">
              <w:rPr>
                <w:rFonts w:ascii="Times New Roman" w:eastAsia="宋体" w:hAnsi="Times New Roman" w:cs="Times New Roman"/>
                <w:sz w:val="24"/>
                <w:szCs w:val="24"/>
              </w:rPr>
              <w:t>，有利于患者长期治疗与持续获益</w:t>
            </w:r>
            <w:r>
              <w:rPr>
                <w:rFonts w:ascii="Times New Roman" w:eastAsia="宋体" w:hAnsi="Times New Roman" w:cs="Times New Roman" w:hint="eastAsia"/>
                <w:sz w:val="24"/>
                <w:szCs w:val="24"/>
              </w:rPr>
              <w:t>；</w:t>
            </w:r>
            <w:r w:rsidRPr="007059F8">
              <w:rPr>
                <w:rFonts w:ascii="Times New Roman" w:eastAsia="宋体" w:hAnsi="Times New Roman" w:cs="Times New Roman"/>
                <w:sz w:val="24"/>
                <w:szCs w:val="24"/>
              </w:rPr>
              <w:t>此外，即使对照组近</w:t>
            </w:r>
            <w:r w:rsidRPr="007059F8">
              <w:rPr>
                <w:rFonts w:ascii="Times New Roman" w:eastAsia="宋体" w:hAnsi="Times New Roman" w:cs="Times New Roman"/>
                <w:sz w:val="24"/>
                <w:szCs w:val="24"/>
              </w:rPr>
              <w:t>30%</w:t>
            </w:r>
            <w:r w:rsidRPr="007059F8">
              <w:rPr>
                <w:rFonts w:ascii="Times New Roman" w:eastAsia="宋体" w:hAnsi="Times New Roman" w:cs="Times New Roman"/>
                <w:sz w:val="24"/>
                <w:szCs w:val="24"/>
              </w:rPr>
              <w:t>患者疾病进展后接受了</w:t>
            </w:r>
            <w:r w:rsidRPr="007059F8">
              <w:rPr>
                <w:rFonts w:ascii="Times New Roman" w:eastAsia="宋体" w:hAnsi="Times New Roman" w:cs="Times New Roman"/>
                <w:sz w:val="24"/>
                <w:szCs w:val="24"/>
              </w:rPr>
              <w:t>ADC</w:t>
            </w:r>
            <w:r w:rsidRPr="007059F8">
              <w:rPr>
                <w:rFonts w:ascii="Times New Roman" w:eastAsia="宋体" w:hAnsi="Times New Roman" w:cs="Times New Roman"/>
                <w:sz w:val="24"/>
                <w:szCs w:val="24"/>
              </w:rPr>
              <w:t>药物作为后续治疗，</w:t>
            </w:r>
            <w:r w:rsidRPr="007059F8">
              <w:rPr>
                <w:rFonts w:ascii="Times New Roman" w:eastAsia="宋体" w:hAnsi="Times New Roman" w:cs="Times New Roman" w:hint="eastAsia"/>
                <w:sz w:val="24"/>
                <w:szCs w:val="24"/>
              </w:rPr>
              <w:t>“伦康依隆妥单抗”</w:t>
            </w:r>
            <w:r w:rsidR="00C066F6">
              <w:rPr>
                <w:rFonts w:ascii="Times New Roman" w:eastAsia="宋体" w:hAnsi="Times New Roman" w:cs="Times New Roman" w:hint="eastAsia"/>
                <w:sz w:val="24"/>
                <w:szCs w:val="24"/>
              </w:rPr>
              <w:t>组</w:t>
            </w:r>
            <w:r w:rsidRPr="007059F8">
              <w:rPr>
                <w:rFonts w:ascii="Times New Roman" w:eastAsia="宋体" w:hAnsi="Times New Roman" w:cs="Times New Roman"/>
                <w:sz w:val="24"/>
                <w:szCs w:val="24"/>
              </w:rPr>
              <w:t>OS</w:t>
            </w:r>
            <w:r w:rsidRPr="007059F8">
              <w:rPr>
                <w:rFonts w:ascii="Times New Roman" w:eastAsia="宋体" w:hAnsi="Times New Roman" w:cs="Times New Roman"/>
                <w:sz w:val="24"/>
                <w:szCs w:val="24"/>
              </w:rPr>
              <w:t>仍显示出明显的获益趋势</w:t>
            </w:r>
            <w:r>
              <w:rPr>
                <w:rFonts w:ascii="Times New Roman" w:eastAsia="宋体" w:hAnsi="Times New Roman" w:cs="Times New Roman" w:hint="eastAsia"/>
                <w:sz w:val="24"/>
                <w:szCs w:val="24"/>
              </w:rPr>
              <w:t>。</w:t>
            </w:r>
          </w:p>
          <w:p w14:paraId="57182D4C" w14:textId="4BF5B6C3" w:rsidR="007059F8" w:rsidRDefault="00001A80" w:rsidP="005A7151">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以上</w:t>
            </w:r>
            <w:r w:rsidR="007059F8" w:rsidRPr="007059F8">
              <w:rPr>
                <w:rFonts w:ascii="Times New Roman" w:eastAsia="宋体" w:hAnsi="Times New Roman" w:cs="Times New Roman" w:hint="eastAsia"/>
                <w:sz w:val="24"/>
                <w:szCs w:val="24"/>
              </w:rPr>
              <w:t>两项研究推动“伦康依隆妥单抗”</w:t>
            </w:r>
            <w:r w:rsidR="007059F8" w:rsidRPr="007059F8">
              <w:rPr>
                <w:rFonts w:ascii="Times New Roman" w:eastAsia="宋体" w:hAnsi="Times New Roman" w:cs="Times New Roman"/>
                <w:sz w:val="24"/>
                <w:szCs w:val="24"/>
              </w:rPr>
              <w:t>(</w:t>
            </w:r>
            <w:proofErr w:type="spellStart"/>
            <w:r w:rsidR="007059F8" w:rsidRPr="007059F8">
              <w:rPr>
                <w:rFonts w:ascii="Times New Roman" w:eastAsia="宋体" w:hAnsi="Times New Roman" w:cs="Times New Roman"/>
                <w:sz w:val="24"/>
                <w:szCs w:val="24"/>
              </w:rPr>
              <w:t>iza-bren</w:t>
            </w:r>
            <w:proofErr w:type="spellEnd"/>
            <w:r w:rsidR="007059F8" w:rsidRPr="007059F8">
              <w:rPr>
                <w:rFonts w:ascii="Times New Roman" w:eastAsia="宋体" w:hAnsi="Times New Roman" w:cs="Times New Roman"/>
                <w:sz w:val="24"/>
                <w:szCs w:val="24"/>
              </w:rPr>
              <w:t>)</w:t>
            </w:r>
            <w:r w:rsidR="007059F8" w:rsidRPr="007059F8">
              <w:rPr>
                <w:rFonts w:ascii="Times New Roman" w:eastAsia="宋体" w:hAnsi="Times New Roman" w:cs="Times New Roman" w:hint="eastAsia"/>
                <w:sz w:val="24"/>
                <w:szCs w:val="24"/>
              </w:rPr>
              <w:t>全面切入肺癌大适应症领域，构建由后线单药向一线联合延伸的全线序</w:t>
            </w:r>
            <w:proofErr w:type="gramStart"/>
            <w:r w:rsidR="007059F8" w:rsidRPr="007059F8">
              <w:rPr>
                <w:rFonts w:ascii="Times New Roman" w:eastAsia="宋体" w:hAnsi="Times New Roman" w:cs="Times New Roman" w:hint="eastAsia"/>
                <w:sz w:val="24"/>
                <w:szCs w:val="24"/>
              </w:rPr>
              <w:t>贯开发</w:t>
            </w:r>
            <w:proofErr w:type="gramEnd"/>
            <w:r w:rsidR="007059F8" w:rsidRPr="007059F8">
              <w:rPr>
                <w:rFonts w:ascii="Times New Roman" w:eastAsia="宋体" w:hAnsi="Times New Roman" w:cs="Times New Roman" w:hint="eastAsia"/>
                <w:sz w:val="24"/>
                <w:szCs w:val="24"/>
              </w:rPr>
              <w:t>格局。日前，</w:t>
            </w:r>
            <w:r w:rsidR="00386FDF" w:rsidRPr="007059F8">
              <w:rPr>
                <w:rFonts w:ascii="Times New Roman" w:eastAsia="宋体" w:hAnsi="Times New Roman" w:cs="Times New Roman" w:hint="eastAsia"/>
                <w:sz w:val="24"/>
                <w:szCs w:val="24"/>
              </w:rPr>
              <w:t>“伦康依隆妥单抗”</w:t>
            </w:r>
            <w:r w:rsidR="007059F8" w:rsidRPr="007059F8">
              <w:rPr>
                <w:rFonts w:ascii="Times New Roman" w:eastAsia="宋体" w:hAnsi="Times New Roman" w:cs="Times New Roman" w:hint="eastAsia"/>
                <w:sz w:val="24"/>
                <w:szCs w:val="24"/>
              </w:rPr>
              <w:t>用于</w:t>
            </w:r>
            <w:r w:rsidR="007059F8" w:rsidRPr="007059F8">
              <w:rPr>
                <w:rFonts w:ascii="Times New Roman" w:eastAsia="宋体" w:hAnsi="Times New Roman" w:cs="Times New Roman"/>
                <w:sz w:val="24"/>
                <w:szCs w:val="24"/>
              </w:rPr>
              <w:t>EGFR</w:t>
            </w:r>
            <w:r w:rsidR="007059F8" w:rsidRPr="007059F8">
              <w:rPr>
                <w:rFonts w:ascii="Times New Roman" w:eastAsia="宋体" w:hAnsi="Times New Roman" w:cs="Times New Roman"/>
                <w:sz w:val="24"/>
                <w:szCs w:val="24"/>
              </w:rPr>
              <w:t>突变非小细胞肺癌二线治疗的</w:t>
            </w:r>
            <w:r w:rsidR="00C066F6">
              <w:rPr>
                <w:rFonts w:ascii="Times New Roman" w:eastAsia="宋体" w:hAnsi="Times New Roman" w:cs="Times New Roman" w:hint="eastAsia"/>
                <w:sz w:val="24"/>
                <w:szCs w:val="24"/>
              </w:rPr>
              <w:t>国内</w:t>
            </w:r>
            <w:r w:rsidR="007059F8" w:rsidRPr="007059F8">
              <w:rPr>
                <w:rFonts w:ascii="Times New Roman" w:eastAsia="宋体" w:hAnsi="Times New Roman" w:cs="Times New Roman"/>
                <w:sz w:val="24"/>
                <w:szCs w:val="24"/>
              </w:rPr>
              <w:t>上市申请已获受理。</w:t>
            </w:r>
            <w:proofErr w:type="gramStart"/>
            <w:r w:rsidR="007059F8" w:rsidRPr="007059F8">
              <w:rPr>
                <w:rFonts w:ascii="Times New Roman" w:eastAsia="宋体" w:hAnsi="Times New Roman" w:cs="Times New Roman"/>
                <w:sz w:val="24"/>
                <w:szCs w:val="24"/>
              </w:rPr>
              <w:t>百利天恒</w:t>
            </w:r>
            <w:proofErr w:type="gramEnd"/>
            <w:r w:rsidR="007059F8" w:rsidRPr="007059F8">
              <w:rPr>
                <w:rFonts w:ascii="Times New Roman" w:eastAsia="宋体" w:hAnsi="Times New Roman" w:cs="Times New Roman" w:hint="eastAsia"/>
                <w:sz w:val="24"/>
                <w:szCs w:val="24"/>
              </w:rPr>
              <w:t>以突破性疗效，开启</w:t>
            </w:r>
            <w:proofErr w:type="gramStart"/>
            <w:r w:rsidR="007059F8" w:rsidRPr="007059F8">
              <w:rPr>
                <w:rFonts w:ascii="Times New Roman" w:eastAsia="宋体" w:hAnsi="Times New Roman" w:cs="Times New Roman" w:hint="eastAsia"/>
                <w:sz w:val="24"/>
                <w:szCs w:val="24"/>
              </w:rPr>
              <w:t>肺癌双抗</w:t>
            </w:r>
            <w:proofErr w:type="gramEnd"/>
            <w:r w:rsidR="007059F8" w:rsidRPr="007059F8">
              <w:rPr>
                <w:rFonts w:ascii="Times New Roman" w:eastAsia="宋体" w:hAnsi="Times New Roman" w:cs="Times New Roman"/>
                <w:sz w:val="24"/>
                <w:szCs w:val="24"/>
              </w:rPr>
              <w:t xml:space="preserve"> ADC</w:t>
            </w:r>
            <w:r w:rsidR="007059F8" w:rsidRPr="007059F8">
              <w:rPr>
                <w:rFonts w:ascii="Times New Roman" w:eastAsia="宋体" w:hAnsi="Times New Roman" w:cs="Times New Roman"/>
                <w:sz w:val="24"/>
                <w:szCs w:val="24"/>
              </w:rPr>
              <w:t>治疗新时代</w:t>
            </w:r>
            <w:r w:rsidR="007059F8">
              <w:rPr>
                <w:rFonts w:ascii="Times New Roman" w:eastAsia="宋体" w:hAnsi="Times New Roman" w:cs="Times New Roman" w:hint="eastAsia"/>
                <w:sz w:val="24"/>
                <w:szCs w:val="24"/>
              </w:rPr>
              <w:t>，</w:t>
            </w:r>
            <w:r w:rsidR="00C066F6">
              <w:rPr>
                <w:rFonts w:ascii="Times New Roman" w:eastAsia="宋体" w:hAnsi="Times New Roman" w:cs="Times New Roman" w:hint="eastAsia"/>
                <w:sz w:val="24"/>
                <w:szCs w:val="24"/>
              </w:rPr>
              <w:t>同时</w:t>
            </w:r>
            <w:r w:rsidR="007059F8">
              <w:rPr>
                <w:rFonts w:ascii="Times New Roman" w:eastAsia="宋体" w:hAnsi="Times New Roman" w:cs="Times New Roman" w:hint="eastAsia"/>
                <w:sz w:val="24"/>
                <w:szCs w:val="24"/>
              </w:rPr>
              <w:t>将</w:t>
            </w:r>
            <w:r w:rsidR="007059F8" w:rsidRPr="007059F8">
              <w:rPr>
                <w:rFonts w:ascii="Times New Roman" w:eastAsia="宋体" w:hAnsi="Times New Roman" w:cs="Times New Roman"/>
                <w:sz w:val="24"/>
                <w:szCs w:val="24"/>
              </w:rPr>
              <w:t>联</w:t>
            </w:r>
            <w:r w:rsidR="007059F8" w:rsidRPr="007059F8">
              <w:rPr>
                <w:rFonts w:ascii="Times New Roman" w:eastAsia="宋体" w:hAnsi="Times New Roman" w:cs="Times New Roman" w:hint="eastAsia"/>
                <w:sz w:val="24"/>
                <w:szCs w:val="24"/>
              </w:rPr>
              <w:t>合百时美施贵宝（</w:t>
            </w:r>
            <w:r w:rsidR="007059F8" w:rsidRPr="007059F8">
              <w:rPr>
                <w:rFonts w:ascii="Times New Roman" w:eastAsia="宋体" w:hAnsi="Times New Roman" w:cs="Times New Roman"/>
                <w:sz w:val="24"/>
                <w:szCs w:val="24"/>
              </w:rPr>
              <w:t>BMS</w:t>
            </w:r>
            <w:r w:rsidR="007059F8" w:rsidRPr="007059F8">
              <w:rPr>
                <w:rFonts w:ascii="Times New Roman" w:eastAsia="宋体" w:hAnsi="Times New Roman" w:cs="Times New Roman"/>
                <w:sz w:val="24"/>
                <w:szCs w:val="24"/>
              </w:rPr>
              <w:t>）推进全球临床开发，加快构建中国与美国市场协同的商业化布局。</w:t>
            </w:r>
          </w:p>
          <w:p w14:paraId="372404E4" w14:textId="51DBA952" w:rsidR="009E2E37" w:rsidRDefault="009E2E37" w:rsidP="009E2E37">
            <w:pPr>
              <w:spacing w:line="360" w:lineRule="auto"/>
              <w:ind w:firstLineChars="200" w:firstLine="480"/>
              <w:rPr>
                <w:rFonts w:ascii="Times New Roman" w:eastAsia="宋体" w:hAnsi="Times New Roman" w:cs="Times New Roman"/>
                <w:sz w:val="24"/>
                <w:szCs w:val="24"/>
              </w:rPr>
            </w:pPr>
            <w:r w:rsidRPr="007059F8">
              <w:rPr>
                <w:rFonts w:ascii="Times New Roman" w:eastAsia="宋体" w:hAnsi="Times New Roman" w:cs="Times New Roman" w:hint="eastAsia"/>
                <w:sz w:val="24"/>
                <w:szCs w:val="24"/>
              </w:rPr>
              <w:t>“伦康依隆妥单抗”</w:t>
            </w:r>
            <w:r w:rsidRPr="007059F8">
              <w:rPr>
                <w:rFonts w:ascii="Times New Roman" w:eastAsia="宋体" w:hAnsi="Times New Roman" w:cs="Times New Roman"/>
                <w:sz w:val="24"/>
                <w:szCs w:val="24"/>
              </w:rPr>
              <w:t>(</w:t>
            </w:r>
            <w:proofErr w:type="spellStart"/>
            <w:r w:rsidRPr="007059F8">
              <w:rPr>
                <w:rFonts w:ascii="Times New Roman" w:eastAsia="宋体" w:hAnsi="Times New Roman" w:cs="Times New Roman"/>
                <w:sz w:val="24"/>
                <w:szCs w:val="24"/>
              </w:rPr>
              <w:t>iza-bren</w:t>
            </w:r>
            <w:proofErr w:type="spellEnd"/>
            <w:r w:rsidRPr="007059F8">
              <w:rPr>
                <w:rFonts w:ascii="Times New Roman" w:eastAsia="宋体" w:hAnsi="Times New Roman" w:cs="Times New Roman"/>
                <w:sz w:val="24"/>
                <w:szCs w:val="24"/>
              </w:rPr>
              <w:t>)</w:t>
            </w:r>
            <w:r w:rsidRPr="007059F8">
              <w:rPr>
                <w:rFonts w:ascii="Times New Roman" w:eastAsia="宋体" w:hAnsi="Times New Roman" w:cs="Times New Roman" w:hint="eastAsia"/>
                <w:sz w:val="24"/>
                <w:szCs w:val="24"/>
              </w:rPr>
              <w:t>以重磅摘要（</w:t>
            </w:r>
            <w:r w:rsidRPr="007059F8">
              <w:rPr>
                <w:rFonts w:ascii="Times New Roman" w:eastAsia="宋体" w:hAnsi="Times New Roman" w:cs="Times New Roman"/>
                <w:sz w:val="24"/>
                <w:szCs w:val="24"/>
              </w:rPr>
              <w:t>LBA</w:t>
            </w:r>
            <w:r w:rsidRPr="007059F8">
              <w:rPr>
                <w:rFonts w:ascii="Times New Roman" w:eastAsia="宋体" w:hAnsi="Times New Roman" w:cs="Times New Roman"/>
                <w:sz w:val="24"/>
                <w:szCs w:val="24"/>
              </w:rPr>
              <w:t>）形式</w:t>
            </w:r>
            <w:r>
              <w:rPr>
                <w:rFonts w:ascii="Times New Roman" w:eastAsia="宋体" w:hAnsi="Times New Roman" w:cs="Times New Roman" w:hint="eastAsia"/>
                <w:sz w:val="24"/>
                <w:szCs w:val="24"/>
              </w:rPr>
              <w:t>公布了</w:t>
            </w:r>
            <w:r w:rsidR="00167E28" w:rsidRPr="00167E28">
              <w:rPr>
                <w:rFonts w:ascii="Times New Roman" w:eastAsia="宋体" w:hAnsi="Times New Roman" w:cs="Times New Roman" w:hint="eastAsia"/>
                <w:sz w:val="24"/>
                <w:szCs w:val="24"/>
              </w:rPr>
              <w:t>治疗局部晚期、复发或转移性</w:t>
            </w:r>
            <w:r w:rsidR="00167E28" w:rsidRPr="00167E28">
              <w:rPr>
                <w:rFonts w:ascii="Times New Roman" w:eastAsia="宋体" w:hAnsi="Times New Roman" w:cs="Times New Roman"/>
                <w:sz w:val="24"/>
                <w:szCs w:val="24"/>
              </w:rPr>
              <w:t>HR+HER2-</w:t>
            </w:r>
            <w:r w:rsidR="00167E28" w:rsidRPr="00167E28">
              <w:rPr>
                <w:rFonts w:ascii="Times New Roman" w:eastAsia="宋体" w:hAnsi="Times New Roman" w:cs="Times New Roman"/>
                <w:sz w:val="24"/>
                <w:szCs w:val="24"/>
              </w:rPr>
              <w:t>乳腺癌</w:t>
            </w:r>
            <w:r w:rsidRPr="007059F8">
              <w:rPr>
                <w:rFonts w:ascii="Times New Roman" w:eastAsia="宋体" w:hAnsi="Times New Roman" w:cs="Times New Roman"/>
                <w:sz w:val="24"/>
                <w:szCs w:val="24"/>
              </w:rPr>
              <w:t>患者的</w:t>
            </w:r>
            <w:r w:rsidRPr="007059F8">
              <w:rPr>
                <w:rFonts w:ascii="Times New Roman" w:eastAsia="宋体" w:hAnsi="Times New Roman" w:cs="Times New Roman"/>
                <w:sz w:val="24"/>
                <w:szCs w:val="24"/>
              </w:rPr>
              <w:t>III</w:t>
            </w:r>
            <w:r w:rsidRPr="007059F8">
              <w:rPr>
                <w:rFonts w:ascii="Times New Roman" w:eastAsia="宋体" w:hAnsi="Times New Roman" w:cs="Times New Roman"/>
                <w:sz w:val="24"/>
                <w:szCs w:val="24"/>
              </w:rPr>
              <w:lastRenderedPageBreak/>
              <w:t>期临床研究</w:t>
            </w:r>
            <w:r>
              <w:rPr>
                <w:rFonts w:ascii="Times New Roman" w:eastAsia="宋体" w:hAnsi="Times New Roman" w:cs="Times New Roman" w:hint="eastAsia"/>
                <w:sz w:val="24"/>
                <w:szCs w:val="24"/>
              </w:rPr>
              <w:t>（</w:t>
            </w:r>
            <w:r w:rsidRPr="007059F8">
              <w:rPr>
                <w:rFonts w:ascii="Times New Roman" w:eastAsia="宋体" w:hAnsi="Times New Roman" w:cs="Times New Roman"/>
                <w:sz w:val="24"/>
                <w:szCs w:val="24"/>
              </w:rPr>
              <w:t>PANKU-</w:t>
            </w:r>
            <w:r>
              <w:t xml:space="preserve"> </w:t>
            </w:r>
            <w:r w:rsidRPr="009E2E37">
              <w:rPr>
                <w:rFonts w:ascii="Times New Roman" w:eastAsia="宋体" w:hAnsi="Times New Roman" w:cs="Times New Roman"/>
                <w:sz w:val="24"/>
                <w:szCs w:val="24"/>
              </w:rPr>
              <w:t>Breast01</w:t>
            </w:r>
            <w:r>
              <w:rPr>
                <w:rFonts w:ascii="Times New Roman" w:eastAsia="宋体" w:hAnsi="Times New Roman" w:cs="Times New Roman" w:hint="eastAsia"/>
                <w:sz w:val="24"/>
                <w:szCs w:val="24"/>
              </w:rPr>
              <w:t>）</w:t>
            </w:r>
            <w:r w:rsidRPr="007059F8">
              <w:rPr>
                <w:rFonts w:ascii="Times New Roman" w:eastAsia="宋体" w:hAnsi="Times New Roman" w:cs="Times New Roman"/>
                <w:sz w:val="24"/>
                <w:szCs w:val="24"/>
              </w:rPr>
              <w:t>结果，同步荣登《柳叶刀》</w:t>
            </w:r>
            <w:r w:rsidRPr="007059F8">
              <w:rPr>
                <w:rFonts w:ascii="Times New Roman" w:eastAsia="宋体" w:hAnsi="Times New Roman" w:cs="Times New Roman"/>
                <w:sz w:val="24"/>
                <w:szCs w:val="24"/>
              </w:rPr>
              <w:t>(The Lancet)</w:t>
            </w:r>
            <w:r w:rsidRPr="007059F8">
              <w:rPr>
                <w:rFonts w:ascii="Times New Roman" w:eastAsia="宋体" w:hAnsi="Times New Roman" w:cs="Times New Roman"/>
                <w:sz w:val="24"/>
                <w:szCs w:val="24"/>
              </w:rPr>
              <w:t>主刊</w:t>
            </w:r>
            <w:r>
              <w:rPr>
                <w:rFonts w:ascii="Times New Roman" w:eastAsia="宋体" w:hAnsi="Times New Roman" w:cs="Times New Roman" w:hint="eastAsia"/>
                <w:sz w:val="24"/>
                <w:szCs w:val="24"/>
              </w:rPr>
              <w:t>。该</w:t>
            </w:r>
            <w:r w:rsidRPr="007059F8">
              <w:rPr>
                <w:rFonts w:ascii="Times New Roman" w:eastAsia="宋体" w:hAnsi="Times New Roman" w:cs="Times New Roman"/>
                <w:sz w:val="24"/>
                <w:szCs w:val="24"/>
              </w:rPr>
              <w:t>研究</w:t>
            </w:r>
            <w:r w:rsidR="008D3634">
              <w:rPr>
                <w:rFonts w:ascii="Times New Roman" w:eastAsia="宋体" w:hAnsi="Times New Roman" w:cs="Times New Roman" w:hint="eastAsia"/>
                <w:sz w:val="24"/>
                <w:szCs w:val="24"/>
              </w:rPr>
              <w:t>入组</w:t>
            </w:r>
            <w:r w:rsidRPr="007059F8">
              <w:rPr>
                <w:rFonts w:ascii="Times New Roman" w:eastAsia="宋体" w:hAnsi="Times New Roman" w:cs="Times New Roman" w:hint="eastAsia"/>
                <w:sz w:val="24"/>
                <w:szCs w:val="24"/>
              </w:rPr>
              <w:t>在</w:t>
            </w:r>
            <w:r w:rsidRPr="009E2E37">
              <w:rPr>
                <w:rFonts w:ascii="Times New Roman" w:eastAsia="宋体" w:hAnsi="Times New Roman" w:cs="Times New Roman" w:hint="eastAsia"/>
                <w:sz w:val="24"/>
                <w:szCs w:val="24"/>
              </w:rPr>
              <w:t>既往接受过内分泌治疗且</w:t>
            </w:r>
            <w:r w:rsidR="00C066F6">
              <w:rPr>
                <w:rFonts w:ascii="Times New Roman" w:eastAsia="宋体" w:hAnsi="Times New Roman" w:cs="Times New Roman" w:hint="eastAsia"/>
                <w:sz w:val="24"/>
                <w:szCs w:val="24"/>
              </w:rPr>
              <w:t>既往接受过</w:t>
            </w:r>
            <w:r w:rsidR="00C066F6">
              <w:rPr>
                <w:rFonts w:ascii="Times New Roman" w:eastAsia="宋体" w:hAnsi="Times New Roman" w:cs="Times New Roman" w:hint="eastAsia"/>
                <w:sz w:val="24"/>
                <w:szCs w:val="24"/>
              </w:rPr>
              <w:t>1</w:t>
            </w:r>
            <w:r w:rsidR="00C066F6">
              <w:rPr>
                <w:rFonts w:ascii="Times New Roman" w:eastAsia="宋体" w:hAnsi="Times New Roman" w:cs="Times New Roman"/>
                <w:sz w:val="24"/>
                <w:szCs w:val="24"/>
              </w:rPr>
              <w:t>~2</w:t>
            </w:r>
            <w:r w:rsidR="00C066F6">
              <w:rPr>
                <w:rFonts w:ascii="Times New Roman" w:eastAsia="宋体" w:hAnsi="Times New Roman" w:cs="Times New Roman" w:hint="eastAsia"/>
                <w:sz w:val="24"/>
                <w:szCs w:val="24"/>
              </w:rPr>
              <w:t>线</w:t>
            </w:r>
            <w:r w:rsidRPr="009E2E37">
              <w:rPr>
                <w:rFonts w:ascii="Times New Roman" w:eastAsia="宋体" w:hAnsi="Times New Roman" w:cs="Times New Roman" w:hint="eastAsia"/>
                <w:sz w:val="24"/>
                <w:szCs w:val="24"/>
              </w:rPr>
              <w:t>化疗的不可切除</w:t>
            </w:r>
            <w:r w:rsidR="00C066F6">
              <w:rPr>
                <w:rFonts w:ascii="Times New Roman" w:eastAsia="宋体" w:hAnsi="Times New Roman" w:cs="Times New Roman" w:hint="eastAsia"/>
                <w:sz w:val="24"/>
                <w:szCs w:val="24"/>
              </w:rPr>
              <w:t>局部晚期</w:t>
            </w:r>
            <w:r w:rsidRPr="009E2E37">
              <w:rPr>
                <w:rFonts w:ascii="Times New Roman" w:eastAsia="宋体" w:hAnsi="Times New Roman" w:cs="Times New Roman" w:hint="eastAsia"/>
                <w:sz w:val="24"/>
                <w:szCs w:val="24"/>
              </w:rPr>
              <w:t>或转移性的</w:t>
            </w:r>
            <w:r w:rsidRPr="009E2E37">
              <w:rPr>
                <w:rFonts w:ascii="Times New Roman" w:eastAsia="宋体" w:hAnsi="Times New Roman" w:cs="Times New Roman"/>
                <w:sz w:val="24"/>
                <w:szCs w:val="24"/>
              </w:rPr>
              <w:t>HR+HER2-</w:t>
            </w:r>
            <w:r w:rsidRPr="009E2E37">
              <w:rPr>
                <w:rFonts w:ascii="Times New Roman" w:eastAsia="宋体" w:hAnsi="Times New Roman" w:cs="Times New Roman"/>
                <w:sz w:val="24"/>
                <w:szCs w:val="24"/>
              </w:rPr>
              <w:t>乳腺癌</w:t>
            </w:r>
            <w:r>
              <w:rPr>
                <w:rFonts w:ascii="Times New Roman" w:eastAsia="宋体" w:hAnsi="Times New Roman" w:cs="Times New Roman" w:hint="eastAsia"/>
                <w:sz w:val="24"/>
                <w:szCs w:val="24"/>
              </w:rPr>
              <w:t>患者中，</w:t>
            </w:r>
            <w:proofErr w:type="spellStart"/>
            <w:r w:rsidRPr="009E2E37">
              <w:rPr>
                <w:rFonts w:ascii="Times New Roman" w:eastAsia="宋体" w:hAnsi="Times New Roman" w:cs="Times New Roman"/>
                <w:sz w:val="24"/>
                <w:szCs w:val="24"/>
              </w:rPr>
              <w:t>mPFS</w:t>
            </w:r>
            <w:proofErr w:type="spellEnd"/>
            <w:r w:rsidRPr="009E2E37">
              <w:rPr>
                <w:rFonts w:ascii="Times New Roman" w:eastAsia="宋体" w:hAnsi="Times New Roman" w:cs="Times New Roman"/>
                <w:sz w:val="24"/>
                <w:szCs w:val="24"/>
              </w:rPr>
              <w:t>达</w:t>
            </w:r>
            <w:r w:rsidRPr="009E2E37">
              <w:rPr>
                <w:rFonts w:ascii="Times New Roman" w:eastAsia="宋体" w:hAnsi="Times New Roman" w:cs="Times New Roman"/>
                <w:sz w:val="24"/>
                <w:szCs w:val="24"/>
              </w:rPr>
              <w:t>8.2</w:t>
            </w:r>
            <w:r w:rsidRPr="009E2E37">
              <w:rPr>
                <w:rFonts w:ascii="Times New Roman" w:eastAsia="宋体" w:hAnsi="Times New Roman" w:cs="Times New Roman"/>
                <w:sz w:val="24"/>
                <w:szCs w:val="24"/>
              </w:rPr>
              <w:t>个月，</w:t>
            </w:r>
            <w:proofErr w:type="gramStart"/>
            <w:r w:rsidRPr="009E2E37">
              <w:rPr>
                <w:rFonts w:ascii="Times New Roman" w:eastAsia="宋体" w:hAnsi="Times New Roman" w:cs="Times New Roman"/>
                <w:sz w:val="24"/>
                <w:szCs w:val="24"/>
              </w:rPr>
              <w:t>较医生</w:t>
            </w:r>
            <w:proofErr w:type="gramEnd"/>
            <w:r w:rsidRPr="009E2E37">
              <w:rPr>
                <w:rFonts w:ascii="Times New Roman" w:eastAsia="宋体" w:hAnsi="Times New Roman" w:cs="Times New Roman"/>
                <w:sz w:val="24"/>
                <w:szCs w:val="24"/>
              </w:rPr>
              <w:t>选择化疗方案（</w:t>
            </w:r>
            <w:r w:rsidRPr="009E2E37">
              <w:rPr>
                <w:rFonts w:ascii="Times New Roman" w:eastAsia="宋体" w:hAnsi="Times New Roman" w:cs="Times New Roman"/>
                <w:sz w:val="24"/>
                <w:szCs w:val="24"/>
              </w:rPr>
              <w:t>TPC</w:t>
            </w:r>
            <w:r w:rsidRPr="009E2E37">
              <w:rPr>
                <w:rFonts w:ascii="Times New Roman" w:eastAsia="宋体" w:hAnsi="Times New Roman" w:cs="Times New Roman"/>
                <w:sz w:val="24"/>
                <w:szCs w:val="24"/>
              </w:rPr>
              <w:t>）的</w:t>
            </w:r>
            <w:r w:rsidRPr="009E2E37">
              <w:rPr>
                <w:rFonts w:ascii="Times New Roman" w:eastAsia="宋体" w:hAnsi="Times New Roman" w:cs="Times New Roman"/>
                <w:sz w:val="24"/>
                <w:szCs w:val="24"/>
              </w:rPr>
              <w:t>4.0</w:t>
            </w:r>
            <w:r w:rsidRPr="009E2E37">
              <w:rPr>
                <w:rFonts w:ascii="Times New Roman" w:eastAsia="宋体" w:hAnsi="Times New Roman" w:cs="Times New Roman"/>
                <w:sz w:val="24"/>
                <w:szCs w:val="24"/>
              </w:rPr>
              <w:t>个月实现翻倍，疾病进展或死亡风险降低</w:t>
            </w:r>
            <w:r w:rsidRPr="009E2E37">
              <w:rPr>
                <w:rFonts w:ascii="Times New Roman" w:eastAsia="宋体" w:hAnsi="Times New Roman" w:cs="Times New Roman"/>
                <w:sz w:val="24"/>
                <w:szCs w:val="24"/>
              </w:rPr>
              <w:t>59%</w:t>
            </w:r>
            <w:r>
              <w:rPr>
                <w:rFonts w:ascii="Times New Roman" w:eastAsia="宋体" w:hAnsi="Times New Roman" w:cs="Times New Roman" w:hint="eastAsia"/>
                <w:sz w:val="24"/>
                <w:szCs w:val="24"/>
              </w:rPr>
              <w:t>；</w:t>
            </w:r>
            <w:r w:rsidRPr="009E2E37">
              <w:rPr>
                <w:rFonts w:ascii="Times New Roman" w:eastAsia="宋体" w:hAnsi="Times New Roman" w:cs="Times New Roman"/>
                <w:sz w:val="24"/>
                <w:szCs w:val="24"/>
              </w:rPr>
              <w:t>经确认的客观缓解率</w:t>
            </w:r>
            <w:proofErr w:type="spellStart"/>
            <w:r w:rsidRPr="009E2E37">
              <w:rPr>
                <w:rFonts w:ascii="Times New Roman" w:eastAsia="宋体" w:hAnsi="Times New Roman" w:cs="Times New Roman"/>
                <w:sz w:val="24"/>
                <w:szCs w:val="24"/>
              </w:rPr>
              <w:t>cORR</w:t>
            </w:r>
            <w:proofErr w:type="spellEnd"/>
            <w:r w:rsidRPr="009E2E37">
              <w:rPr>
                <w:rFonts w:ascii="Times New Roman" w:eastAsia="宋体" w:hAnsi="Times New Roman" w:cs="Times New Roman"/>
                <w:sz w:val="24"/>
                <w:szCs w:val="24"/>
              </w:rPr>
              <w:t>翻倍至</w:t>
            </w:r>
            <w:r w:rsidRPr="009E2E37">
              <w:rPr>
                <w:rFonts w:ascii="Times New Roman" w:eastAsia="宋体" w:hAnsi="Times New Roman" w:cs="Times New Roman"/>
                <w:sz w:val="24"/>
                <w:szCs w:val="24"/>
              </w:rPr>
              <w:t>40.5%</w:t>
            </w:r>
            <w:r w:rsidRPr="009E2E37">
              <w:rPr>
                <w:rFonts w:ascii="Times New Roman" w:eastAsia="宋体" w:hAnsi="Times New Roman" w:cs="Times New Roman"/>
                <w:sz w:val="24"/>
                <w:szCs w:val="24"/>
              </w:rPr>
              <w:t>，两组</w:t>
            </w:r>
            <w:proofErr w:type="spellStart"/>
            <w:r w:rsidRPr="009E2E37">
              <w:rPr>
                <w:rFonts w:ascii="Times New Roman" w:eastAsia="宋体" w:hAnsi="Times New Roman" w:cs="Times New Roman"/>
                <w:sz w:val="24"/>
                <w:szCs w:val="24"/>
              </w:rPr>
              <w:t>mDOR</w:t>
            </w:r>
            <w:proofErr w:type="spellEnd"/>
            <w:r w:rsidRPr="009E2E37">
              <w:rPr>
                <w:rFonts w:ascii="Times New Roman" w:eastAsia="宋体" w:hAnsi="Times New Roman" w:cs="Times New Roman"/>
                <w:sz w:val="24"/>
                <w:szCs w:val="24"/>
              </w:rPr>
              <w:t>分别为</w:t>
            </w:r>
            <w:r w:rsidRPr="009E2E37">
              <w:rPr>
                <w:rFonts w:ascii="Times New Roman" w:eastAsia="宋体" w:hAnsi="Times New Roman" w:cs="Times New Roman"/>
                <w:sz w:val="24"/>
                <w:szCs w:val="24"/>
              </w:rPr>
              <w:t>6.9</w:t>
            </w:r>
            <w:r w:rsidRPr="009E2E37">
              <w:rPr>
                <w:rFonts w:ascii="Times New Roman" w:eastAsia="宋体" w:hAnsi="Times New Roman" w:cs="Times New Roman"/>
                <w:sz w:val="24"/>
                <w:szCs w:val="24"/>
              </w:rPr>
              <w:t>个月与</w:t>
            </w:r>
            <w:r w:rsidRPr="009E2E37">
              <w:rPr>
                <w:rFonts w:ascii="Times New Roman" w:eastAsia="宋体" w:hAnsi="Times New Roman" w:cs="Times New Roman"/>
                <w:sz w:val="24"/>
                <w:szCs w:val="24"/>
              </w:rPr>
              <w:t>4.2</w:t>
            </w:r>
            <w:r w:rsidRPr="009E2E37">
              <w:rPr>
                <w:rFonts w:ascii="Times New Roman" w:eastAsia="宋体" w:hAnsi="Times New Roman" w:cs="Times New Roman"/>
                <w:sz w:val="24"/>
                <w:szCs w:val="24"/>
              </w:rPr>
              <w:t>个月</w:t>
            </w:r>
            <w:r>
              <w:rPr>
                <w:rFonts w:ascii="Times New Roman" w:eastAsia="宋体" w:hAnsi="Times New Roman" w:cs="Times New Roman" w:hint="eastAsia"/>
                <w:sz w:val="24"/>
                <w:szCs w:val="24"/>
              </w:rPr>
              <w:t>，</w:t>
            </w:r>
            <w:proofErr w:type="spellStart"/>
            <w:r w:rsidRPr="009E2E37">
              <w:rPr>
                <w:rFonts w:ascii="Times New Roman" w:eastAsia="宋体" w:hAnsi="Times New Roman" w:cs="Times New Roman"/>
                <w:sz w:val="24"/>
                <w:szCs w:val="24"/>
              </w:rPr>
              <w:t>cORR</w:t>
            </w:r>
            <w:proofErr w:type="spellEnd"/>
            <w:r w:rsidRPr="009E2E37">
              <w:rPr>
                <w:rFonts w:ascii="Times New Roman" w:eastAsia="宋体" w:hAnsi="Times New Roman" w:cs="Times New Roman"/>
                <w:sz w:val="24"/>
                <w:szCs w:val="24"/>
              </w:rPr>
              <w:t>翻倍与</w:t>
            </w:r>
            <w:proofErr w:type="spellStart"/>
            <w:r w:rsidRPr="009E2E37">
              <w:rPr>
                <w:rFonts w:ascii="Times New Roman" w:eastAsia="宋体" w:hAnsi="Times New Roman" w:cs="Times New Roman"/>
                <w:sz w:val="24"/>
                <w:szCs w:val="24"/>
              </w:rPr>
              <w:t>mDOR</w:t>
            </w:r>
            <w:proofErr w:type="spellEnd"/>
            <w:r w:rsidRPr="009E2E37">
              <w:rPr>
                <w:rFonts w:ascii="Times New Roman" w:eastAsia="宋体" w:hAnsi="Times New Roman" w:cs="Times New Roman"/>
                <w:sz w:val="24"/>
                <w:szCs w:val="24"/>
              </w:rPr>
              <w:t>延长，提示更深缩瘤与更持久疾病缓解</w:t>
            </w:r>
            <w:r>
              <w:rPr>
                <w:rFonts w:ascii="Times New Roman" w:eastAsia="宋体" w:hAnsi="Times New Roman" w:cs="Times New Roman" w:hint="eastAsia"/>
                <w:sz w:val="24"/>
                <w:szCs w:val="24"/>
              </w:rPr>
              <w:t>；</w:t>
            </w:r>
            <w:r w:rsidR="005934EE">
              <w:rPr>
                <w:rFonts w:ascii="Times New Roman" w:eastAsia="宋体" w:hAnsi="Times New Roman" w:cs="Times New Roman" w:hint="eastAsia"/>
                <w:sz w:val="24"/>
                <w:szCs w:val="24"/>
              </w:rPr>
              <w:t>不良反应谱清晰，可控易管理，</w:t>
            </w:r>
            <w:r w:rsidRPr="009E2E37">
              <w:rPr>
                <w:rFonts w:ascii="Times New Roman" w:eastAsia="宋体" w:hAnsi="Times New Roman" w:cs="Times New Roman"/>
                <w:sz w:val="24"/>
                <w:szCs w:val="24"/>
              </w:rPr>
              <w:t>ILD</w:t>
            </w:r>
            <w:r w:rsidRPr="009E2E37">
              <w:rPr>
                <w:rFonts w:ascii="Times New Roman" w:eastAsia="宋体" w:hAnsi="Times New Roman" w:cs="Times New Roman"/>
                <w:sz w:val="24"/>
                <w:szCs w:val="24"/>
              </w:rPr>
              <w:t>发生率低，可感知不良反应发生率低，保障患者生活质量</w:t>
            </w:r>
            <w:r>
              <w:rPr>
                <w:rFonts w:ascii="Times New Roman" w:eastAsia="宋体" w:hAnsi="Times New Roman" w:cs="Times New Roman" w:hint="eastAsia"/>
                <w:sz w:val="24"/>
                <w:szCs w:val="24"/>
              </w:rPr>
              <w:t>。在</w:t>
            </w:r>
            <w:r w:rsidRPr="009E2E37">
              <w:rPr>
                <w:rFonts w:ascii="Times New Roman" w:eastAsia="宋体" w:hAnsi="Times New Roman" w:cs="Times New Roman" w:hint="eastAsia"/>
                <w:sz w:val="24"/>
                <w:szCs w:val="24"/>
              </w:rPr>
              <w:t>入组人群呈现早期即高危、肿瘤侵袭性强、体力状态偏差的难治特征</w:t>
            </w:r>
            <w:r>
              <w:rPr>
                <w:rFonts w:ascii="Times New Roman" w:eastAsia="宋体" w:hAnsi="Times New Roman" w:cs="Times New Roman" w:hint="eastAsia"/>
                <w:sz w:val="24"/>
                <w:szCs w:val="24"/>
              </w:rPr>
              <w:t>下，</w:t>
            </w:r>
            <w:r w:rsidRPr="009E2E37">
              <w:rPr>
                <w:rFonts w:ascii="Times New Roman" w:eastAsia="宋体" w:hAnsi="Times New Roman" w:cs="Times New Roman" w:hint="eastAsia"/>
                <w:sz w:val="24"/>
                <w:szCs w:val="24"/>
              </w:rPr>
              <w:t>凭借</w:t>
            </w:r>
            <w:r w:rsidRPr="009E2E37">
              <w:rPr>
                <w:rFonts w:ascii="Times New Roman" w:eastAsia="宋体" w:hAnsi="Times New Roman" w:cs="Times New Roman"/>
                <w:sz w:val="24"/>
                <w:szCs w:val="24"/>
              </w:rPr>
              <w:t>优异研究结果</w:t>
            </w:r>
            <w:r>
              <w:rPr>
                <w:rFonts w:ascii="Times New Roman" w:eastAsia="宋体" w:hAnsi="Times New Roman" w:cs="Times New Roman" w:hint="eastAsia"/>
                <w:sz w:val="24"/>
                <w:szCs w:val="24"/>
              </w:rPr>
              <w:t>，</w:t>
            </w:r>
            <w:r w:rsidRPr="009E2E37">
              <w:rPr>
                <w:rFonts w:ascii="Times New Roman" w:eastAsia="宋体" w:hAnsi="Times New Roman" w:cs="Times New Roman" w:hint="eastAsia"/>
                <w:sz w:val="24"/>
                <w:szCs w:val="24"/>
              </w:rPr>
              <w:t>成为</w:t>
            </w:r>
            <w:r>
              <w:rPr>
                <w:rFonts w:ascii="Times New Roman" w:eastAsia="宋体" w:hAnsi="Times New Roman" w:cs="Times New Roman" w:hint="eastAsia"/>
                <w:sz w:val="24"/>
                <w:szCs w:val="24"/>
              </w:rPr>
              <w:t>2</w:t>
            </w:r>
            <w:r>
              <w:rPr>
                <w:rFonts w:ascii="Times New Roman" w:eastAsia="宋体" w:hAnsi="Times New Roman" w:cs="Times New Roman"/>
                <w:sz w:val="24"/>
                <w:szCs w:val="24"/>
              </w:rPr>
              <w:t>00</w:t>
            </w:r>
            <w:r>
              <w:rPr>
                <w:rFonts w:ascii="Times New Roman" w:eastAsia="宋体" w:hAnsi="Times New Roman" w:cs="Times New Roman" w:hint="eastAsia"/>
                <w:sz w:val="24"/>
                <w:szCs w:val="24"/>
              </w:rPr>
              <w:t>年来在</w:t>
            </w:r>
            <w:r w:rsidRPr="009E2E37">
              <w:rPr>
                <w:rFonts w:ascii="Times New Roman" w:eastAsia="宋体" w:hAnsi="Times New Roman" w:cs="Times New Roman" w:hint="eastAsia"/>
                <w:sz w:val="24"/>
                <w:szCs w:val="24"/>
              </w:rPr>
              <w:t>乳腺癌领域首个登顶《柳叶刀》杂志主刊的中国创新药。</w:t>
            </w:r>
          </w:p>
          <w:p w14:paraId="2B771A0C" w14:textId="72FB9583" w:rsidR="009E2E37" w:rsidRDefault="009E2E37" w:rsidP="009E2E37">
            <w:pPr>
              <w:spacing w:line="360" w:lineRule="auto"/>
              <w:ind w:firstLineChars="200" w:firstLine="480"/>
              <w:rPr>
                <w:rFonts w:ascii="Times New Roman" w:eastAsia="宋体" w:hAnsi="Times New Roman" w:cs="Times New Roman"/>
                <w:sz w:val="24"/>
                <w:szCs w:val="24"/>
              </w:rPr>
            </w:pPr>
            <w:r w:rsidRPr="007059F8">
              <w:rPr>
                <w:rFonts w:ascii="Times New Roman" w:eastAsia="宋体" w:hAnsi="Times New Roman" w:cs="Times New Roman" w:hint="eastAsia"/>
                <w:sz w:val="24"/>
                <w:szCs w:val="24"/>
              </w:rPr>
              <w:t>“伦康依隆妥单抗”</w:t>
            </w:r>
            <w:r w:rsidRPr="007059F8">
              <w:rPr>
                <w:rFonts w:ascii="Times New Roman" w:eastAsia="宋体" w:hAnsi="Times New Roman" w:cs="Times New Roman"/>
                <w:sz w:val="24"/>
                <w:szCs w:val="24"/>
              </w:rPr>
              <w:t>(</w:t>
            </w:r>
            <w:proofErr w:type="spellStart"/>
            <w:r w:rsidRPr="007059F8">
              <w:rPr>
                <w:rFonts w:ascii="Times New Roman" w:eastAsia="宋体" w:hAnsi="Times New Roman" w:cs="Times New Roman"/>
                <w:sz w:val="24"/>
                <w:szCs w:val="24"/>
              </w:rPr>
              <w:t>iza-bren</w:t>
            </w:r>
            <w:proofErr w:type="spellEnd"/>
            <w:r w:rsidRPr="007059F8">
              <w:rPr>
                <w:rFonts w:ascii="Times New Roman" w:eastAsia="宋体" w:hAnsi="Times New Roman" w:cs="Times New Roman"/>
                <w:sz w:val="24"/>
                <w:szCs w:val="24"/>
              </w:rPr>
              <w:t>)</w:t>
            </w:r>
            <w:r w:rsidR="00FE0251">
              <w:rPr>
                <w:rFonts w:ascii="Times New Roman" w:eastAsia="宋体" w:hAnsi="Times New Roman" w:cs="Times New Roman" w:hint="eastAsia"/>
                <w:sz w:val="24"/>
                <w:szCs w:val="24"/>
              </w:rPr>
              <w:t>以口头报告形式（</w:t>
            </w:r>
            <w:r w:rsidR="00FE0251">
              <w:rPr>
                <w:rFonts w:ascii="Times New Roman" w:eastAsia="宋体" w:hAnsi="Times New Roman" w:cs="Times New Roman" w:hint="eastAsia"/>
                <w:sz w:val="24"/>
                <w:szCs w:val="24"/>
              </w:rPr>
              <w:t>Rapid</w:t>
            </w:r>
            <w:r w:rsidR="00FE0251">
              <w:rPr>
                <w:rFonts w:ascii="Times New Roman" w:eastAsia="宋体" w:hAnsi="Times New Roman" w:cs="Times New Roman"/>
                <w:sz w:val="24"/>
                <w:szCs w:val="24"/>
              </w:rPr>
              <w:t xml:space="preserve"> </w:t>
            </w:r>
            <w:r w:rsidR="00FE0251">
              <w:rPr>
                <w:rFonts w:ascii="Times New Roman" w:eastAsia="宋体" w:hAnsi="Times New Roman" w:cs="Times New Roman" w:hint="eastAsia"/>
                <w:sz w:val="24"/>
                <w:szCs w:val="24"/>
              </w:rPr>
              <w:t>Oral</w:t>
            </w:r>
            <w:r w:rsidR="00FE0251">
              <w:rPr>
                <w:rFonts w:ascii="Times New Roman" w:eastAsia="宋体" w:hAnsi="Times New Roman" w:cs="Times New Roman" w:hint="eastAsia"/>
                <w:sz w:val="24"/>
                <w:szCs w:val="24"/>
              </w:rPr>
              <w:t>）</w:t>
            </w:r>
            <w:r w:rsidR="00386FDF">
              <w:rPr>
                <w:rFonts w:ascii="Times New Roman" w:eastAsia="宋体" w:hAnsi="Times New Roman" w:cs="Times New Roman" w:hint="eastAsia"/>
                <w:sz w:val="24"/>
                <w:szCs w:val="24"/>
              </w:rPr>
              <w:t>公布了</w:t>
            </w:r>
            <w:r w:rsidR="00386FDF" w:rsidRPr="00386FDF">
              <w:rPr>
                <w:rFonts w:ascii="Times New Roman" w:eastAsia="宋体" w:hAnsi="Times New Roman" w:cs="Times New Roman" w:hint="eastAsia"/>
                <w:sz w:val="24"/>
                <w:szCs w:val="24"/>
              </w:rPr>
              <w:t>联合</w:t>
            </w:r>
            <w:r w:rsidR="00386FDF" w:rsidRPr="00386FDF">
              <w:rPr>
                <w:rFonts w:ascii="Times New Roman" w:eastAsia="宋体" w:hAnsi="Times New Roman" w:cs="Times New Roman"/>
                <w:sz w:val="24"/>
                <w:szCs w:val="24"/>
              </w:rPr>
              <w:t>PD-1</w:t>
            </w:r>
            <w:r w:rsidR="00386FDF" w:rsidRPr="00386FDF">
              <w:rPr>
                <w:rFonts w:ascii="Times New Roman" w:eastAsia="宋体" w:hAnsi="Times New Roman" w:cs="Times New Roman" w:hint="eastAsia"/>
                <w:sz w:val="24"/>
                <w:szCs w:val="24"/>
              </w:rPr>
              <w:t>治疗</w:t>
            </w:r>
            <w:r w:rsidR="00386FDF">
              <w:rPr>
                <w:rFonts w:ascii="Times New Roman" w:eastAsia="宋体" w:hAnsi="Times New Roman" w:cs="Times New Roman" w:hint="eastAsia"/>
                <w:sz w:val="24"/>
                <w:szCs w:val="24"/>
              </w:rPr>
              <w:t>一线</w:t>
            </w:r>
            <w:r w:rsidR="00386FDF" w:rsidRPr="00386FDF">
              <w:rPr>
                <w:rFonts w:ascii="Times New Roman" w:eastAsia="宋体" w:hAnsi="Times New Roman" w:cs="Times New Roman" w:hint="eastAsia"/>
                <w:sz w:val="24"/>
                <w:szCs w:val="24"/>
              </w:rPr>
              <w:t>复发</w:t>
            </w:r>
            <w:r w:rsidR="00386FDF" w:rsidRPr="00386FDF">
              <w:rPr>
                <w:rFonts w:ascii="Times New Roman" w:eastAsia="宋体" w:hAnsi="Times New Roman" w:cs="Times New Roman"/>
                <w:sz w:val="24"/>
                <w:szCs w:val="24"/>
              </w:rPr>
              <w:t>/</w:t>
            </w:r>
            <w:r w:rsidR="00386FDF" w:rsidRPr="00386FDF">
              <w:rPr>
                <w:rFonts w:ascii="Times New Roman" w:eastAsia="宋体" w:hAnsi="Times New Roman" w:cs="Times New Roman"/>
                <w:sz w:val="24"/>
                <w:szCs w:val="24"/>
              </w:rPr>
              <w:t>转移性头颈鳞癌的研究</w:t>
            </w:r>
            <w:r w:rsidR="00386FDF">
              <w:rPr>
                <w:rFonts w:ascii="Times New Roman" w:eastAsia="宋体" w:hAnsi="Times New Roman" w:cs="Times New Roman" w:hint="eastAsia"/>
                <w:sz w:val="24"/>
                <w:szCs w:val="24"/>
              </w:rPr>
              <w:t>，是</w:t>
            </w:r>
            <w:r w:rsidR="00386FDF" w:rsidRPr="00386FDF">
              <w:rPr>
                <w:rFonts w:ascii="Times New Roman" w:eastAsia="宋体" w:hAnsi="Times New Roman" w:cs="Times New Roman"/>
                <w:sz w:val="24"/>
                <w:szCs w:val="24"/>
              </w:rPr>
              <w:t>全球</w:t>
            </w:r>
            <w:proofErr w:type="gramStart"/>
            <w:r w:rsidR="00386FDF" w:rsidRPr="00386FDF">
              <w:rPr>
                <w:rFonts w:ascii="Times New Roman" w:eastAsia="宋体" w:hAnsi="Times New Roman" w:cs="Times New Roman"/>
                <w:sz w:val="24"/>
                <w:szCs w:val="24"/>
              </w:rPr>
              <w:t>首个双抗</w:t>
            </w:r>
            <w:proofErr w:type="gramEnd"/>
            <w:r w:rsidR="00386FDF" w:rsidRPr="00386FDF">
              <w:rPr>
                <w:rFonts w:ascii="Times New Roman" w:eastAsia="宋体" w:hAnsi="Times New Roman" w:cs="Times New Roman"/>
                <w:sz w:val="24"/>
                <w:szCs w:val="24"/>
              </w:rPr>
              <w:t>ADC</w:t>
            </w:r>
            <w:r w:rsidR="00386FDF" w:rsidRPr="00386FDF">
              <w:rPr>
                <w:rFonts w:ascii="Times New Roman" w:eastAsia="宋体" w:hAnsi="Times New Roman" w:cs="Times New Roman"/>
                <w:sz w:val="24"/>
                <w:szCs w:val="24"/>
              </w:rPr>
              <w:t>联合免疫治疗</w:t>
            </w:r>
            <w:r w:rsidR="00386FDF">
              <w:rPr>
                <w:rFonts w:ascii="Times New Roman" w:eastAsia="宋体" w:hAnsi="Times New Roman" w:cs="Times New Roman" w:hint="eastAsia"/>
                <w:sz w:val="24"/>
                <w:szCs w:val="24"/>
              </w:rPr>
              <w:t>一线</w:t>
            </w:r>
            <w:r w:rsidR="00386FDF" w:rsidRPr="00386FDF">
              <w:rPr>
                <w:rFonts w:ascii="Times New Roman" w:eastAsia="宋体" w:hAnsi="Times New Roman" w:cs="Times New Roman"/>
                <w:sz w:val="24"/>
                <w:szCs w:val="24"/>
              </w:rPr>
              <w:t>复发</w:t>
            </w:r>
            <w:r w:rsidR="00386FDF" w:rsidRPr="00386FDF">
              <w:rPr>
                <w:rFonts w:ascii="Times New Roman" w:eastAsia="宋体" w:hAnsi="Times New Roman" w:cs="Times New Roman"/>
                <w:sz w:val="24"/>
                <w:szCs w:val="24"/>
              </w:rPr>
              <w:t>/</w:t>
            </w:r>
            <w:r w:rsidR="00386FDF" w:rsidRPr="00386FDF">
              <w:rPr>
                <w:rFonts w:ascii="Times New Roman" w:eastAsia="宋体" w:hAnsi="Times New Roman" w:cs="Times New Roman"/>
                <w:sz w:val="24"/>
                <w:szCs w:val="24"/>
              </w:rPr>
              <w:t>转移性头颈鳞癌的研究，相较于现有标准方案展现出更优的疗效和更好的耐受性</w:t>
            </w:r>
            <w:r w:rsidR="00386FDF">
              <w:rPr>
                <w:rFonts w:ascii="Times New Roman" w:eastAsia="宋体" w:hAnsi="Times New Roman" w:cs="Times New Roman" w:hint="eastAsia"/>
                <w:sz w:val="24"/>
                <w:szCs w:val="24"/>
              </w:rPr>
              <w:t>。结果显示</w:t>
            </w:r>
            <w:r w:rsidR="00386FDF" w:rsidRPr="00386FDF">
              <w:rPr>
                <w:rFonts w:ascii="Times New Roman" w:eastAsia="宋体" w:hAnsi="Times New Roman" w:cs="Times New Roman"/>
                <w:sz w:val="24"/>
                <w:szCs w:val="24"/>
              </w:rPr>
              <w:t>2.5mg</w:t>
            </w:r>
            <w:r w:rsidR="00386FDF" w:rsidRPr="00386FDF">
              <w:rPr>
                <w:rFonts w:ascii="Times New Roman" w:eastAsia="宋体" w:hAnsi="Times New Roman" w:cs="Times New Roman"/>
                <w:sz w:val="24"/>
                <w:szCs w:val="24"/>
              </w:rPr>
              <w:t>治疗组</w:t>
            </w:r>
            <w:r w:rsidR="00386FDF" w:rsidRPr="00386FDF">
              <w:rPr>
                <w:rFonts w:ascii="Times New Roman" w:eastAsia="宋体" w:hAnsi="Times New Roman" w:cs="Times New Roman"/>
                <w:sz w:val="24"/>
                <w:szCs w:val="24"/>
              </w:rPr>
              <w:t>ORR</w:t>
            </w:r>
            <w:r w:rsidR="00386FDF" w:rsidRPr="00386FDF">
              <w:rPr>
                <w:rFonts w:ascii="Times New Roman" w:eastAsia="宋体" w:hAnsi="Times New Roman" w:cs="Times New Roman"/>
                <w:sz w:val="24"/>
                <w:szCs w:val="24"/>
              </w:rPr>
              <w:t>高达</w:t>
            </w:r>
            <w:r w:rsidR="00386FDF" w:rsidRPr="00386FDF">
              <w:rPr>
                <w:rFonts w:ascii="Times New Roman" w:eastAsia="宋体" w:hAnsi="Times New Roman" w:cs="Times New Roman"/>
                <w:sz w:val="24"/>
                <w:szCs w:val="24"/>
              </w:rPr>
              <w:t>57.9%</w:t>
            </w:r>
            <w:r w:rsidR="00386FDF" w:rsidRPr="00386FDF">
              <w:rPr>
                <w:rFonts w:ascii="Times New Roman" w:eastAsia="宋体" w:hAnsi="Times New Roman" w:cs="Times New Roman"/>
                <w:sz w:val="24"/>
                <w:szCs w:val="24"/>
              </w:rPr>
              <w:t>，</w:t>
            </w:r>
            <w:proofErr w:type="spellStart"/>
            <w:r w:rsidR="00386FDF" w:rsidRPr="00386FDF">
              <w:rPr>
                <w:rFonts w:ascii="Times New Roman" w:eastAsia="宋体" w:hAnsi="Times New Roman" w:cs="Times New Roman"/>
                <w:sz w:val="24"/>
                <w:szCs w:val="24"/>
              </w:rPr>
              <w:t>cORR</w:t>
            </w:r>
            <w:proofErr w:type="spellEnd"/>
            <w:r w:rsidR="00386FDF" w:rsidRPr="00386FDF">
              <w:rPr>
                <w:rFonts w:ascii="Times New Roman" w:eastAsia="宋体" w:hAnsi="Times New Roman" w:cs="Times New Roman"/>
                <w:sz w:val="24"/>
                <w:szCs w:val="24"/>
              </w:rPr>
              <w:t>达</w:t>
            </w:r>
            <w:r w:rsidR="00386FDF" w:rsidRPr="00386FDF">
              <w:rPr>
                <w:rFonts w:ascii="Times New Roman" w:eastAsia="宋体" w:hAnsi="Times New Roman" w:cs="Times New Roman"/>
                <w:sz w:val="24"/>
                <w:szCs w:val="24"/>
              </w:rPr>
              <w:t>47.4%</w:t>
            </w:r>
            <w:r w:rsidR="00386FDF" w:rsidRPr="00386FDF">
              <w:rPr>
                <w:rFonts w:ascii="Times New Roman" w:eastAsia="宋体" w:hAnsi="Times New Roman" w:cs="Times New Roman"/>
                <w:sz w:val="24"/>
                <w:szCs w:val="24"/>
              </w:rPr>
              <w:t>，</w:t>
            </w:r>
            <w:r w:rsidR="00386FDF" w:rsidRPr="00386FDF">
              <w:rPr>
                <w:rFonts w:ascii="Times New Roman" w:eastAsia="宋体" w:hAnsi="Times New Roman" w:cs="Times New Roman"/>
                <w:sz w:val="24"/>
                <w:szCs w:val="24"/>
              </w:rPr>
              <w:t>DCR</w:t>
            </w:r>
            <w:r w:rsidR="00645008">
              <w:rPr>
                <w:rFonts w:ascii="Times New Roman" w:eastAsia="宋体" w:hAnsi="Times New Roman" w:cs="Times New Roman" w:hint="eastAsia"/>
                <w:sz w:val="24"/>
                <w:szCs w:val="24"/>
              </w:rPr>
              <w:t>达</w:t>
            </w:r>
            <w:r w:rsidR="00386FDF" w:rsidRPr="00386FDF">
              <w:rPr>
                <w:rFonts w:ascii="Times New Roman" w:eastAsia="宋体" w:hAnsi="Times New Roman" w:cs="Times New Roman"/>
                <w:sz w:val="24"/>
                <w:szCs w:val="24"/>
              </w:rPr>
              <w:t>81.6%</w:t>
            </w:r>
            <w:r w:rsidR="00A961BA">
              <w:rPr>
                <w:rFonts w:ascii="Times New Roman" w:eastAsia="宋体" w:hAnsi="Times New Roman" w:cs="Times New Roman" w:hint="eastAsia"/>
                <w:sz w:val="24"/>
                <w:szCs w:val="24"/>
              </w:rPr>
              <w:t>，</w:t>
            </w:r>
            <w:r w:rsidR="00386FDF" w:rsidRPr="00386FDF">
              <w:rPr>
                <w:rFonts w:ascii="Times New Roman" w:eastAsia="宋体" w:hAnsi="Times New Roman" w:cs="Times New Roman"/>
                <w:sz w:val="24"/>
                <w:szCs w:val="24"/>
              </w:rPr>
              <w:t>超越现有标准方案；深度缩</w:t>
            </w:r>
            <w:proofErr w:type="gramStart"/>
            <w:r w:rsidR="00386FDF" w:rsidRPr="00386FDF">
              <w:rPr>
                <w:rFonts w:ascii="Times New Roman" w:eastAsia="宋体" w:hAnsi="Times New Roman" w:cs="Times New Roman"/>
                <w:sz w:val="24"/>
                <w:szCs w:val="24"/>
              </w:rPr>
              <w:t>瘤快速</w:t>
            </w:r>
            <w:proofErr w:type="gramEnd"/>
            <w:r w:rsidR="00386FDF" w:rsidRPr="00386FDF">
              <w:rPr>
                <w:rFonts w:ascii="Times New Roman" w:eastAsia="宋体" w:hAnsi="Times New Roman" w:cs="Times New Roman"/>
                <w:sz w:val="24"/>
                <w:szCs w:val="24"/>
              </w:rPr>
              <w:t>缓解症状</w:t>
            </w:r>
            <w:r w:rsidR="00386FDF">
              <w:rPr>
                <w:rFonts w:ascii="Times New Roman" w:eastAsia="宋体" w:hAnsi="Times New Roman" w:cs="Times New Roman" w:hint="eastAsia"/>
                <w:sz w:val="24"/>
                <w:szCs w:val="24"/>
              </w:rPr>
              <w:t>，</w:t>
            </w:r>
            <w:r w:rsidR="00386FDF" w:rsidRPr="00386FDF">
              <w:rPr>
                <w:rFonts w:ascii="Times New Roman" w:eastAsia="宋体" w:hAnsi="Times New Roman" w:cs="Times New Roman"/>
                <w:sz w:val="24"/>
                <w:szCs w:val="24"/>
              </w:rPr>
              <w:t>81.6%</w:t>
            </w:r>
            <w:r w:rsidR="00386FDF" w:rsidRPr="00386FDF">
              <w:rPr>
                <w:rFonts w:ascii="Times New Roman" w:eastAsia="宋体" w:hAnsi="Times New Roman" w:cs="Times New Roman"/>
                <w:sz w:val="24"/>
                <w:szCs w:val="24"/>
              </w:rPr>
              <w:t>患者靶病灶缩小、中位缩小</w:t>
            </w:r>
            <w:proofErr w:type="gramStart"/>
            <w:r w:rsidR="00386FDF" w:rsidRPr="00386FDF">
              <w:rPr>
                <w:rFonts w:ascii="Times New Roman" w:eastAsia="宋体" w:hAnsi="Times New Roman" w:cs="Times New Roman"/>
                <w:sz w:val="24"/>
                <w:szCs w:val="24"/>
              </w:rPr>
              <w:t>幅度超</w:t>
            </w:r>
            <w:proofErr w:type="gramEnd"/>
            <w:r w:rsidR="00386FDF" w:rsidRPr="00386FDF">
              <w:rPr>
                <w:rFonts w:ascii="Times New Roman" w:eastAsia="宋体" w:hAnsi="Times New Roman" w:cs="Times New Roman"/>
                <w:sz w:val="24"/>
                <w:szCs w:val="24"/>
              </w:rPr>
              <w:t>60%</w:t>
            </w:r>
            <w:r w:rsidR="00386FDF" w:rsidRPr="00386FDF">
              <w:rPr>
                <w:rFonts w:ascii="Times New Roman" w:eastAsia="宋体" w:hAnsi="Times New Roman" w:cs="Times New Roman"/>
                <w:sz w:val="24"/>
                <w:szCs w:val="24"/>
              </w:rPr>
              <w:t>，出血、梗阻、疼痛、吞咽困难等症状改善明显，提升生存质量</w:t>
            </w:r>
            <w:r w:rsidR="00386FDF">
              <w:rPr>
                <w:rFonts w:ascii="Times New Roman" w:eastAsia="宋体" w:hAnsi="Times New Roman" w:cs="Times New Roman" w:hint="eastAsia"/>
                <w:sz w:val="24"/>
                <w:szCs w:val="24"/>
              </w:rPr>
              <w:t>；</w:t>
            </w:r>
            <w:proofErr w:type="spellStart"/>
            <w:r w:rsidR="00386FDF" w:rsidRPr="00386FDF">
              <w:rPr>
                <w:rFonts w:ascii="Times New Roman" w:eastAsia="宋体" w:hAnsi="Times New Roman" w:cs="Times New Roman"/>
                <w:sz w:val="24"/>
                <w:szCs w:val="24"/>
              </w:rPr>
              <w:t>mPFS</w:t>
            </w:r>
            <w:proofErr w:type="spellEnd"/>
            <w:r w:rsidR="00386FDF">
              <w:rPr>
                <w:rFonts w:ascii="Times New Roman" w:eastAsia="宋体" w:hAnsi="Times New Roman" w:cs="Times New Roman" w:hint="eastAsia"/>
                <w:sz w:val="24"/>
                <w:szCs w:val="24"/>
              </w:rPr>
              <w:t xml:space="preserve"> </w:t>
            </w:r>
            <w:r w:rsidR="00645008">
              <w:rPr>
                <w:rFonts w:ascii="Times New Roman" w:eastAsia="宋体" w:hAnsi="Times New Roman" w:cs="Times New Roman" w:hint="eastAsia"/>
                <w:sz w:val="24"/>
                <w:szCs w:val="24"/>
              </w:rPr>
              <w:t>达</w:t>
            </w:r>
            <w:r w:rsidR="00386FDF" w:rsidRPr="00386FDF">
              <w:rPr>
                <w:rFonts w:ascii="Times New Roman" w:eastAsia="宋体" w:hAnsi="Times New Roman" w:cs="Times New Roman"/>
                <w:sz w:val="24"/>
                <w:szCs w:val="24"/>
              </w:rPr>
              <w:t>8.5</w:t>
            </w:r>
            <w:r w:rsidR="00386FDF" w:rsidRPr="009E2E37">
              <w:rPr>
                <w:rFonts w:ascii="Times New Roman" w:eastAsia="宋体" w:hAnsi="Times New Roman" w:cs="Times New Roman"/>
                <w:sz w:val="24"/>
                <w:szCs w:val="24"/>
              </w:rPr>
              <w:t>个月</w:t>
            </w:r>
            <w:r w:rsidR="00386FDF" w:rsidRPr="00386FDF">
              <w:rPr>
                <w:rFonts w:ascii="Times New Roman" w:eastAsia="宋体" w:hAnsi="Times New Roman" w:cs="Times New Roman"/>
                <w:sz w:val="24"/>
                <w:szCs w:val="24"/>
              </w:rPr>
              <w:t>，</w:t>
            </w:r>
            <w:proofErr w:type="spellStart"/>
            <w:r w:rsidR="00386FDF" w:rsidRPr="00386FDF">
              <w:rPr>
                <w:rFonts w:ascii="Times New Roman" w:eastAsia="宋体" w:hAnsi="Times New Roman" w:cs="Times New Roman"/>
                <w:sz w:val="24"/>
                <w:szCs w:val="24"/>
              </w:rPr>
              <w:t>mDoR</w:t>
            </w:r>
            <w:proofErr w:type="spellEnd"/>
            <w:r w:rsidR="00645008">
              <w:rPr>
                <w:rFonts w:ascii="Times New Roman" w:eastAsia="宋体" w:hAnsi="Times New Roman" w:cs="Times New Roman" w:hint="eastAsia"/>
                <w:sz w:val="24"/>
                <w:szCs w:val="24"/>
              </w:rPr>
              <w:t>达</w:t>
            </w:r>
            <w:r w:rsidR="00386FDF" w:rsidRPr="00386FDF">
              <w:rPr>
                <w:rFonts w:ascii="Times New Roman" w:eastAsia="宋体" w:hAnsi="Times New Roman" w:cs="Times New Roman"/>
                <w:sz w:val="24"/>
                <w:szCs w:val="24"/>
              </w:rPr>
              <w:t>13.6</w:t>
            </w:r>
            <w:r w:rsidR="00386FDF" w:rsidRPr="009E2E37">
              <w:rPr>
                <w:rFonts w:ascii="Times New Roman" w:eastAsia="宋体" w:hAnsi="Times New Roman" w:cs="Times New Roman"/>
                <w:sz w:val="24"/>
                <w:szCs w:val="24"/>
              </w:rPr>
              <w:t>个月</w:t>
            </w:r>
            <w:r w:rsidR="00386FDF" w:rsidRPr="00386FDF">
              <w:rPr>
                <w:rFonts w:ascii="Times New Roman" w:eastAsia="宋体" w:hAnsi="Times New Roman" w:cs="Times New Roman"/>
                <w:sz w:val="24"/>
                <w:szCs w:val="24"/>
              </w:rPr>
              <w:t>，较现有标准治疗方案几近翻倍，稳定控制肿瘤，延缓进展与恶化</w:t>
            </w:r>
            <w:r w:rsidR="00386FDF">
              <w:rPr>
                <w:rFonts w:ascii="Times New Roman" w:eastAsia="宋体" w:hAnsi="Times New Roman" w:cs="Times New Roman" w:hint="eastAsia"/>
                <w:sz w:val="24"/>
                <w:szCs w:val="24"/>
              </w:rPr>
              <w:t>，</w:t>
            </w:r>
            <w:r w:rsidR="00386FDF" w:rsidRPr="00386FDF">
              <w:rPr>
                <w:rFonts w:ascii="Times New Roman" w:eastAsia="宋体" w:hAnsi="Times New Roman" w:cs="Times New Roman"/>
                <w:sz w:val="24"/>
                <w:szCs w:val="24"/>
              </w:rPr>
              <w:t>随访</w:t>
            </w:r>
            <w:r w:rsidR="00386FDF" w:rsidRPr="00386FDF">
              <w:rPr>
                <w:rFonts w:ascii="Times New Roman" w:eastAsia="宋体" w:hAnsi="Times New Roman" w:cs="Times New Roman"/>
                <w:sz w:val="24"/>
                <w:szCs w:val="24"/>
              </w:rPr>
              <w:t>16</w:t>
            </w:r>
            <w:r w:rsidR="00386FDF" w:rsidRPr="00386FDF">
              <w:rPr>
                <w:rFonts w:ascii="Times New Roman" w:eastAsia="宋体" w:hAnsi="Times New Roman" w:cs="Times New Roman"/>
                <w:sz w:val="24"/>
                <w:szCs w:val="24"/>
              </w:rPr>
              <w:t>个月中位</w:t>
            </w:r>
            <w:r w:rsidR="00386FDF" w:rsidRPr="00386FDF">
              <w:rPr>
                <w:rFonts w:ascii="Times New Roman" w:eastAsia="宋体" w:hAnsi="Times New Roman" w:cs="Times New Roman"/>
                <w:sz w:val="24"/>
                <w:szCs w:val="24"/>
              </w:rPr>
              <w:t>OS</w:t>
            </w:r>
            <w:r w:rsidR="00386FDF" w:rsidRPr="00386FDF">
              <w:rPr>
                <w:rFonts w:ascii="Times New Roman" w:eastAsia="宋体" w:hAnsi="Times New Roman" w:cs="Times New Roman"/>
                <w:sz w:val="24"/>
                <w:szCs w:val="24"/>
              </w:rPr>
              <w:t>仍未成熟，展现出卓越的长期生存获益潜力</w:t>
            </w:r>
            <w:r w:rsidR="00386FDF">
              <w:rPr>
                <w:rFonts w:ascii="Times New Roman" w:eastAsia="宋体" w:hAnsi="Times New Roman" w:cs="Times New Roman" w:hint="eastAsia"/>
                <w:sz w:val="24"/>
                <w:szCs w:val="24"/>
              </w:rPr>
              <w:t>；</w:t>
            </w:r>
            <w:r w:rsidR="00386FDF" w:rsidRPr="00386FDF">
              <w:rPr>
                <w:rFonts w:ascii="Times New Roman" w:eastAsia="宋体" w:hAnsi="Times New Roman" w:cs="Times New Roman"/>
                <w:sz w:val="24"/>
                <w:szCs w:val="24"/>
              </w:rPr>
              <w:t>不良反应谱简单，无皮疹等主观感受明显</w:t>
            </w:r>
            <w:r w:rsidR="00386FDF" w:rsidRPr="00386FDF">
              <w:rPr>
                <w:rFonts w:ascii="Times New Roman" w:eastAsia="宋体" w:hAnsi="Times New Roman" w:cs="Times New Roman"/>
                <w:sz w:val="24"/>
                <w:szCs w:val="24"/>
              </w:rPr>
              <w:t>AE</w:t>
            </w:r>
            <w:r w:rsidR="00386FDF" w:rsidRPr="00386FDF">
              <w:rPr>
                <w:rFonts w:ascii="Times New Roman" w:eastAsia="宋体" w:hAnsi="Times New Roman" w:cs="Times New Roman"/>
                <w:sz w:val="24"/>
                <w:szCs w:val="24"/>
              </w:rPr>
              <w:t>，以</w:t>
            </w:r>
            <w:r w:rsidR="00386FDF" w:rsidRPr="00386FDF">
              <w:rPr>
                <w:rFonts w:ascii="Times New Roman" w:eastAsia="宋体" w:hAnsi="Times New Roman" w:cs="Times New Roman" w:hint="eastAsia"/>
                <w:sz w:val="24"/>
                <w:szCs w:val="24"/>
              </w:rPr>
              <w:t>血液学毒性为主，耐受性好，利于患者长期用药。</w:t>
            </w:r>
          </w:p>
          <w:p w14:paraId="4A65D819" w14:textId="77777777" w:rsidR="00386FDF" w:rsidRPr="007B54E3" w:rsidRDefault="00386FDF" w:rsidP="00630F6E">
            <w:pPr>
              <w:spacing w:line="360" w:lineRule="auto"/>
              <w:rPr>
                <w:rFonts w:ascii="Times New Roman" w:eastAsia="宋体" w:hAnsi="Times New Roman" w:cs="Times New Roman"/>
                <w:sz w:val="24"/>
                <w:szCs w:val="24"/>
                <w:highlight w:val="yellow"/>
              </w:rPr>
            </w:pPr>
          </w:p>
          <w:p w14:paraId="2375420F" w14:textId="5FAEA7BD" w:rsidR="003F6419" w:rsidRPr="00630F6E" w:rsidRDefault="003F6419" w:rsidP="00630F6E">
            <w:pPr>
              <w:spacing w:line="360" w:lineRule="auto"/>
              <w:rPr>
                <w:rFonts w:ascii="Times New Roman" w:eastAsia="宋体" w:hAnsi="Times New Roman" w:cs="Times New Roman"/>
                <w:b/>
                <w:sz w:val="24"/>
                <w:szCs w:val="24"/>
              </w:rPr>
            </w:pPr>
            <w:r w:rsidRPr="00386FDF">
              <w:rPr>
                <w:rFonts w:ascii="Times New Roman" w:eastAsia="宋体" w:hAnsi="Times New Roman" w:cs="Times New Roman" w:hint="eastAsia"/>
                <w:b/>
                <w:sz w:val="24"/>
                <w:szCs w:val="24"/>
              </w:rPr>
              <w:t>二、投资者问答</w:t>
            </w:r>
          </w:p>
          <w:p w14:paraId="5824C4D4" w14:textId="5C0344D0" w:rsidR="00DA50B7" w:rsidRDefault="00DA50B7" w:rsidP="00D36C7B">
            <w:pPr>
              <w:spacing w:line="360" w:lineRule="auto"/>
              <w:rPr>
                <w:rFonts w:ascii="Times New Roman" w:eastAsia="宋体" w:hAnsi="Times New Roman" w:cs="Times New Roman"/>
                <w:b/>
                <w:sz w:val="24"/>
                <w:szCs w:val="24"/>
              </w:rPr>
            </w:pPr>
            <w:r w:rsidRPr="00DA50B7">
              <w:rPr>
                <w:rFonts w:ascii="Times New Roman" w:eastAsia="宋体" w:hAnsi="Times New Roman" w:cs="Times New Roman" w:hint="eastAsia"/>
                <w:b/>
                <w:sz w:val="24"/>
                <w:szCs w:val="24"/>
              </w:rPr>
              <w:t>问</w:t>
            </w:r>
            <w:r w:rsidR="00472E0F">
              <w:rPr>
                <w:rFonts w:ascii="Times New Roman" w:eastAsia="宋体" w:hAnsi="Times New Roman" w:cs="Times New Roman" w:hint="eastAsia"/>
                <w:b/>
                <w:sz w:val="24"/>
                <w:szCs w:val="24"/>
              </w:rPr>
              <w:t>1</w:t>
            </w:r>
            <w:r w:rsidRPr="00DA50B7">
              <w:rPr>
                <w:rFonts w:ascii="Times New Roman" w:eastAsia="宋体" w:hAnsi="Times New Roman" w:cs="Times New Roman" w:hint="eastAsia"/>
                <w:b/>
                <w:sz w:val="24"/>
                <w:szCs w:val="24"/>
              </w:rPr>
              <w:t>：</w:t>
            </w:r>
            <w:r w:rsidR="0021645D" w:rsidRPr="00431F82">
              <w:rPr>
                <w:rFonts w:ascii="Times New Roman" w:eastAsia="宋体" w:hAnsi="Times New Roman" w:cs="Times New Roman" w:hint="eastAsia"/>
                <w:b/>
                <w:sz w:val="24"/>
                <w:szCs w:val="24"/>
              </w:rPr>
              <w:t>“伦康依隆妥单抗”</w:t>
            </w:r>
            <w:r w:rsidR="00EC7A22">
              <w:rPr>
                <w:rFonts w:hint="eastAsia"/>
              </w:rPr>
              <w:t xml:space="preserve"> </w:t>
            </w:r>
            <w:r w:rsidR="00EC7A22" w:rsidRPr="00EC7A22">
              <w:rPr>
                <w:rFonts w:ascii="Times New Roman" w:eastAsia="宋体" w:hAnsi="Times New Roman" w:cs="Times New Roman" w:hint="eastAsia"/>
                <w:b/>
                <w:sz w:val="24"/>
                <w:szCs w:val="24"/>
              </w:rPr>
              <w:t>一线联合奥</w:t>
            </w:r>
            <w:proofErr w:type="gramStart"/>
            <w:r w:rsidR="00EC7A22" w:rsidRPr="00EC7A22">
              <w:rPr>
                <w:rFonts w:ascii="Times New Roman" w:eastAsia="宋体" w:hAnsi="Times New Roman" w:cs="Times New Roman" w:hint="eastAsia"/>
                <w:b/>
                <w:sz w:val="24"/>
                <w:szCs w:val="24"/>
              </w:rPr>
              <w:t>希替尼</w:t>
            </w:r>
            <w:r w:rsidR="00EC7A22" w:rsidRPr="00EC7A22">
              <w:rPr>
                <w:rFonts w:ascii="Times New Roman" w:eastAsia="宋体" w:hAnsi="Times New Roman" w:cs="Times New Roman"/>
                <w:b/>
                <w:sz w:val="24"/>
                <w:szCs w:val="24"/>
              </w:rPr>
              <w:t>II</w:t>
            </w:r>
            <w:r w:rsidR="00EC7A22" w:rsidRPr="00EC7A22">
              <w:rPr>
                <w:rFonts w:ascii="Times New Roman" w:eastAsia="宋体" w:hAnsi="Times New Roman" w:cs="Times New Roman"/>
                <w:b/>
                <w:sz w:val="24"/>
                <w:szCs w:val="24"/>
              </w:rPr>
              <w:t>期数据</w:t>
            </w:r>
            <w:proofErr w:type="gramEnd"/>
            <w:r w:rsidR="00EC7A22" w:rsidRPr="00EC7A22">
              <w:rPr>
                <w:rFonts w:ascii="Times New Roman" w:eastAsia="宋体" w:hAnsi="Times New Roman" w:cs="Times New Roman"/>
                <w:b/>
                <w:sz w:val="24"/>
                <w:szCs w:val="24"/>
              </w:rPr>
              <w:t>随访延长后表现如何</w:t>
            </w:r>
            <w:r w:rsidR="000C338B">
              <w:rPr>
                <w:rFonts w:ascii="Times New Roman" w:eastAsia="宋体" w:hAnsi="Times New Roman" w:cs="Times New Roman" w:hint="eastAsia"/>
                <w:b/>
                <w:sz w:val="24"/>
                <w:szCs w:val="24"/>
              </w:rPr>
              <w:t>？</w:t>
            </w:r>
          </w:p>
          <w:p w14:paraId="13D88076" w14:textId="06E67F78" w:rsidR="00DA50B7" w:rsidRDefault="00DA50B7" w:rsidP="000C338B">
            <w:pPr>
              <w:spacing w:line="360" w:lineRule="auto"/>
              <w:rPr>
                <w:rFonts w:ascii="Times New Roman" w:eastAsia="宋体" w:hAnsi="Times New Roman" w:cs="Times New Roman"/>
                <w:sz w:val="24"/>
                <w:szCs w:val="24"/>
              </w:rPr>
            </w:pPr>
            <w:r w:rsidRPr="00DA50B7">
              <w:rPr>
                <w:rFonts w:ascii="Times New Roman" w:eastAsia="宋体" w:hAnsi="Times New Roman" w:cs="Times New Roman" w:hint="eastAsia"/>
                <w:sz w:val="24"/>
                <w:szCs w:val="24"/>
              </w:rPr>
              <w:lastRenderedPageBreak/>
              <w:t>答：</w:t>
            </w:r>
            <w:r w:rsidR="00EC7A22" w:rsidRPr="00EC7A22">
              <w:rPr>
                <w:rFonts w:ascii="Times New Roman" w:eastAsia="宋体" w:hAnsi="Times New Roman" w:cs="Times New Roman" w:hint="eastAsia"/>
                <w:sz w:val="24"/>
                <w:szCs w:val="24"/>
              </w:rPr>
              <w:t>长期用药耐受性很好，主要不良反应集中在前几个周期</w:t>
            </w:r>
            <w:r w:rsidR="00315058">
              <w:rPr>
                <w:rFonts w:ascii="Times New Roman" w:eastAsia="宋体" w:hAnsi="Times New Roman" w:cs="Times New Roman" w:hint="eastAsia"/>
                <w:sz w:val="24"/>
                <w:szCs w:val="24"/>
              </w:rPr>
              <w:t>，</w:t>
            </w:r>
            <w:r w:rsidR="00315058" w:rsidRPr="00315058">
              <w:rPr>
                <w:rFonts w:ascii="Times New Roman" w:eastAsia="宋体" w:hAnsi="Times New Roman" w:cs="Times New Roman" w:hint="eastAsia"/>
                <w:sz w:val="24"/>
                <w:szCs w:val="24"/>
              </w:rPr>
              <w:t>中位用药时间接近随访时</w:t>
            </w:r>
            <w:r w:rsidR="00315058">
              <w:rPr>
                <w:rFonts w:ascii="Times New Roman" w:eastAsia="宋体" w:hAnsi="Times New Roman" w:cs="Times New Roman" w:hint="eastAsia"/>
                <w:sz w:val="24"/>
                <w:szCs w:val="24"/>
              </w:rPr>
              <w:t>间，</w:t>
            </w:r>
            <w:r w:rsidR="00315058" w:rsidRPr="00315058">
              <w:rPr>
                <w:rFonts w:ascii="Times New Roman" w:eastAsia="宋体" w:hAnsi="Times New Roman" w:cs="Times New Roman" w:hint="eastAsia"/>
                <w:sz w:val="24"/>
                <w:szCs w:val="24"/>
              </w:rPr>
              <w:t>可持续用药表现好</w:t>
            </w:r>
            <w:r w:rsidR="00315058">
              <w:rPr>
                <w:rFonts w:ascii="Times New Roman" w:eastAsia="宋体" w:hAnsi="Times New Roman" w:cs="Times New Roman" w:hint="eastAsia"/>
                <w:sz w:val="24"/>
                <w:szCs w:val="24"/>
              </w:rPr>
              <w:t>。公司在今年也完成了该项</w:t>
            </w:r>
            <w:proofErr w:type="gramStart"/>
            <w:r w:rsidR="00315058">
              <w:rPr>
                <w:rFonts w:ascii="Times New Roman" w:eastAsia="宋体" w:hAnsi="Times New Roman" w:cs="Times New Roman" w:hint="eastAsia"/>
                <w:sz w:val="24"/>
                <w:szCs w:val="24"/>
              </w:rPr>
              <w:t>临床在</w:t>
            </w:r>
            <w:proofErr w:type="gramEnd"/>
            <w:r w:rsidR="00EC7A22" w:rsidRPr="00EC7A22">
              <w:rPr>
                <w:rFonts w:ascii="Times New Roman" w:eastAsia="宋体" w:hAnsi="Times New Roman" w:cs="Times New Roman"/>
                <w:sz w:val="24"/>
                <w:szCs w:val="24"/>
              </w:rPr>
              <w:t>全球</w:t>
            </w:r>
            <w:r w:rsidR="00315058">
              <w:rPr>
                <w:rFonts w:ascii="Times New Roman" w:eastAsia="宋体" w:hAnsi="Times New Roman" w:cs="Times New Roman" w:hint="eastAsia"/>
                <w:sz w:val="24"/>
                <w:szCs w:val="24"/>
              </w:rPr>
              <w:t>I</w:t>
            </w:r>
            <w:r w:rsidR="00315058">
              <w:rPr>
                <w:rFonts w:ascii="Times New Roman" w:eastAsia="宋体" w:hAnsi="Times New Roman" w:cs="Times New Roman"/>
                <w:sz w:val="24"/>
                <w:szCs w:val="24"/>
              </w:rPr>
              <w:t>II</w:t>
            </w:r>
            <w:r w:rsidR="00315058">
              <w:rPr>
                <w:rFonts w:ascii="Times New Roman" w:eastAsia="宋体" w:hAnsi="Times New Roman" w:cs="Times New Roman" w:hint="eastAsia"/>
                <w:sz w:val="24"/>
                <w:szCs w:val="24"/>
              </w:rPr>
              <w:t>期的</w:t>
            </w:r>
            <w:r w:rsidR="00EC7A22" w:rsidRPr="00EC7A22">
              <w:rPr>
                <w:rFonts w:ascii="Times New Roman" w:eastAsia="宋体" w:hAnsi="Times New Roman" w:cs="Times New Roman"/>
                <w:sz w:val="24"/>
                <w:szCs w:val="24"/>
              </w:rPr>
              <w:t>首例患者给药</w:t>
            </w:r>
            <w:r w:rsidR="00315058">
              <w:rPr>
                <w:rFonts w:ascii="Times New Roman" w:eastAsia="宋体" w:hAnsi="Times New Roman" w:cs="Times New Roman" w:hint="eastAsia"/>
                <w:sz w:val="24"/>
                <w:szCs w:val="24"/>
              </w:rPr>
              <w:t>，并触发和</w:t>
            </w:r>
            <w:r w:rsidR="00315058">
              <w:rPr>
                <w:rFonts w:ascii="Times New Roman" w:eastAsia="宋体" w:hAnsi="Times New Roman" w:cs="Times New Roman" w:hint="eastAsia"/>
                <w:sz w:val="24"/>
                <w:szCs w:val="24"/>
              </w:rPr>
              <w:t>B</w:t>
            </w:r>
            <w:r w:rsidR="00315058">
              <w:rPr>
                <w:rFonts w:ascii="Times New Roman" w:eastAsia="宋体" w:hAnsi="Times New Roman" w:cs="Times New Roman"/>
                <w:sz w:val="24"/>
                <w:szCs w:val="24"/>
              </w:rPr>
              <w:t>MS</w:t>
            </w:r>
            <w:r w:rsidR="00315058">
              <w:rPr>
                <w:rFonts w:ascii="Times New Roman" w:eastAsia="宋体" w:hAnsi="Times New Roman" w:cs="Times New Roman" w:hint="eastAsia"/>
                <w:sz w:val="24"/>
                <w:szCs w:val="24"/>
              </w:rPr>
              <w:t>合作的第二笔里程碑付款。</w:t>
            </w:r>
            <w:r w:rsidR="007B2377">
              <w:rPr>
                <w:rFonts w:ascii="Times New Roman" w:eastAsia="宋体" w:hAnsi="Times New Roman" w:cs="Times New Roman" w:hint="eastAsia"/>
                <w:sz w:val="24"/>
                <w:szCs w:val="24"/>
              </w:rPr>
              <w:t>后续临床研究产生优异数据，公司也将积极</w:t>
            </w:r>
            <w:r w:rsidR="007B2377" w:rsidRPr="007B2377">
              <w:rPr>
                <w:rFonts w:ascii="Times New Roman" w:eastAsia="宋体" w:hAnsi="Times New Roman" w:cs="Times New Roman" w:hint="eastAsia"/>
                <w:sz w:val="24"/>
                <w:szCs w:val="24"/>
              </w:rPr>
              <w:t>在未来的学术会议</w:t>
            </w:r>
            <w:r w:rsidR="002333FA">
              <w:rPr>
                <w:rFonts w:ascii="Times New Roman" w:eastAsia="宋体" w:hAnsi="Times New Roman" w:cs="Times New Roman" w:hint="eastAsia"/>
                <w:sz w:val="24"/>
                <w:szCs w:val="24"/>
              </w:rPr>
              <w:t>公布</w:t>
            </w:r>
            <w:r w:rsidR="007B2377">
              <w:rPr>
                <w:rFonts w:ascii="Times New Roman" w:eastAsia="宋体" w:hAnsi="Times New Roman" w:cs="Times New Roman" w:hint="eastAsia"/>
                <w:sz w:val="24"/>
                <w:szCs w:val="24"/>
              </w:rPr>
              <w:t>相关信息。</w:t>
            </w:r>
          </w:p>
          <w:p w14:paraId="0085A23B" w14:textId="5B2646D5" w:rsidR="00DA50B7" w:rsidRDefault="00DA50B7" w:rsidP="00DA50B7">
            <w:pPr>
              <w:spacing w:line="360" w:lineRule="auto"/>
              <w:rPr>
                <w:rFonts w:ascii="Times New Roman" w:eastAsia="宋体" w:hAnsi="Times New Roman" w:cs="Times New Roman"/>
                <w:sz w:val="24"/>
                <w:szCs w:val="24"/>
              </w:rPr>
            </w:pPr>
          </w:p>
          <w:p w14:paraId="3CB09D75" w14:textId="5C998F1F" w:rsidR="00315058" w:rsidRPr="00315058" w:rsidRDefault="0021645D" w:rsidP="00315058">
            <w:pPr>
              <w:spacing w:line="360" w:lineRule="auto"/>
              <w:rPr>
                <w:rFonts w:ascii="Times New Roman" w:eastAsia="宋体" w:hAnsi="Times New Roman" w:cs="Times New Roman"/>
                <w:b/>
                <w:sz w:val="24"/>
                <w:szCs w:val="24"/>
              </w:rPr>
            </w:pPr>
            <w:r w:rsidRPr="0094572B">
              <w:rPr>
                <w:rFonts w:ascii="Times New Roman" w:eastAsia="宋体" w:hAnsi="Times New Roman" w:cs="Times New Roman" w:hint="eastAsia"/>
                <w:b/>
                <w:sz w:val="24"/>
                <w:szCs w:val="24"/>
              </w:rPr>
              <w:t>问</w:t>
            </w:r>
            <w:r>
              <w:rPr>
                <w:rFonts w:ascii="Times New Roman" w:eastAsia="宋体" w:hAnsi="Times New Roman" w:cs="Times New Roman" w:hint="eastAsia"/>
                <w:b/>
                <w:sz w:val="24"/>
                <w:szCs w:val="24"/>
              </w:rPr>
              <w:t>2</w:t>
            </w:r>
            <w:r w:rsidRPr="0094572B">
              <w:rPr>
                <w:rFonts w:ascii="Times New Roman" w:eastAsia="宋体" w:hAnsi="Times New Roman" w:cs="Times New Roman" w:hint="eastAsia"/>
                <w:b/>
                <w:sz w:val="24"/>
                <w:szCs w:val="24"/>
              </w:rPr>
              <w:t>：</w:t>
            </w:r>
            <w:r w:rsidR="00315058" w:rsidRPr="00315058">
              <w:rPr>
                <w:rFonts w:ascii="Times New Roman" w:eastAsia="宋体" w:hAnsi="Times New Roman" w:cs="Times New Roman" w:hint="eastAsia"/>
                <w:b/>
                <w:sz w:val="24"/>
                <w:szCs w:val="24"/>
              </w:rPr>
              <w:t>公司</w:t>
            </w:r>
            <w:r w:rsidR="00645008" w:rsidRPr="00431F82">
              <w:rPr>
                <w:rFonts w:ascii="Times New Roman" w:eastAsia="宋体" w:hAnsi="Times New Roman" w:cs="Times New Roman" w:hint="eastAsia"/>
                <w:b/>
                <w:sz w:val="24"/>
                <w:szCs w:val="24"/>
              </w:rPr>
              <w:t>“伦康依隆妥单抗”</w:t>
            </w:r>
            <w:r w:rsidR="00315058" w:rsidRPr="00315058">
              <w:rPr>
                <w:rFonts w:ascii="Times New Roman" w:eastAsia="宋体" w:hAnsi="Times New Roman" w:cs="Times New Roman" w:hint="eastAsia"/>
                <w:b/>
                <w:sz w:val="24"/>
                <w:szCs w:val="24"/>
              </w:rPr>
              <w:t>联</w:t>
            </w:r>
            <w:proofErr w:type="gramStart"/>
            <w:r w:rsidR="00315058" w:rsidRPr="00315058">
              <w:rPr>
                <w:rFonts w:ascii="Times New Roman" w:eastAsia="宋体" w:hAnsi="Times New Roman" w:cs="Times New Roman" w:hint="eastAsia"/>
                <w:b/>
                <w:sz w:val="24"/>
                <w:szCs w:val="24"/>
              </w:rPr>
              <w:t>用双抗临床</w:t>
            </w:r>
            <w:proofErr w:type="gramEnd"/>
            <w:r w:rsidR="00315058" w:rsidRPr="00315058">
              <w:rPr>
                <w:rFonts w:ascii="Times New Roman" w:eastAsia="宋体" w:hAnsi="Times New Roman" w:cs="Times New Roman" w:hint="eastAsia"/>
                <w:b/>
                <w:sz w:val="24"/>
                <w:szCs w:val="24"/>
              </w:rPr>
              <w:t>开发计划？</w:t>
            </w:r>
          </w:p>
          <w:p w14:paraId="66782D39" w14:textId="53B4D3DE" w:rsidR="0021645D" w:rsidRDefault="00315058" w:rsidP="00315058">
            <w:pPr>
              <w:spacing w:line="360" w:lineRule="auto"/>
              <w:rPr>
                <w:rFonts w:ascii="Times New Roman" w:eastAsia="宋体" w:hAnsi="Times New Roman" w:cs="Times New Roman"/>
                <w:sz w:val="24"/>
                <w:szCs w:val="24"/>
              </w:rPr>
            </w:pPr>
            <w:r w:rsidRPr="00315058">
              <w:rPr>
                <w:rFonts w:ascii="Times New Roman" w:eastAsia="宋体" w:hAnsi="Times New Roman" w:cs="Times New Roman" w:hint="eastAsia"/>
                <w:sz w:val="24"/>
                <w:szCs w:val="24"/>
              </w:rPr>
              <w:t>答：公司与</w:t>
            </w:r>
            <w:r w:rsidRPr="00315058">
              <w:rPr>
                <w:rFonts w:ascii="Times New Roman" w:eastAsia="宋体" w:hAnsi="Times New Roman" w:cs="Times New Roman"/>
                <w:sz w:val="24"/>
                <w:szCs w:val="24"/>
              </w:rPr>
              <w:t>BMS</w:t>
            </w:r>
            <w:r w:rsidRPr="00315058">
              <w:rPr>
                <w:rFonts w:ascii="Times New Roman" w:eastAsia="宋体" w:hAnsi="Times New Roman" w:cs="Times New Roman"/>
                <w:sz w:val="24"/>
                <w:szCs w:val="24"/>
              </w:rPr>
              <w:t>已达成共识，</w:t>
            </w:r>
            <w:proofErr w:type="gramStart"/>
            <w:r w:rsidRPr="00315058">
              <w:rPr>
                <w:rFonts w:ascii="Times New Roman" w:eastAsia="宋体" w:hAnsi="Times New Roman" w:cs="Times New Roman"/>
                <w:sz w:val="24"/>
                <w:szCs w:val="24"/>
              </w:rPr>
              <w:t>将双抗</w:t>
            </w:r>
            <w:proofErr w:type="gramEnd"/>
            <w:r w:rsidRPr="00315058">
              <w:rPr>
                <w:rFonts w:ascii="Times New Roman" w:eastAsia="宋体" w:hAnsi="Times New Roman" w:cs="Times New Roman"/>
                <w:sz w:val="24"/>
                <w:szCs w:val="24"/>
              </w:rPr>
              <w:t>ADC</w:t>
            </w:r>
            <w:proofErr w:type="gramStart"/>
            <w:r w:rsidRPr="00315058">
              <w:rPr>
                <w:rFonts w:ascii="Times New Roman" w:eastAsia="宋体" w:hAnsi="Times New Roman" w:cs="Times New Roman"/>
                <w:sz w:val="24"/>
                <w:szCs w:val="24"/>
              </w:rPr>
              <w:t>与双抗的</w:t>
            </w:r>
            <w:proofErr w:type="gramEnd"/>
            <w:r w:rsidRPr="00315058">
              <w:rPr>
                <w:rFonts w:ascii="Times New Roman" w:eastAsia="宋体" w:hAnsi="Times New Roman" w:cs="Times New Roman"/>
                <w:sz w:val="24"/>
                <w:szCs w:val="24"/>
              </w:rPr>
              <w:t>联用作为最高优先级项目全力推进，</w:t>
            </w:r>
            <w:r w:rsidR="00645008">
              <w:rPr>
                <w:rFonts w:ascii="Times New Roman" w:eastAsia="宋体" w:hAnsi="Times New Roman" w:cs="Times New Roman" w:hint="eastAsia"/>
                <w:sz w:val="24"/>
                <w:szCs w:val="24"/>
              </w:rPr>
              <w:t>将优先</w:t>
            </w:r>
            <w:r w:rsidR="00645008" w:rsidRPr="00645008">
              <w:rPr>
                <w:rFonts w:ascii="Times New Roman" w:eastAsia="宋体" w:hAnsi="Times New Roman" w:cs="Times New Roman" w:hint="eastAsia"/>
                <w:sz w:val="24"/>
                <w:szCs w:val="24"/>
              </w:rPr>
              <w:t>在肺癌和乳腺癌开展，并向</w:t>
            </w:r>
            <w:proofErr w:type="gramStart"/>
            <w:r w:rsidR="00645008" w:rsidRPr="00645008">
              <w:rPr>
                <w:rFonts w:ascii="Times New Roman" w:eastAsia="宋体" w:hAnsi="Times New Roman" w:cs="Times New Roman" w:hint="eastAsia"/>
                <w:sz w:val="24"/>
                <w:szCs w:val="24"/>
              </w:rPr>
              <w:t>其他瘤种扩展</w:t>
            </w:r>
            <w:proofErr w:type="gramEnd"/>
            <w:r w:rsidRPr="00315058">
              <w:rPr>
                <w:rFonts w:ascii="Times New Roman" w:eastAsia="宋体" w:hAnsi="Times New Roman" w:cs="Times New Roman"/>
                <w:sz w:val="24"/>
                <w:szCs w:val="24"/>
              </w:rPr>
              <w:t>。中美两地联</w:t>
            </w:r>
            <w:proofErr w:type="gramStart"/>
            <w:r w:rsidRPr="00315058">
              <w:rPr>
                <w:rFonts w:ascii="Times New Roman" w:eastAsia="宋体" w:hAnsi="Times New Roman" w:cs="Times New Roman"/>
                <w:sz w:val="24"/>
                <w:szCs w:val="24"/>
              </w:rPr>
              <w:t>用相关</w:t>
            </w:r>
            <w:proofErr w:type="gramEnd"/>
            <w:r w:rsidRPr="00315058">
              <w:rPr>
                <w:rFonts w:ascii="Times New Roman" w:eastAsia="宋体" w:hAnsi="Times New Roman" w:cs="Times New Roman"/>
                <w:sz w:val="24"/>
                <w:szCs w:val="24"/>
              </w:rPr>
              <w:t>临床数据将根据受试者入组、试验推进情况逐步</w:t>
            </w:r>
            <w:r w:rsidR="009630A0">
              <w:rPr>
                <w:rFonts w:ascii="Times New Roman" w:eastAsia="宋体" w:hAnsi="Times New Roman" w:cs="Times New Roman" w:hint="eastAsia"/>
                <w:sz w:val="24"/>
                <w:szCs w:val="24"/>
              </w:rPr>
              <w:t>公布</w:t>
            </w:r>
            <w:r w:rsidRPr="00315058">
              <w:rPr>
                <w:rFonts w:ascii="Times New Roman" w:eastAsia="宋体" w:hAnsi="Times New Roman" w:cs="Times New Roman"/>
                <w:sz w:val="24"/>
                <w:szCs w:val="24"/>
              </w:rPr>
              <w:t>。公司</w:t>
            </w:r>
            <w:r w:rsidR="00645008">
              <w:rPr>
                <w:rFonts w:ascii="Times New Roman" w:eastAsia="宋体" w:hAnsi="Times New Roman" w:cs="Times New Roman" w:hint="eastAsia"/>
                <w:sz w:val="24"/>
                <w:szCs w:val="24"/>
              </w:rPr>
              <w:t>计划在</w:t>
            </w:r>
            <w:r w:rsidRPr="00315058">
              <w:rPr>
                <w:rFonts w:ascii="Times New Roman" w:eastAsia="宋体" w:hAnsi="Times New Roman" w:cs="Times New Roman"/>
                <w:sz w:val="24"/>
                <w:szCs w:val="24"/>
              </w:rPr>
              <w:t>已获得</w:t>
            </w:r>
            <w:r w:rsidRPr="00315058">
              <w:rPr>
                <w:rFonts w:ascii="Times New Roman" w:eastAsia="宋体" w:hAnsi="Times New Roman" w:cs="Times New Roman"/>
                <w:sz w:val="24"/>
                <w:szCs w:val="24"/>
              </w:rPr>
              <w:t>III</w:t>
            </w:r>
            <w:r w:rsidRPr="00315058">
              <w:rPr>
                <w:rFonts w:ascii="Times New Roman" w:eastAsia="宋体" w:hAnsi="Times New Roman" w:cs="Times New Roman"/>
                <w:sz w:val="24"/>
                <w:szCs w:val="24"/>
              </w:rPr>
              <w:t>期阳性结果的适应症中，探索联用一线</w:t>
            </w:r>
            <w:r w:rsidRPr="00315058">
              <w:rPr>
                <w:rFonts w:ascii="Times New Roman" w:eastAsia="宋体" w:hAnsi="Times New Roman" w:cs="Times New Roman"/>
                <w:sz w:val="24"/>
                <w:szCs w:val="24"/>
              </w:rPr>
              <w:t>III</w:t>
            </w:r>
            <w:r w:rsidRPr="00315058">
              <w:rPr>
                <w:rFonts w:ascii="Times New Roman" w:eastAsia="宋体" w:hAnsi="Times New Roman" w:cs="Times New Roman"/>
                <w:sz w:val="24"/>
                <w:szCs w:val="24"/>
              </w:rPr>
              <w:t>期临床的可行性。公司会在联用领域</w:t>
            </w:r>
            <w:proofErr w:type="gramStart"/>
            <w:r w:rsidRPr="00315058">
              <w:rPr>
                <w:rFonts w:ascii="Times New Roman" w:eastAsia="宋体" w:hAnsi="Times New Roman" w:cs="Times New Roman"/>
                <w:sz w:val="24"/>
                <w:szCs w:val="24"/>
              </w:rPr>
              <w:t>做相关</w:t>
            </w:r>
            <w:proofErr w:type="gramEnd"/>
            <w:r w:rsidRPr="00315058">
              <w:rPr>
                <w:rFonts w:ascii="Times New Roman" w:eastAsia="宋体" w:hAnsi="Times New Roman" w:cs="Times New Roman"/>
                <w:sz w:val="24"/>
                <w:szCs w:val="24"/>
              </w:rPr>
              <w:t>探索，具体</w:t>
            </w:r>
            <w:proofErr w:type="gramStart"/>
            <w:r w:rsidRPr="00315058">
              <w:rPr>
                <w:rFonts w:ascii="Times New Roman" w:eastAsia="宋体" w:hAnsi="Times New Roman" w:cs="Times New Roman"/>
                <w:sz w:val="24"/>
                <w:szCs w:val="24"/>
              </w:rPr>
              <w:t>进展请</w:t>
            </w:r>
            <w:proofErr w:type="gramEnd"/>
            <w:r w:rsidRPr="00315058">
              <w:rPr>
                <w:rFonts w:ascii="Times New Roman" w:eastAsia="宋体" w:hAnsi="Times New Roman" w:cs="Times New Roman"/>
                <w:sz w:val="24"/>
                <w:szCs w:val="24"/>
              </w:rPr>
              <w:t>以公司公告为准。</w:t>
            </w:r>
          </w:p>
          <w:p w14:paraId="60CC0496" w14:textId="77777777" w:rsidR="0021645D" w:rsidRPr="00DA50B7" w:rsidRDefault="0021645D" w:rsidP="00DA50B7">
            <w:pPr>
              <w:spacing w:line="360" w:lineRule="auto"/>
              <w:rPr>
                <w:rFonts w:ascii="Times New Roman" w:eastAsia="宋体" w:hAnsi="Times New Roman" w:cs="Times New Roman"/>
                <w:sz w:val="24"/>
                <w:szCs w:val="24"/>
              </w:rPr>
            </w:pPr>
          </w:p>
          <w:p w14:paraId="6CD718D2" w14:textId="5A2565F7" w:rsidR="0094572B" w:rsidRDefault="0094572B" w:rsidP="00D36C7B">
            <w:pPr>
              <w:spacing w:line="360" w:lineRule="auto"/>
              <w:rPr>
                <w:rFonts w:ascii="Times New Roman" w:eastAsia="宋体" w:hAnsi="Times New Roman" w:cs="Times New Roman"/>
                <w:b/>
                <w:sz w:val="24"/>
                <w:szCs w:val="24"/>
              </w:rPr>
            </w:pPr>
            <w:r w:rsidRPr="0094572B">
              <w:rPr>
                <w:rFonts w:ascii="Times New Roman" w:eastAsia="宋体" w:hAnsi="Times New Roman" w:cs="Times New Roman" w:hint="eastAsia"/>
                <w:b/>
                <w:sz w:val="24"/>
                <w:szCs w:val="24"/>
              </w:rPr>
              <w:t>问</w:t>
            </w:r>
            <w:r w:rsidR="00A0144F">
              <w:rPr>
                <w:rFonts w:ascii="Times New Roman" w:eastAsia="宋体" w:hAnsi="Times New Roman" w:cs="Times New Roman" w:hint="eastAsia"/>
                <w:b/>
                <w:sz w:val="24"/>
                <w:szCs w:val="24"/>
              </w:rPr>
              <w:t>3</w:t>
            </w:r>
            <w:r w:rsidRPr="0094572B">
              <w:rPr>
                <w:rFonts w:ascii="Times New Roman" w:eastAsia="宋体" w:hAnsi="Times New Roman" w:cs="Times New Roman" w:hint="eastAsia"/>
                <w:b/>
                <w:sz w:val="24"/>
                <w:szCs w:val="24"/>
              </w:rPr>
              <w:t>：</w:t>
            </w:r>
            <w:r w:rsidR="00431F82" w:rsidRPr="00431F82">
              <w:rPr>
                <w:rFonts w:ascii="Times New Roman" w:eastAsia="宋体" w:hAnsi="Times New Roman" w:cs="Times New Roman" w:hint="eastAsia"/>
                <w:b/>
                <w:sz w:val="24"/>
                <w:szCs w:val="24"/>
              </w:rPr>
              <w:t>“伦康依隆妥单抗”</w:t>
            </w:r>
            <w:r w:rsidR="00431F82">
              <w:rPr>
                <w:rFonts w:ascii="Times New Roman" w:eastAsia="宋体" w:hAnsi="Times New Roman" w:cs="Times New Roman" w:hint="eastAsia"/>
                <w:b/>
                <w:sz w:val="24"/>
                <w:szCs w:val="24"/>
              </w:rPr>
              <w:t>是否会纳入</w:t>
            </w:r>
            <w:proofErr w:type="gramStart"/>
            <w:r w:rsidR="00431F82">
              <w:rPr>
                <w:rFonts w:ascii="Times New Roman" w:eastAsia="宋体" w:hAnsi="Times New Roman" w:cs="Times New Roman" w:hint="eastAsia"/>
                <w:b/>
                <w:sz w:val="24"/>
                <w:szCs w:val="24"/>
              </w:rPr>
              <w:t>医</w:t>
            </w:r>
            <w:proofErr w:type="gramEnd"/>
            <w:r w:rsidR="00431F82">
              <w:rPr>
                <w:rFonts w:ascii="Times New Roman" w:eastAsia="宋体" w:hAnsi="Times New Roman" w:cs="Times New Roman" w:hint="eastAsia"/>
                <w:b/>
                <w:sz w:val="24"/>
                <w:szCs w:val="24"/>
              </w:rPr>
              <w:t>保？</w:t>
            </w:r>
          </w:p>
          <w:p w14:paraId="74C12AD5" w14:textId="00E7B5AA" w:rsidR="00F845B1" w:rsidRDefault="0094572B" w:rsidP="00557442">
            <w:pPr>
              <w:spacing w:line="360" w:lineRule="auto"/>
              <w:rPr>
                <w:rFonts w:ascii="Times New Roman" w:eastAsia="宋体" w:hAnsi="Times New Roman" w:cs="Times New Roman"/>
                <w:sz w:val="24"/>
                <w:szCs w:val="24"/>
              </w:rPr>
            </w:pPr>
            <w:r w:rsidRPr="00D36C7B">
              <w:rPr>
                <w:rFonts w:ascii="Times New Roman" w:eastAsia="宋体" w:hAnsi="Times New Roman" w:cs="Times New Roman" w:hint="eastAsia"/>
                <w:sz w:val="24"/>
                <w:szCs w:val="24"/>
              </w:rPr>
              <w:t>答：</w:t>
            </w:r>
            <w:r w:rsidR="00431F82" w:rsidRPr="00431F82">
              <w:rPr>
                <w:rFonts w:ascii="Times New Roman" w:eastAsia="宋体" w:hAnsi="Times New Roman" w:cs="Times New Roman" w:hint="eastAsia"/>
                <w:sz w:val="24"/>
                <w:szCs w:val="24"/>
              </w:rPr>
              <w:t>国家</w:t>
            </w:r>
            <w:proofErr w:type="gramStart"/>
            <w:r w:rsidR="00431F82" w:rsidRPr="00431F82">
              <w:rPr>
                <w:rFonts w:ascii="Times New Roman" w:eastAsia="宋体" w:hAnsi="Times New Roman" w:cs="Times New Roman" w:hint="eastAsia"/>
                <w:sz w:val="24"/>
                <w:szCs w:val="24"/>
              </w:rPr>
              <w:t>医</w:t>
            </w:r>
            <w:proofErr w:type="gramEnd"/>
            <w:r w:rsidR="00431F82" w:rsidRPr="00431F82">
              <w:rPr>
                <w:rFonts w:ascii="Times New Roman" w:eastAsia="宋体" w:hAnsi="Times New Roman" w:cs="Times New Roman" w:hint="eastAsia"/>
                <w:sz w:val="24"/>
                <w:szCs w:val="24"/>
              </w:rPr>
              <w:t>保局、人力资源社会保障部</w:t>
            </w:r>
            <w:r w:rsidR="005153CF">
              <w:rPr>
                <w:rFonts w:ascii="Times New Roman" w:eastAsia="宋体" w:hAnsi="Times New Roman" w:cs="Times New Roman" w:hint="eastAsia"/>
                <w:sz w:val="24"/>
                <w:szCs w:val="24"/>
              </w:rPr>
              <w:t>计划</w:t>
            </w:r>
            <w:r w:rsidR="00431F82" w:rsidRPr="00431F82">
              <w:rPr>
                <w:rFonts w:ascii="Times New Roman" w:eastAsia="宋体" w:hAnsi="Times New Roman" w:cs="Times New Roman" w:hint="eastAsia"/>
                <w:sz w:val="24"/>
                <w:szCs w:val="24"/>
              </w:rPr>
              <w:t>于</w:t>
            </w:r>
            <w:r w:rsidR="00431F82" w:rsidRPr="00431F82">
              <w:rPr>
                <w:rFonts w:ascii="Times New Roman" w:eastAsia="宋体" w:hAnsi="Times New Roman" w:cs="Times New Roman"/>
                <w:sz w:val="24"/>
                <w:szCs w:val="24"/>
              </w:rPr>
              <w:t>2026</w:t>
            </w:r>
            <w:r w:rsidR="00431F82" w:rsidRPr="00431F82">
              <w:rPr>
                <w:rFonts w:ascii="Times New Roman" w:eastAsia="宋体" w:hAnsi="Times New Roman" w:cs="Times New Roman"/>
                <w:sz w:val="24"/>
                <w:szCs w:val="24"/>
              </w:rPr>
              <w:t>年</w:t>
            </w:r>
            <w:r w:rsidR="00431F82" w:rsidRPr="00431F82">
              <w:rPr>
                <w:rFonts w:ascii="Times New Roman" w:eastAsia="宋体" w:hAnsi="Times New Roman" w:cs="Times New Roman"/>
                <w:sz w:val="24"/>
                <w:szCs w:val="24"/>
              </w:rPr>
              <w:t>11</w:t>
            </w:r>
            <w:r w:rsidR="00431F82" w:rsidRPr="00431F82">
              <w:rPr>
                <w:rFonts w:ascii="Times New Roman" w:eastAsia="宋体" w:hAnsi="Times New Roman" w:cs="Times New Roman"/>
                <w:sz w:val="24"/>
                <w:szCs w:val="24"/>
              </w:rPr>
              <w:t>月发布《国家基本医疗保险、生育保险和工伤保险药品目录（</w:t>
            </w:r>
            <w:r w:rsidR="00431F82" w:rsidRPr="00431F82">
              <w:rPr>
                <w:rFonts w:ascii="Times New Roman" w:eastAsia="宋体" w:hAnsi="Times New Roman" w:cs="Times New Roman"/>
                <w:sz w:val="24"/>
                <w:szCs w:val="24"/>
              </w:rPr>
              <w:t>2026</w:t>
            </w:r>
            <w:r w:rsidR="00431F82" w:rsidRPr="00431F82">
              <w:rPr>
                <w:rFonts w:ascii="Times New Roman" w:eastAsia="宋体" w:hAnsi="Times New Roman" w:cs="Times New Roman"/>
                <w:sz w:val="24"/>
                <w:szCs w:val="24"/>
              </w:rPr>
              <w:t>年）》（国家</w:t>
            </w:r>
            <w:proofErr w:type="gramStart"/>
            <w:r w:rsidR="00431F82" w:rsidRPr="00431F82">
              <w:rPr>
                <w:rFonts w:ascii="Times New Roman" w:eastAsia="宋体" w:hAnsi="Times New Roman" w:cs="Times New Roman"/>
                <w:sz w:val="24"/>
                <w:szCs w:val="24"/>
              </w:rPr>
              <w:t>医</w:t>
            </w:r>
            <w:proofErr w:type="gramEnd"/>
            <w:r w:rsidR="00431F82" w:rsidRPr="00431F82">
              <w:rPr>
                <w:rFonts w:ascii="Times New Roman" w:eastAsia="宋体" w:hAnsi="Times New Roman" w:cs="Times New Roman"/>
                <w:sz w:val="24"/>
                <w:szCs w:val="24"/>
              </w:rPr>
              <w:t>保目录（</w:t>
            </w:r>
            <w:r w:rsidR="00431F82" w:rsidRPr="00431F82">
              <w:rPr>
                <w:rFonts w:ascii="Times New Roman" w:eastAsia="宋体" w:hAnsi="Times New Roman" w:cs="Times New Roman"/>
                <w:sz w:val="24"/>
                <w:szCs w:val="24"/>
              </w:rPr>
              <w:t>2026</w:t>
            </w:r>
            <w:r w:rsidR="00431F82" w:rsidRPr="00431F82">
              <w:rPr>
                <w:rFonts w:ascii="Times New Roman" w:eastAsia="宋体" w:hAnsi="Times New Roman" w:cs="Times New Roman"/>
                <w:sz w:val="24"/>
                <w:szCs w:val="24"/>
              </w:rPr>
              <w:t>版）），</w:t>
            </w:r>
            <w:r w:rsidR="005153CF">
              <w:rPr>
                <w:rFonts w:ascii="Times New Roman" w:eastAsia="宋体" w:hAnsi="Times New Roman" w:cs="Times New Roman" w:hint="eastAsia"/>
                <w:sz w:val="24"/>
                <w:szCs w:val="24"/>
              </w:rPr>
              <w:t>该</w:t>
            </w:r>
            <w:r w:rsidR="005153CF" w:rsidRPr="00431F82">
              <w:rPr>
                <w:rFonts w:ascii="Times New Roman" w:eastAsia="宋体" w:hAnsi="Times New Roman" w:cs="Times New Roman"/>
                <w:sz w:val="24"/>
                <w:szCs w:val="24"/>
              </w:rPr>
              <w:t>目录</w:t>
            </w:r>
            <w:r w:rsidR="005153CF">
              <w:rPr>
                <w:rFonts w:ascii="Times New Roman" w:eastAsia="宋体" w:hAnsi="Times New Roman" w:cs="Times New Roman" w:hint="eastAsia"/>
                <w:sz w:val="24"/>
                <w:szCs w:val="24"/>
              </w:rPr>
              <w:t>应</w:t>
            </w:r>
            <w:r w:rsidR="00431F82" w:rsidRPr="00431F82">
              <w:rPr>
                <w:rFonts w:ascii="Times New Roman" w:eastAsia="宋体" w:hAnsi="Times New Roman" w:cs="Times New Roman"/>
                <w:sz w:val="24"/>
                <w:szCs w:val="24"/>
              </w:rPr>
              <w:t>自</w:t>
            </w:r>
            <w:r w:rsidR="00431F82" w:rsidRPr="00431F82">
              <w:rPr>
                <w:rFonts w:ascii="Times New Roman" w:eastAsia="宋体" w:hAnsi="Times New Roman" w:cs="Times New Roman"/>
                <w:sz w:val="24"/>
                <w:szCs w:val="24"/>
              </w:rPr>
              <w:t>2027</w:t>
            </w:r>
            <w:r w:rsidR="00431F82" w:rsidRPr="00431F82">
              <w:rPr>
                <w:rFonts w:ascii="Times New Roman" w:eastAsia="宋体" w:hAnsi="Times New Roman" w:cs="Times New Roman"/>
                <w:sz w:val="24"/>
                <w:szCs w:val="24"/>
              </w:rPr>
              <w:t>年</w:t>
            </w:r>
            <w:r w:rsidR="00431F82" w:rsidRPr="00431F82">
              <w:rPr>
                <w:rFonts w:ascii="Times New Roman" w:eastAsia="宋体" w:hAnsi="Times New Roman" w:cs="Times New Roman"/>
                <w:sz w:val="24"/>
                <w:szCs w:val="24"/>
              </w:rPr>
              <w:t>1</w:t>
            </w:r>
            <w:r w:rsidR="00431F82" w:rsidRPr="00431F82">
              <w:rPr>
                <w:rFonts w:ascii="Times New Roman" w:eastAsia="宋体" w:hAnsi="Times New Roman" w:cs="Times New Roman"/>
                <w:sz w:val="24"/>
                <w:szCs w:val="24"/>
              </w:rPr>
              <w:t>月</w:t>
            </w:r>
            <w:r w:rsidR="00431F82" w:rsidRPr="00431F82">
              <w:rPr>
                <w:rFonts w:ascii="Times New Roman" w:eastAsia="宋体" w:hAnsi="Times New Roman" w:cs="Times New Roman"/>
                <w:sz w:val="24"/>
                <w:szCs w:val="24"/>
              </w:rPr>
              <w:t>1</w:t>
            </w:r>
            <w:r w:rsidR="00431F82" w:rsidRPr="00431F82">
              <w:rPr>
                <w:rFonts w:ascii="Times New Roman" w:eastAsia="宋体" w:hAnsi="Times New Roman" w:cs="Times New Roman"/>
                <w:sz w:val="24"/>
                <w:szCs w:val="24"/>
              </w:rPr>
              <w:t>日起执行</w:t>
            </w:r>
            <w:r w:rsidR="005153CF">
              <w:rPr>
                <w:rFonts w:ascii="Times New Roman" w:eastAsia="宋体" w:hAnsi="Times New Roman" w:cs="Times New Roman"/>
                <w:sz w:val="24"/>
                <w:szCs w:val="24"/>
              </w:rPr>
              <w:t>。关于</w:t>
            </w:r>
            <w:r w:rsidR="005153CF" w:rsidRPr="005153CF">
              <w:rPr>
                <w:rFonts w:ascii="Times New Roman" w:eastAsia="宋体" w:hAnsi="Times New Roman" w:cs="Times New Roman" w:hint="eastAsia"/>
                <w:sz w:val="24"/>
                <w:szCs w:val="24"/>
              </w:rPr>
              <w:t>“伦康依隆妥单抗”</w:t>
            </w:r>
            <w:r w:rsidR="005153CF" w:rsidRPr="005153CF">
              <w:rPr>
                <w:rFonts w:ascii="Times New Roman" w:eastAsia="宋体" w:hAnsi="Times New Roman" w:cs="Times New Roman"/>
                <w:sz w:val="24"/>
                <w:szCs w:val="24"/>
              </w:rPr>
              <w:t>(</w:t>
            </w:r>
            <w:proofErr w:type="spellStart"/>
            <w:r w:rsidR="005153CF" w:rsidRPr="005153CF">
              <w:rPr>
                <w:rFonts w:ascii="Times New Roman" w:eastAsia="宋体" w:hAnsi="Times New Roman" w:cs="Times New Roman"/>
                <w:sz w:val="24"/>
                <w:szCs w:val="24"/>
              </w:rPr>
              <w:t>iza-bren</w:t>
            </w:r>
            <w:proofErr w:type="spellEnd"/>
            <w:r w:rsidR="005153CF" w:rsidRPr="005153CF">
              <w:rPr>
                <w:rFonts w:ascii="Times New Roman" w:eastAsia="宋体" w:hAnsi="Times New Roman" w:cs="Times New Roman"/>
                <w:sz w:val="24"/>
                <w:szCs w:val="24"/>
              </w:rPr>
              <w:t>)</w:t>
            </w:r>
            <w:r w:rsidR="005153CF" w:rsidRPr="005153CF">
              <w:rPr>
                <w:rFonts w:ascii="Times New Roman" w:eastAsia="宋体" w:hAnsi="Times New Roman" w:cs="Times New Roman" w:hint="eastAsia"/>
                <w:sz w:val="24"/>
                <w:szCs w:val="24"/>
              </w:rPr>
              <w:t>是否会纳入</w:t>
            </w:r>
            <w:proofErr w:type="gramStart"/>
            <w:r w:rsidR="005153CF" w:rsidRPr="005153CF">
              <w:rPr>
                <w:rFonts w:ascii="Times New Roman" w:eastAsia="宋体" w:hAnsi="Times New Roman" w:cs="Times New Roman" w:hint="eastAsia"/>
                <w:sz w:val="24"/>
                <w:szCs w:val="24"/>
              </w:rPr>
              <w:t>医</w:t>
            </w:r>
            <w:proofErr w:type="gramEnd"/>
            <w:r w:rsidR="005153CF" w:rsidRPr="005153CF">
              <w:rPr>
                <w:rFonts w:ascii="Times New Roman" w:eastAsia="宋体" w:hAnsi="Times New Roman" w:cs="Times New Roman" w:hint="eastAsia"/>
                <w:sz w:val="24"/>
                <w:szCs w:val="24"/>
              </w:rPr>
              <w:t>保</w:t>
            </w:r>
            <w:r w:rsidR="005153CF">
              <w:rPr>
                <w:rFonts w:ascii="Times New Roman" w:eastAsia="宋体" w:hAnsi="Times New Roman" w:cs="Times New Roman" w:hint="eastAsia"/>
                <w:sz w:val="24"/>
                <w:szCs w:val="24"/>
              </w:rPr>
              <w:t>，</w:t>
            </w:r>
            <w:r w:rsidR="00A0144F">
              <w:rPr>
                <w:rFonts w:ascii="Times New Roman" w:eastAsia="宋体" w:hAnsi="Times New Roman" w:cs="Times New Roman" w:hint="eastAsia"/>
                <w:sz w:val="24"/>
                <w:szCs w:val="24"/>
              </w:rPr>
              <w:t>请参考</w:t>
            </w:r>
            <w:r w:rsidR="00A0144F" w:rsidRPr="00431F82">
              <w:rPr>
                <w:rFonts w:ascii="Times New Roman" w:eastAsia="宋体" w:hAnsi="Times New Roman" w:cs="Times New Roman"/>
                <w:sz w:val="24"/>
                <w:szCs w:val="24"/>
              </w:rPr>
              <w:t>国家</w:t>
            </w:r>
            <w:proofErr w:type="gramStart"/>
            <w:r w:rsidR="00A0144F" w:rsidRPr="00431F82">
              <w:rPr>
                <w:rFonts w:ascii="Times New Roman" w:eastAsia="宋体" w:hAnsi="Times New Roman" w:cs="Times New Roman"/>
                <w:sz w:val="24"/>
                <w:szCs w:val="24"/>
              </w:rPr>
              <w:t>医</w:t>
            </w:r>
            <w:proofErr w:type="gramEnd"/>
            <w:r w:rsidR="00A0144F" w:rsidRPr="00431F82">
              <w:rPr>
                <w:rFonts w:ascii="Times New Roman" w:eastAsia="宋体" w:hAnsi="Times New Roman" w:cs="Times New Roman"/>
                <w:sz w:val="24"/>
                <w:szCs w:val="24"/>
              </w:rPr>
              <w:t>保目录（</w:t>
            </w:r>
            <w:r w:rsidR="00A0144F" w:rsidRPr="00431F82">
              <w:rPr>
                <w:rFonts w:ascii="Times New Roman" w:eastAsia="宋体" w:hAnsi="Times New Roman" w:cs="Times New Roman"/>
                <w:sz w:val="24"/>
                <w:szCs w:val="24"/>
              </w:rPr>
              <w:t>2026</w:t>
            </w:r>
            <w:r w:rsidR="00A0144F" w:rsidRPr="00431F82">
              <w:rPr>
                <w:rFonts w:ascii="Times New Roman" w:eastAsia="宋体" w:hAnsi="Times New Roman" w:cs="Times New Roman"/>
                <w:sz w:val="24"/>
                <w:szCs w:val="24"/>
              </w:rPr>
              <w:t>版）</w:t>
            </w:r>
            <w:r w:rsidR="00A0144F">
              <w:rPr>
                <w:rFonts w:ascii="Times New Roman" w:eastAsia="宋体" w:hAnsi="Times New Roman" w:cs="Times New Roman" w:hint="eastAsia"/>
                <w:sz w:val="24"/>
                <w:szCs w:val="24"/>
              </w:rPr>
              <w:t>。</w:t>
            </w:r>
            <w:r w:rsidR="005153CF" w:rsidRPr="005153CF">
              <w:rPr>
                <w:rFonts w:ascii="Times New Roman" w:eastAsia="宋体" w:hAnsi="Times New Roman" w:cs="Times New Roman" w:hint="eastAsia"/>
                <w:sz w:val="24"/>
                <w:szCs w:val="24"/>
              </w:rPr>
              <w:t>公司将严格按照有关规定及时履行信息披露义务，欢迎关注公司后续公告。</w:t>
            </w:r>
          </w:p>
          <w:p w14:paraId="2FAE60C8" w14:textId="77777777" w:rsidR="006F3487" w:rsidRPr="00861079" w:rsidRDefault="006F3487" w:rsidP="0094572B">
            <w:pPr>
              <w:spacing w:line="360" w:lineRule="auto"/>
              <w:rPr>
                <w:rFonts w:ascii="Times New Roman" w:eastAsia="宋体" w:hAnsi="Times New Roman" w:cs="Times New Roman"/>
                <w:sz w:val="24"/>
                <w:szCs w:val="24"/>
              </w:rPr>
            </w:pPr>
          </w:p>
          <w:p w14:paraId="38DE1A8B" w14:textId="25005A6A" w:rsidR="00D36C7B" w:rsidRPr="00D36C7B" w:rsidRDefault="00D36C7B" w:rsidP="00D36C7B">
            <w:pPr>
              <w:spacing w:line="360" w:lineRule="auto"/>
              <w:rPr>
                <w:rFonts w:ascii="Times New Roman" w:eastAsia="宋体" w:hAnsi="Times New Roman" w:cs="Times New Roman"/>
                <w:sz w:val="24"/>
                <w:szCs w:val="24"/>
              </w:rPr>
            </w:pPr>
            <w:r w:rsidRPr="00CE00AA">
              <w:rPr>
                <w:rFonts w:ascii="Times New Roman" w:eastAsia="宋体" w:hAnsi="Times New Roman" w:cs="Times New Roman" w:hint="eastAsia"/>
                <w:b/>
                <w:sz w:val="24"/>
                <w:szCs w:val="24"/>
              </w:rPr>
              <w:t>问</w:t>
            </w:r>
            <w:r w:rsidR="00A0144F">
              <w:rPr>
                <w:rFonts w:ascii="Times New Roman" w:eastAsia="宋体" w:hAnsi="Times New Roman" w:cs="Times New Roman" w:hint="eastAsia"/>
                <w:b/>
                <w:sz w:val="24"/>
                <w:szCs w:val="24"/>
              </w:rPr>
              <w:t>4</w:t>
            </w:r>
            <w:r w:rsidR="00CE00AA">
              <w:rPr>
                <w:rFonts w:ascii="Times New Roman" w:eastAsia="宋体" w:hAnsi="Times New Roman" w:cs="Times New Roman" w:hint="eastAsia"/>
                <w:b/>
                <w:sz w:val="24"/>
                <w:szCs w:val="24"/>
              </w:rPr>
              <w:t>：</w:t>
            </w:r>
            <w:r w:rsidR="005153CF" w:rsidRPr="005153CF">
              <w:rPr>
                <w:rFonts w:ascii="Times New Roman" w:eastAsia="宋体" w:hAnsi="Times New Roman" w:cs="Times New Roman" w:hint="eastAsia"/>
                <w:b/>
                <w:sz w:val="24"/>
                <w:szCs w:val="24"/>
              </w:rPr>
              <w:t>公司销售队伍的搭建情况</w:t>
            </w:r>
            <w:r w:rsidRPr="00CE00AA">
              <w:rPr>
                <w:rFonts w:ascii="Times New Roman" w:eastAsia="宋体" w:hAnsi="Times New Roman" w:cs="Times New Roman"/>
                <w:b/>
                <w:sz w:val="24"/>
                <w:szCs w:val="24"/>
              </w:rPr>
              <w:t>？</w:t>
            </w:r>
          </w:p>
          <w:p w14:paraId="7F7C2F4E" w14:textId="79112D09" w:rsidR="00D36C7B" w:rsidRPr="00861079" w:rsidRDefault="00D36C7B" w:rsidP="00DA50B7">
            <w:pPr>
              <w:spacing w:line="360" w:lineRule="auto"/>
              <w:rPr>
                <w:rFonts w:ascii="Times New Roman" w:eastAsia="宋体" w:hAnsi="Times New Roman" w:cs="Times New Roman"/>
                <w:sz w:val="24"/>
                <w:szCs w:val="24"/>
              </w:rPr>
            </w:pPr>
            <w:r w:rsidRPr="00D36C7B">
              <w:rPr>
                <w:rFonts w:ascii="Times New Roman" w:eastAsia="宋体" w:hAnsi="Times New Roman" w:cs="Times New Roman" w:hint="eastAsia"/>
                <w:sz w:val="24"/>
                <w:szCs w:val="24"/>
              </w:rPr>
              <w:t>答：</w:t>
            </w:r>
            <w:r w:rsidR="005153CF">
              <w:rPr>
                <w:rFonts w:ascii="Times New Roman" w:eastAsia="宋体" w:hAnsi="Times New Roman" w:cs="Times New Roman" w:hint="eastAsia"/>
                <w:sz w:val="24"/>
                <w:szCs w:val="24"/>
              </w:rPr>
              <w:t>公司目前在</w:t>
            </w:r>
            <w:r w:rsidR="00A0144F">
              <w:rPr>
                <w:rFonts w:ascii="Times New Roman" w:eastAsia="宋体" w:hAnsi="Times New Roman" w:cs="Times New Roman" w:hint="eastAsia"/>
                <w:sz w:val="24"/>
                <w:szCs w:val="24"/>
              </w:rPr>
              <w:t>全国</w:t>
            </w:r>
            <w:r w:rsidR="005153CF" w:rsidRPr="005153CF">
              <w:rPr>
                <w:rFonts w:ascii="Times New Roman" w:eastAsia="宋体" w:hAnsi="Times New Roman" w:cs="Times New Roman" w:hint="eastAsia"/>
                <w:sz w:val="24"/>
                <w:szCs w:val="24"/>
              </w:rPr>
              <w:t>所有省会城市和重要地区级城市均已配置一线销售</w:t>
            </w:r>
            <w:r w:rsidR="009630A0">
              <w:rPr>
                <w:rFonts w:ascii="Times New Roman" w:eastAsia="宋体" w:hAnsi="Times New Roman" w:cs="Times New Roman" w:hint="eastAsia"/>
                <w:sz w:val="24"/>
                <w:szCs w:val="24"/>
              </w:rPr>
              <w:t>及销售管理岗位</w:t>
            </w:r>
            <w:r w:rsidR="005153CF" w:rsidRPr="005153CF">
              <w:rPr>
                <w:rFonts w:ascii="Times New Roman" w:eastAsia="宋体" w:hAnsi="Times New Roman" w:cs="Times New Roman" w:hint="eastAsia"/>
                <w:sz w:val="24"/>
                <w:szCs w:val="24"/>
              </w:rPr>
              <w:t>，销售、市场、医学、准入、商务体系形成完整合</w:t>
            </w:r>
            <w:proofErr w:type="gramStart"/>
            <w:r w:rsidR="005153CF" w:rsidRPr="005153CF">
              <w:rPr>
                <w:rFonts w:ascii="Times New Roman" w:eastAsia="宋体" w:hAnsi="Times New Roman" w:cs="Times New Roman" w:hint="eastAsia"/>
                <w:sz w:val="24"/>
                <w:szCs w:val="24"/>
              </w:rPr>
              <w:t>规</w:t>
            </w:r>
            <w:proofErr w:type="gramEnd"/>
            <w:r w:rsidR="005153CF" w:rsidRPr="005153CF">
              <w:rPr>
                <w:rFonts w:ascii="Times New Roman" w:eastAsia="宋体" w:hAnsi="Times New Roman" w:cs="Times New Roman" w:hint="eastAsia"/>
                <w:sz w:val="24"/>
                <w:szCs w:val="24"/>
              </w:rPr>
              <w:t>架构；</w:t>
            </w:r>
            <w:r w:rsidR="009630A0">
              <w:rPr>
                <w:rFonts w:ascii="Times New Roman" w:eastAsia="宋体" w:hAnsi="Times New Roman" w:cs="Times New Roman" w:hint="eastAsia"/>
                <w:sz w:val="24"/>
                <w:szCs w:val="24"/>
              </w:rPr>
              <w:t>商业化</w:t>
            </w:r>
            <w:r w:rsidR="005153CF" w:rsidRPr="005153CF">
              <w:rPr>
                <w:rFonts w:ascii="Times New Roman" w:eastAsia="宋体" w:hAnsi="Times New Roman" w:cs="Times New Roman" w:hint="eastAsia"/>
                <w:sz w:val="24"/>
                <w:szCs w:val="24"/>
              </w:rPr>
              <w:t>团队现</w:t>
            </w:r>
            <w:r w:rsidR="009630A0">
              <w:rPr>
                <w:rFonts w:ascii="Times New Roman" w:eastAsia="宋体" w:hAnsi="Times New Roman" w:cs="Times New Roman" w:hint="eastAsia"/>
                <w:sz w:val="24"/>
                <w:szCs w:val="24"/>
              </w:rPr>
              <w:t>已</w:t>
            </w:r>
            <w:r w:rsidR="005153CF" w:rsidRPr="005153CF">
              <w:rPr>
                <w:rFonts w:ascii="Times New Roman" w:eastAsia="宋体" w:hAnsi="Times New Roman" w:cs="Times New Roman" w:hint="eastAsia"/>
                <w:sz w:val="24"/>
                <w:szCs w:val="24"/>
              </w:rPr>
              <w:t>有数百人</w:t>
            </w:r>
            <w:r w:rsidR="005153CF">
              <w:rPr>
                <w:rFonts w:ascii="Times New Roman" w:eastAsia="宋体" w:hAnsi="Times New Roman" w:cs="Times New Roman" w:hint="eastAsia"/>
                <w:sz w:val="24"/>
                <w:szCs w:val="24"/>
              </w:rPr>
              <w:t>，</w:t>
            </w:r>
            <w:r w:rsidR="00A0144F">
              <w:rPr>
                <w:rFonts w:ascii="Times New Roman" w:eastAsia="宋体" w:hAnsi="Times New Roman" w:cs="Times New Roman" w:hint="eastAsia"/>
                <w:sz w:val="24"/>
                <w:szCs w:val="24"/>
              </w:rPr>
              <w:t>计划</w:t>
            </w:r>
            <w:r w:rsidR="005153CF">
              <w:rPr>
                <w:rFonts w:ascii="Times New Roman" w:eastAsia="宋体" w:hAnsi="Times New Roman" w:cs="Times New Roman" w:hint="eastAsia"/>
                <w:sz w:val="24"/>
                <w:szCs w:val="24"/>
              </w:rPr>
              <w:t>今年</w:t>
            </w:r>
            <w:r w:rsidR="005153CF" w:rsidRPr="005153CF">
              <w:rPr>
                <w:rFonts w:ascii="Times New Roman" w:eastAsia="宋体" w:hAnsi="Times New Roman" w:cs="Times New Roman" w:hint="eastAsia"/>
                <w:sz w:val="24"/>
                <w:szCs w:val="24"/>
              </w:rPr>
              <w:t>年底扩充至约</w:t>
            </w:r>
            <w:r w:rsidR="005153CF" w:rsidRPr="005153CF">
              <w:rPr>
                <w:rFonts w:ascii="Times New Roman" w:eastAsia="宋体" w:hAnsi="Times New Roman" w:cs="Times New Roman"/>
                <w:sz w:val="24"/>
                <w:szCs w:val="24"/>
              </w:rPr>
              <w:t>800</w:t>
            </w:r>
            <w:r w:rsidR="005153CF" w:rsidRPr="005153CF">
              <w:rPr>
                <w:rFonts w:ascii="Times New Roman" w:eastAsia="宋体" w:hAnsi="Times New Roman" w:cs="Times New Roman"/>
                <w:sz w:val="24"/>
                <w:szCs w:val="24"/>
              </w:rPr>
              <w:t>人，为</w:t>
            </w:r>
            <w:r w:rsidR="009630A0" w:rsidRPr="009630A0">
              <w:rPr>
                <w:rFonts w:ascii="Times New Roman" w:eastAsia="宋体" w:hAnsi="Times New Roman" w:cs="Times New Roman" w:hint="eastAsia"/>
                <w:sz w:val="24"/>
                <w:szCs w:val="24"/>
              </w:rPr>
              <w:t>后续</w:t>
            </w:r>
            <w:r w:rsidR="0021645D">
              <w:rPr>
                <w:rFonts w:ascii="Times New Roman" w:eastAsia="宋体" w:hAnsi="Times New Roman" w:cs="Times New Roman" w:hint="eastAsia"/>
                <w:sz w:val="24"/>
                <w:szCs w:val="24"/>
              </w:rPr>
              <w:t>获</w:t>
            </w:r>
            <w:proofErr w:type="gramStart"/>
            <w:r w:rsidR="0021645D">
              <w:rPr>
                <w:rFonts w:ascii="Times New Roman" w:eastAsia="宋体" w:hAnsi="Times New Roman" w:cs="Times New Roman" w:hint="eastAsia"/>
                <w:sz w:val="24"/>
                <w:szCs w:val="24"/>
              </w:rPr>
              <w:t>批更多</w:t>
            </w:r>
            <w:proofErr w:type="gramEnd"/>
            <w:r w:rsidR="0021645D">
              <w:rPr>
                <w:rFonts w:ascii="Times New Roman" w:eastAsia="宋体" w:hAnsi="Times New Roman" w:cs="Times New Roman" w:hint="eastAsia"/>
                <w:sz w:val="24"/>
                <w:szCs w:val="24"/>
              </w:rPr>
              <w:t>适应症</w:t>
            </w:r>
            <w:r w:rsidR="005153CF" w:rsidRPr="005153CF">
              <w:rPr>
                <w:rFonts w:ascii="Times New Roman" w:eastAsia="宋体" w:hAnsi="Times New Roman" w:cs="Times New Roman"/>
                <w:sz w:val="24"/>
                <w:szCs w:val="24"/>
              </w:rPr>
              <w:t>上市做准备。</w:t>
            </w:r>
            <w:r w:rsidR="00A961BA">
              <w:rPr>
                <w:rFonts w:ascii="Times New Roman" w:eastAsia="宋体" w:hAnsi="Times New Roman" w:cs="Times New Roman" w:hint="eastAsia"/>
                <w:sz w:val="24"/>
                <w:szCs w:val="24"/>
              </w:rPr>
              <w:t>公司</w:t>
            </w:r>
            <w:r w:rsidR="00871A4B">
              <w:rPr>
                <w:rFonts w:ascii="Times New Roman" w:eastAsia="宋体" w:hAnsi="Times New Roman" w:cs="Times New Roman" w:hint="eastAsia"/>
                <w:sz w:val="24"/>
                <w:szCs w:val="24"/>
              </w:rPr>
              <w:t>也</w:t>
            </w:r>
            <w:r w:rsidR="00ED52B2">
              <w:rPr>
                <w:rFonts w:ascii="Times New Roman" w:eastAsia="宋体" w:hAnsi="Times New Roman" w:cs="Times New Roman" w:hint="eastAsia"/>
                <w:sz w:val="24"/>
                <w:szCs w:val="24"/>
              </w:rPr>
              <w:t>在筹备</w:t>
            </w:r>
            <w:r w:rsidR="00871A4B">
              <w:rPr>
                <w:rFonts w:ascii="Times New Roman" w:eastAsia="宋体" w:hAnsi="Times New Roman" w:cs="Times New Roman" w:hint="eastAsia"/>
                <w:sz w:val="24"/>
                <w:szCs w:val="24"/>
              </w:rPr>
              <w:t>建立美国商业化团队，</w:t>
            </w:r>
            <w:r w:rsidR="00F103B8">
              <w:rPr>
                <w:rFonts w:ascii="Times New Roman" w:eastAsia="宋体" w:hAnsi="Times New Roman" w:cs="Times New Roman" w:hint="eastAsia"/>
                <w:sz w:val="24"/>
                <w:szCs w:val="24"/>
              </w:rPr>
              <w:t>协作制定产品</w:t>
            </w:r>
            <w:r w:rsidR="00F103B8" w:rsidRPr="00F103B8">
              <w:rPr>
                <w:rFonts w:ascii="Times New Roman" w:eastAsia="宋体" w:hAnsi="Times New Roman" w:cs="Times New Roman" w:hint="eastAsia"/>
                <w:sz w:val="24"/>
                <w:szCs w:val="24"/>
              </w:rPr>
              <w:t>上市前计划</w:t>
            </w:r>
            <w:r w:rsidR="00F103B8" w:rsidRPr="00F103B8">
              <w:rPr>
                <w:rFonts w:ascii="Times New Roman" w:eastAsia="宋体" w:hAnsi="Times New Roman" w:cs="Times New Roman"/>
                <w:sz w:val="24"/>
                <w:szCs w:val="24"/>
              </w:rPr>
              <w:t>、整体商业策略以及美国市场的定价策略</w:t>
            </w:r>
            <w:r w:rsidR="00871A4B">
              <w:rPr>
                <w:rFonts w:ascii="Times New Roman" w:eastAsia="宋体" w:hAnsi="Times New Roman" w:cs="Times New Roman" w:hint="eastAsia"/>
                <w:sz w:val="24"/>
                <w:szCs w:val="24"/>
              </w:rPr>
              <w:t>，参与产品的后续美国市</w:t>
            </w:r>
            <w:r w:rsidR="00871A4B">
              <w:rPr>
                <w:rFonts w:ascii="Times New Roman" w:eastAsia="宋体" w:hAnsi="Times New Roman" w:cs="Times New Roman" w:hint="eastAsia"/>
                <w:sz w:val="24"/>
                <w:szCs w:val="24"/>
              </w:rPr>
              <w:lastRenderedPageBreak/>
              <w:t>场推广</w:t>
            </w:r>
            <w:r w:rsidR="00472E0F">
              <w:rPr>
                <w:rFonts w:ascii="Times New Roman" w:eastAsia="宋体" w:hAnsi="Times New Roman" w:cs="Times New Roman" w:hint="eastAsia"/>
                <w:sz w:val="24"/>
                <w:szCs w:val="24"/>
              </w:rPr>
              <w:t>以及</w:t>
            </w:r>
            <w:r w:rsidR="00871A4B">
              <w:rPr>
                <w:rFonts w:ascii="Times New Roman" w:eastAsia="宋体" w:hAnsi="Times New Roman" w:cs="Times New Roman" w:hint="eastAsia"/>
                <w:sz w:val="24"/>
                <w:szCs w:val="24"/>
              </w:rPr>
              <w:t>未来商业化销售。</w:t>
            </w:r>
          </w:p>
          <w:p w14:paraId="69CF6184" w14:textId="77777777" w:rsidR="007C0302" w:rsidRPr="007C0302" w:rsidRDefault="007C0302" w:rsidP="00D36C7B">
            <w:pPr>
              <w:spacing w:line="360" w:lineRule="auto"/>
              <w:rPr>
                <w:rFonts w:ascii="Times New Roman" w:eastAsia="宋体" w:hAnsi="Times New Roman" w:cs="Times New Roman"/>
                <w:sz w:val="24"/>
                <w:szCs w:val="24"/>
              </w:rPr>
            </w:pPr>
          </w:p>
          <w:p w14:paraId="53DCEEC0" w14:textId="5AD34BCC" w:rsidR="007C0302" w:rsidRPr="00CE00AA" w:rsidRDefault="007C0302" w:rsidP="007C0302">
            <w:pPr>
              <w:spacing w:line="360" w:lineRule="auto"/>
              <w:rPr>
                <w:rFonts w:ascii="Times New Roman" w:eastAsia="宋体" w:hAnsi="Times New Roman" w:cs="Times New Roman"/>
                <w:b/>
                <w:sz w:val="24"/>
                <w:szCs w:val="24"/>
              </w:rPr>
            </w:pPr>
            <w:r w:rsidRPr="00CE00AA">
              <w:rPr>
                <w:rFonts w:ascii="Times New Roman" w:eastAsia="宋体" w:hAnsi="Times New Roman" w:cs="Times New Roman" w:hint="eastAsia"/>
                <w:b/>
                <w:sz w:val="24"/>
                <w:szCs w:val="24"/>
              </w:rPr>
              <w:t>问</w:t>
            </w:r>
            <w:r w:rsidR="00472E0F">
              <w:rPr>
                <w:rFonts w:ascii="Times New Roman" w:eastAsia="宋体" w:hAnsi="Times New Roman" w:cs="Times New Roman" w:hint="eastAsia"/>
                <w:b/>
                <w:sz w:val="24"/>
                <w:szCs w:val="24"/>
              </w:rPr>
              <w:t>5</w:t>
            </w:r>
            <w:r>
              <w:rPr>
                <w:rFonts w:ascii="Times New Roman" w:eastAsia="宋体" w:hAnsi="Times New Roman" w:cs="Times New Roman" w:hint="eastAsia"/>
                <w:b/>
                <w:sz w:val="24"/>
                <w:szCs w:val="24"/>
              </w:rPr>
              <w:t>：</w:t>
            </w:r>
            <w:r w:rsidR="00D07945">
              <w:rPr>
                <w:rFonts w:ascii="Times New Roman" w:eastAsia="宋体" w:hAnsi="Times New Roman" w:cs="Times New Roman" w:hint="eastAsia"/>
                <w:b/>
                <w:sz w:val="24"/>
                <w:szCs w:val="24"/>
              </w:rPr>
              <w:t>公司近期</w:t>
            </w:r>
            <w:r w:rsidR="00D12DC2">
              <w:rPr>
                <w:rFonts w:ascii="Times New Roman" w:eastAsia="宋体" w:hAnsi="Times New Roman" w:cs="Times New Roman" w:hint="eastAsia"/>
                <w:b/>
                <w:sz w:val="24"/>
                <w:szCs w:val="24"/>
              </w:rPr>
              <w:t>的</w:t>
            </w:r>
            <w:r w:rsidR="0063395C">
              <w:rPr>
                <w:rFonts w:ascii="Times New Roman" w:eastAsia="宋体" w:hAnsi="Times New Roman" w:cs="Times New Roman" w:hint="eastAsia"/>
                <w:b/>
                <w:sz w:val="24"/>
                <w:szCs w:val="24"/>
              </w:rPr>
              <w:t>重要创新药研发</w:t>
            </w:r>
            <w:r w:rsidR="00D07945">
              <w:rPr>
                <w:rFonts w:ascii="Times New Roman" w:eastAsia="宋体" w:hAnsi="Times New Roman" w:cs="Times New Roman" w:hint="eastAsia"/>
                <w:b/>
                <w:sz w:val="24"/>
                <w:szCs w:val="24"/>
              </w:rPr>
              <w:t>进展</w:t>
            </w:r>
            <w:r w:rsidRPr="00CE00AA">
              <w:rPr>
                <w:rFonts w:ascii="Times New Roman" w:eastAsia="宋体" w:hAnsi="Times New Roman" w:cs="Times New Roman"/>
                <w:b/>
                <w:sz w:val="24"/>
                <w:szCs w:val="24"/>
              </w:rPr>
              <w:t>？</w:t>
            </w:r>
          </w:p>
          <w:p w14:paraId="31927A43" w14:textId="09C1282A" w:rsidR="007C0302" w:rsidRPr="007C0302" w:rsidRDefault="007C0302" w:rsidP="003354F0">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答</w:t>
            </w:r>
            <w:r w:rsidRPr="00D36C7B">
              <w:rPr>
                <w:rFonts w:ascii="Times New Roman" w:eastAsia="宋体" w:hAnsi="Times New Roman" w:cs="Times New Roman" w:hint="eastAsia"/>
                <w:sz w:val="24"/>
                <w:szCs w:val="24"/>
              </w:rPr>
              <w:t>：</w:t>
            </w:r>
            <w:r w:rsidR="00D07945">
              <w:rPr>
                <w:rFonts w:ascii="Times New Roman" w:eastAsia="宋体" w:hAnsi="Times New Roman" w:cs="Times New Roman" w:hint="eastAsia"/>
                <w:sz w:val="24"/>
                <w:szCs w:val="24"/>
              </w:rPr>
              <w:t>公司</w:t>
            </w:r>
            <w:r w:rsidR="0063400B">
              <w:rPr>
                <w:rFonts w:ascii="Times New Roman" w:eastAsia="宋体" w:hAnsi="Times New Roman" w:cs="Times New Roman" w:hint="eastAsia"/>
                <w:sz w:val="24"/>
                <w:szCs w:val="24"/>
              </w:rPr>
              <w:t>近期有</w:t>
            </w:r>
            <w:r w:rsidR="00A961BA">
              <w:rPr>
                <w:rFonts w:ascii="Times New Roman" w:eastAsia="宋体" w:hAnsi="Times New Roman" w:cs="Times New Roman" w:hint="eastAsia"/>
                <w:sz w:val="24"/>
                <w:szCs w:val="24"/>
              </w:rPr>
              <w:t>一</w:t>
            </w:r>
            <w:r w:rsidR="0063400B">
              <w:rPr>
                <w:rFonts w:ascii="Times New Roman" w:eastAsia="宋体" w:hAnsi="Times New Roman" w:cs="Times New Roman" w:hint="eastAsia"/>
                <w:sz w:val="24"/>
                <w:szCs w:val="24"/>
              </w:rPr>
              <w:t>系列</w:t>
            </w:r>
            <w:r w:rsidR="00630F6E">
              <w:rPr>
                <w:rFonts w:ascii="Times New Roman" w:eastAsia="宋体" w:hAnsi="Times New Roman" w:cs="Times New Roman" w:hint="eastAsia"/>
                <w:sz w:val="24"/>
                <w:szCs w:val="24"/>
              </w:rPr>
              <w:t>重大</w:t>
            </w:r>
            <w:r w:rsidR="0063400B">
              <w:rPr>
                <w:rFonts w:ascii="Times New Roman" w:eastAsia="宋体" w:hAnsi="Times New Roman" w:cs="Times New Roman" w:hint="eastAsia"/>
                <w:sz w:val="24"/>
                <w:szCs w:val="24"/>
              </w:rPr>
              <w:t>进展，</w:t>
            </w:r>
            <w:r w:rsidR="0063395C">
              <w:rPr>
                <w:rFonts w:ascii="Times New Roman" w:eastAsia="宋体" w:hAnsi="Times New Roman" w:cs="Times New Roman" w:hint="eastAsia"/>
                <w:sz w:val="24"/>
                <w:szCs w:val="24"/>
              </w:rPr>
              <w:t>今年</w:t>
            </w:r>
            <w:r w:rsidR="0063400B">
              <w:rPr>
                <w:rFonts w:ascii="Times New Roman" w:eastAsia="宋体" w:hAnsi="Times New Roman" w:cs="Times New Roman" w:hint="eastAsia"/>
                <w:sz w:val="24"/>
                <w:szCs w:val="24"/>
              </w:rPr>
              <w:t>新开展</w:t>
            </w:r>
            <w:r w:rsidR="0063395C">
              <w:rPr>
                <w:rFonts w:ascii="Times New Roman" w:eastAsia="宋体" w:hAnsi="Times New Roman" w:cs="Times New Roman" w:hint="eastAsia"/>
                <w:sz w:val="24"/>
                <w:szCs w:val="24"/>
              </w:rPr>
              <w:t>了多项</w:t>
            </w:r>
            <w:r w:rsidR="00A0144F">
              <w:rPr>
                <w:rFonts w:ascii="Times New Roman" w:eastAsia="宋体" w:hAnsi="Times New Roman" w:cs="Times New Roman" w:hint="eastAsia"/>
                <w:sz w:val="24"/>
                <w:szCs w:val="24"/>
              </w:rPr>
              <w:t>全球多中心</w:t>
            </w:r>
            <w:r w:rsidR="0063400B">
              <w:rPr>
                <w:rFonts w:ascii="Times New Roman" w:eastAsia="宋体" w:hAnsi="Times New Roman" w:cs="Times New Roman" w:hint="eastAsia"/>
                <w:sz w:val="24"/>
                <w:szCs w:val="24"/>
              </w:rPr>
              <w:t>I</w:t>
            </w:r>
            <w:r w:rsidR="0063400B">
              <w:rPr>
                <w:rFonts w:ascii="Times New Roman" w:eastAsia="宋体" w:hAnsi="Times New Roman" w:cs="Times New Roman"/>
                <w:sz w:val="24"/>
                <w:szCs w:val="24"/>
              </w:rPr>
              <w:t>II</w:t>
            </w:r>
            <w:r w:rsidR="0063400B">
              <w:rPr>
                <w:rFonts w:ascii="Times New Roman" w:eastAsia="宋体" w:hAnsi="Times New Roman" w:cs="Times New Roman" w:hint="eastAsia"/>
                <w:sz w:val="24"/>
                <w:szCs w:val="24"/>
              </w:rPr>
              <w:t>期</w:t>
            </w:r>
            <w:r w:rsidR="0063395C">
              <w:rPr>
                <w:rFonts w:ascii="Times New Roman" w:eastAsia="宋体" w:hAnsi="Times New Roman" w:cs="Times New Roman" w:hint="eastAsia"/>
                <w:sz w:val="24"/>
                <w:szCs w:val="24"/>
              </w:rPr>
              <w:t>注册临床</w:t>
            </w:r>
            <w:r w:rsidR="00B1377C">
              <w:rPr>
                <w:rFonts w:ascii="Times New Roman" w:eastAsia="宋体" w:hAnsi="Times New Roman" w:cs="Times New Roman" w:hint="eastAsia"/>
                <w:sz w:val="24"/>
                <w:szCs w:val="24"/>
              </w:rPr>
              <w:t>试验</w:t>
            </w:r>
            <w:r w:rsidR="009540CE">
              <w:rPr>
                <w:rFonts w:ascii="Times New Roman" w:eastAsia="宋体" w:hAnsi="Times New Roman" w:cs="Times New Roman" w:hint="eastAsia"/>
                <w:sz w:val="24"/>
                <w:szCs w:val="24"/>
              </w:rPr>
              <w:t>，包括公司核心产品</w:t>
            </w:r>
            <w:r w:rsidR="009540CE" w:rsidRPr="00A0144F">
              <w:rPr>
                <w:rFonts w:ascii="Times New Roman" w:eastAsia="宋体" w:hAnsi="Times New Roman" w:cs="Times New Roman" w:hint="eastAsia"/>
                <w:sz w:val="24"/>
                <w:szCs w:val="24"/>
              </w:rPr>
              <w:t>“伦康依隆妥单抗”</w:t>
            </w:r>
            <w:r w:rsidR="009540CE" w:rsidRPr="00A0144F">
              <w:rPr>
                <w:rFonts w:ascii="Times New Roman" w:eastAsia="宋体" w:hAnsi="Times New Roman" w:cs="Times New Roman"/>
                <w:sz w:val="24"/>
                <w:szCs w:val="24"/>
              </w:rPr>
              <w:t>(</w:t>
            </w:r>
            <w:proofErr w:type="spellStart"/>
            <w:r w:rsidR="009540CE" w:rsidRPr="00A0144F">
              <w:rPr>
                <w:rFonts w:ascii="Times New Roman" w:eastAsia="宋体" w:hAnsi="Times New Roman" w:cs="Times New Roman"/>
                <w:sz w:val="24"/>
                <w:szCs w:val="24"/>
              </w:rPr>
              <w:t>iza-bren</w:t>
            </w:r>
            <w:proofErr w:type="spellEnd"/>
            <w:r w:rsidR="009540CE" w:rsidRPr="00A0144F">
              <w:rPr>
                <w:rFonts w:ascii="Times New Roman" w:eastAsia="宋体" w:hAnsi="Times New Roman" w:cs="Times New Roman"/>
                <w:sz w:val="24"/>
                <w:szCs w:val="24"/>
              </w:rPr>
              <w:t>)</w:t>
            </w:r>
            <w:r w:rsidR="009540CE">
              <w:rPr>
                <w:rFonts w:ascii="Times New Roman" w:eastAsia="宋体" w:hAnsi="Times New Roman" w:cs="Times New Roman" w:hint="eastAsia"/>
                <w:sz w:val="24"/>
                <w:szCs w:val="24"/>
              </w:rPr>
              <w:t>、</w:t>
            </w:r>
            <w:r w:rsidR="009540CE">
              <w:rPr>
                <w:rFonts w:ascii="Times New Roman" w:eastAsia="宋体" w:hAnsi="Times New Roman" w:cs="Times New Roman" w:hint="eastAsia"/>
                <w:sz w:val="24"/>
                <w:szCs w:val="24"/>
              </w:rPr>
              <w:t>T</w:t>
            </w:r>
            <w:r w:rsidR="009540CE">
              <w:rPr>
                <w:rFonts w:ascii="Times New Roman" w:eastAsia="宋体" w:hAnsi="Times New Roman" w:cs="Times New Roman"/>
                <w:sz w:val="24"/>
                <w:szCs w:val="24"/>
              </w:rPr>
              <w:t>-B</w:t>
            </w:r>
            <w:r w:rsidR="009540CE">
              <w:rPr>
                <w:rFonts w:ascii="Times New Roman" w:eastAsia="宋体" w:hAnsi="Times New Roman" w:cs="Times New Roman" w:hint="eastAsia"/>
                <w:sz w:val="24"/>
                <w:szCs w:val="24"/>
              </w:rPr>
              <w:t>re</w:t>
            </w:r>
            <w:r w:rsidR="00403033">
              <w:rPr>
                <w:rFonts w:ascii="Times New Roman" w:eastAsia="宋体" w:hAnsi="Times New Roman" w:cs="Times New Roman" w:hint="eastAsia"/>
                <w:sz w:val="24"/>
                <w:szCs w:val="24"/>
              </w:rPr>
              <w:t>n</w:t>
            </w:r>
            <w:r w:rsidR="009540CE">
              <w:rPr>
                <w:rFonts w:ascii="Times New Roman" w:eastAsia="宋体" w:hAnsi="Times New Roman" w:cs="Times New Roman" w:hint="eastAsia"/>
                <w:sz w:val="24"/>
                <w:szCs w:val="24"/>
              </w:rPr>
              <w:t>和</w:t>
            </w:r>
            <w:r w:rsidR="009540CE">
              <w:rPr>
                <w:rFonts w:ascii="Times New Roman" w:eastAsia="宋体" w:hAnsi="Times New Roman" w:cs="Times New Roman" w:hint="eastAsia"/>
                <w:sz w:val="24"/>
                <w:szCs w:val="24"/>
              </w:rPr>
              <w:t>B</w:t>
            </w:r>
            <w:r w:rsidR="009540CE">
              <w:rPr>
                <w:rFonts w:ascii="Times New Roman" w:eastAsia="宋体" w:hAnsi="Times New Roman" w:cs="Times New Roman"/>
                <w:sz w:val="24"/>
                <w:szCs w:val="24"/>
              </w:rPr>
              <w:t>L-M14D1</w:t>
            </w:r>
            <w:r w:rsidR="0063395C">
              <w:rPr>
                <w:rFonts w:ascii="Times New Roman" w:eastAsia="宋体" w:hAnsi="Times New Roman" w:cs="Times New Roman" w:hint="eastAsia"/>
                <w:sz w:val="24"/>
                <w:szCs w:val="24"/>
              </w:rPr>
              <w:t>。早期临床资产方面，</w:t>
            </w:r>
            <w:r w:rsidR="0063400B">
              <w:rPr>
                <w:rFonts w:ascii="Times New Roman" w:eastAsia="宋体" w:hAnsi="Times New Roman" w:cs="Times New Roman" w:hint="eastAsia"/>
                <w:sz w:val="24"/>
                <w:szCs w:val="24"/>
              </w:rPr>
              <w:t>公司其他</w:t>
            </w:r>
            <w:r w:rsidR="0063395C">
              <w:rPr>
                <w:rFonts w:ascii="Times New Roman" w:eastAsia="宋体" w:hAnsi="Times New Roman" w:cs="Times New Roman" w:hint="eastAsia"/>
                <w:sz w:val="24"/>
                <w:szCs w:val="24"/>
              </w:rPr>
              <w:t>已经进入临床研究阶段的创新</w:t>
            </w:r>
            <w:r w:rsidR="0063400B">
              <w:rPr>
                <w:rFonts w:ascii="Times New Roman" w:eastAsia="宋体" w:hAnsi="Times New Roman" w:cs="Times New Roman" w:hint="eastAsia"/>
                <w:sz w:val="24"/>
                <w:szCs w:val="24"/>
              </w:rPr>
              <w:t>A</w:t>
            </w:r>
            <w:r w:rsidR="0063400B">
              <w:rPr>
                <w:rFonts w:ascii="Times New Roman" w:eastAsia="宋体" w:hAnsi="Times New Roman" w:cs="Times New Roman"/>
                <w:sz w:val="24"/>
                <w:szCs w:val="24"/>
              </w:rPr>
              <w:t>DC</w:t>
            </w:r>
            <w:r w:rsidR="0063395C">
              <w:rPr>
                <w:rFonts w:ascii="Times New Roman" w:eastAsia="宋体" w:hAnsi="Times New Roman" w:cs="Times New Roman" w:hint="eastAsia"/>
                <w:sz w:val="24"/>
                <w:szCs w:val="24"/>
              </w:rPr>
              <w:t>药物</w:t>
            </w:r>
            <w:r w:rsidR="0021645D">
              <w:rPr>
                <w:rFonts w:ascii="Times New Roman" w:eastAsia="宋体" w:hAnsi="Times New Roman" w:cs="Times New Roman" w:hint="eastAsia"/>
                <w:sz w:val="24"/>
                <w:szCs w:val="24"/>
              </w:rPr>
              <w:t>、</w:t>
            </w:r>
            <w:r w:rsidR="0021645D">
              <w:rPr>
                <w:rFonts w:ascii="Times New Roman" w:eastAsia="宋体" w:hAnsi="Times New Roman" w:cs="Times New Roman" w:hint="eastAsia"/>
                <w:sz w:val="24"/>
                <w:szCs w:val="24"/>
              </w:rPr>
              <w:t>A</w:t>
            </w:r>
            <w:r w:rsidR="0021645D">
              <w:rPr>
                <w:rFonts w:ascii="Times New Roman" w:eastAsia="宋体" w:hAnsi="Times New Roman" w:cs="Times New Roman"/>
                <w:sz w:val="24"/>
                <w:szCs w:val="24"/>
              </w:rPr>
              <w:t>RC</w:t>
            </w:r>
            <w:r w:rsidR="0021645D">
              <w:rPr>
                <w:rFonts w:ascii="Times New Roman" w:eastAsia="宋体" w:hAnsi="Times New Roman" w:cs="Times New Roman" w:hint="eastAsia"/>
                <w:sz w:val="24"/>
                <w:szCs w:val="24"/>
              </w:rPr>
              <w:t>药物、</w:t>
            </w:r>
            <w:r w:rsidR="00A961BA">
              <w:rPr>
                <w:rFonts w:ascii="Times New Roman" w:eastAsia="宋体" w:hAnsi="Times New Roman" w:cs="Times New Roman"/>
                <w:sz w:val="24"/>
                <w:szCs w:val="24"/>
              </w:rPr>
              <w:t>TCE</w:t>
            </w:r>
            <w:r w:rsidR="0063400B">
              <w:rPr>
                <w:rFonts w:ascii="Times New Roman" w:eastAsia="宋体" w:hAnsi="Times New Roman" w:cs="Times New Roman" w:hint="eastAsia"/>
                <w:sz w:val="24"/>
                <w:szCs w:val="24"/>
              </w:rPr>
              <w:t>药物也在顺利推进</w:t>
            </w:r>
            <w:r w:rsidR="0063395C">
              <w:rPr>
                <w:rFonts w:ascii="Times New Roman" w:eastAsia="宋体" w:hAnsi="Times New Roman" w:cs="Times New Roman" w:hint="eastAsia"/>
                <w:sz w:val="24"/>
                <w:szCs w:val="24"/>
              </w:rPr>
              <w:t>过程中</w:t>
            </w:r>
            <w:r w:rsidR="0063400B">
              <w:rPr>
                <w:rFonts w:ascii="Times New Roman" w:eastAsia="宋体" w:hAnsi="Times New Roman" w:cs="Times New Roman" w:hint="eastAsia"/>
                <w:sz w:val="24"/>
                <w:szCs w:val="24"/>
              </w:rPr>
              <w:t>。</w:t>
            </w:r>
            <w:r w:rsidR="0063395C">
              <w:rPr>
                <w:rFonts w:ascii="Times New Roman" w:eastAsia="宋体" w:hAnsi="Times New Roman" w:cs="Times New Roman" w:hint="eastAsia"/>
                <w:sz w:val="24"/>
                <w:szCs w:val="24"/>
              </w:rPr>
              <w:t>国际化方面，</w:t>
            </w:r>
            <w:r w:rsidR="00D12DC2">
              <w:rPr>
                <w:rFonts w:ascii="Times New Roman" w:eastAsia="宋体" w:hAnsi="Times New Roman" w:cs="Times New Roman" w:hint="eastAsia"/>
                <w:sz w:val="24"/>
                <w:szCs w:val="24"/>
              </w:rPr>
              <w:t>公司美国团队建设也获得了长足发展，</w:t>
            </w:r>
            <w:r w:rsidR="0063395C">
              <w:rPr>
                <w:rFonts w:ascii="Times New Roman" w:eastAsia="宋体" w:hAnsi="Times New Roman" w:cs="Times New Roman" w:hint="eastAsia"/>
                <w:sz w:val="24"/>
                <w:szCs w:val="24"/>
              </w:rPr>
              <w:t>除了已经具备的全球早</w:t>
            </w:r>
            <w:proofErr w:type="gramStart"/>
            <w:r w:rsidR="0063395C">
              <w:rPr>
                <w:rFonts w:ascii="Times New Roman" w:eastAsia="宋体" w:hAnsi="Times New Roman" w:cs="Times New Roman" w:hint="eastAsia"/>
                <w:sz w:val="24"/>
                <w:szCs w:val="24"/>
              </w:rPr>
              <w:t>研</w:t>
            </w:r>
            <w:proofErr w:type="gramEnd"/>
            <w:r w:rsidR="0063395C">
              <w:rPr>
                <w:rFonts w:ascii="Times New Roman" w:eastAsia="宋体" w:hAnsi="Times New Roman" w:cs="Times New Roman" w:hint="eastAsia"/>
                <w:sz w:val="24"/>
                <w:szCs w:val="24"/>
              </w:rPr>
              <w:t>能力外，</w:t>
            </w:r>
            <w:r w:rsidR="00D12DC2">
              <w:rPr>
                <w:rFonts w:ascii="Times New Roman" w:eastAsia="宋体" w:hAnsi="Times New Roman" w:cs="Times New Roman" w:hint="eastAsia"/>
                <w:sz w:val="24"/>
                <w:szCs w:val="24"/>
              </w:rPr>
              <w:t>已建立</w:t>
            </w:r>
            <w:r w:rsidR="0063395C">
              <w:rPr>
                <w:rFonts w:ascii="Times New Roman" w:eastAsia="宋体" w:hAnsi="Times New Roman" w:cs="Times New Roman" w:hint="eastAsia"/>
                <w:sz w:val="24"/>
                <w:szCs w:val="24"/>
              </w:rPr>
              <w:t>起</w:t>
            </w:r>
            <w:r w:rsidR="00D12DC2">
              <w:rPr>
                <w:rFonts w:ascii="Times New Roman" w:eastAsia="宋体" w:hAnsi="Times New Roman" w:cs="Times New Roman" w:hint="eastAsia"/>
                <w:sz w:val="24"/>
                <w:szCs w:val="24"/>
              </w:rPr>
              <w:t>全球</w:t>
            </w:r>
            <w:r w:rsidR="0021645D">
              <w:rPr>
                <w:rFonts w:ascii="Times New Roman" w:eastAsia="宋体" w:hAnsi="Times New Roman" w:cs="Times New Roman" w:hint="eastAsia"/>
                <w:sz w:val="24"/>
                <w:szCs w:val="24"/>
              </w:rPr>
              <w:t>I</w:t>
            </w:r>
            <w:r w:rsidR="0021645D">
              <w:rPr>
                <w:rFonts w:ascii="Times New Roman" w:eastAsia="宋体" w:hAnsi="Times New Roman" w:cs="Times New Roman"/>
                <w:sz w:val="24"/>
                <w:szCs w:val="24"/>
              </w:rPr>
              <w:t>II</w:t>
            </w:r>
            <w:r w:rsidR="0021645D">
              <w:rPr>
                <w:rFonts w:ascii="Times New Roman" w:eastAsia="宋体" w:hAnsi="Times New Roman" w:cs="Times New Roman" w:hint="eastAsia"/>
                <w:sz w:val="24"/>
                <w:szCs w:val="24"/>
              </w:rPr>
              <w:t>期</w:t>
            </w:r>
            <w:r w:rsidR="00D12DC2">
              <w:rPr>
                <w:rFonts w:ascii="Times New Roman" w:eastAsia="宋体" w:hAnsi="Times New Roman" w:cs="Times New Roman" w:hint="eastAsia"/>
                <w:sz w:val="24"/>
                <w:szCs w:val="24"/>
              </w:rPr>
              <w:t>临床开发能力</w:t>
            </w:r>
            <w:r w:rsidR="0063395C">
              <w:rPr>
                <w:rFonts w:ascii="Times New Roman" w:eastAsia="宋体" w:hAnsi="Times New Roman" w:cs="Times New Roman" w:hint="eastAsia"/>
                <w:sz w:val="24"/>
                <w:szCs w:val="24"/>
              </w:rPr>
              <w:t>。公司及子公司在海外临床研究的推进中，</w:t>
            </w:r>
            <w:r w:rsidR="00D12DC2">
              <w:rPr>
                <w:rFonts w:ascii="Times New Roman" w:eastAsia="宋体" w:hAnsi="Times New Roman" w:cs="Times New Roman" w:hint="eastAsia"/>
                <w:sz w:val="24"/>
                <w:szCs w:val="24"/>
              </w:rPr>
              <w:t>除</w:t>
            </w:r>
            <w:r w:rsidR="0063395C">
              <w:rPr>
                <w:rFonts w:ascii="Times New Roman" w:eastAsia="宋体" w:hAnsi="Times New Roman" w:cs="Times New Roman" w:hint="eastAsia"/>
                <w:sz w:val="24"/>
                <w:szCs w:val="24"/>
              </w:rPr>
              <w:t>和</w:t>
            </w:r>
            <w:r w:rsidR="0063395C">
              <w:rPr>
                <w:rFonts w:ascii="Times New Roman" w:eastAsia="宋体" w:hAnsi="Times New Roman" w:cs="Times New Roman" w:hint="eastAsia"/>
                <w:sz w:val="24"/>
                <w:szCs w:val="24"/>
              </w:rPr>
              <w:t>BMS</w:t>
            </w:r>
            <w:r w:rsidR="0063395C">
              <w:rPr>
                <w:rFonts w:ascii="Times New Roman" w:eastAsia="宋体" w:hAnsi="Times New Roman" w:cs="Times New Roman" w:hint="eastAsia"/>
                <w:sz w:val="24"/>
                <w:szCs w:val="24"/>
              </w:rPr>
              <w:t>共同</w:t>
            </w:r>
            <w:r w:rsidR="00D12DC2">
              <w:rPr>
                <w:rFonts w:ascii="Times New Roman" w:eastAsia="宋体" w:hAnsi="Times New Roman" w:cs="Times New Roman" w:hint="eastAsia"/>
                <w:sz w:val="24"/>
                <w:szCs w:val="24"/>
              </w:rPr>
              <w:t>合作开发</w:t>
            </w:r>
            <w:r w:rsidR="00A0144F" w:rsidRPr="00A0144F">
              <w:rPr>
                <w:rFonts w:ascii="Times New Roman" w:eastAsia="宋体" w:hAnsi="Times New Roman" w:cs="Times New Roman" w:hint="eastAsia"/>
                <w:sz w:val="24"/>
                <w:szCs w:val="24"/>
              </w:rPr>
              <w:t>“伦康依隆妥单抗”</w:t>
            </w:r>
            <w:r w:rsidR="00A0144F" w:rsidRPr="00A0144F">
              <w:rPr>
                <w:rFonts w:ascii="Times New Roman" w:eastAsia="宋体" w:hAnsi="Times New Roman" w:cs="Times New Roman"/>
                <w:sz w:val="24"/>
                <w:szCs w:val="24"/>
              </w:rPr>
              <w:t>(</w:t>
            </w:r>
            <w:proofErr w:type="spellStart"/>
            <w:r w:rsidR="00A0144F" w:rsidRPr="00A0144F">
              <w:rPr>
                <w:rFonts w:ascii="Times New Roman" w:eastAsia="宋体" w:hAnsi="Times New Roman" w:cs="Times New Roman"/>
                <w:sz w:val="24"/>
                <w:szCs w:val="24"/>
              </w:rPr>
              <w:t>iza-bren</w:t>
            </w:r>
            <w:proofErr w:type="spellEnd"/>
            <w:r w:rsidR="00A0144F" w:rsidRPr="00A0144F">
              <w:rPr>
                <w:rFonts w:ascii="Times New Roman" w:eastAsia="宋体" w:hAnsi="Times New Roman" w:cs="Times New Roman"/>
                <w:sz w:val="24"/>
                <w:szCs w:val="24"/>
              </w:rPr>
              <w:t>)</w:t>
            </w:r>
            <w:r w:rsidR="00D12DC2">
              <w:rPr>
                <w:rFonts w:ascii="Times New Roman" w:eastAsia="宋体" w:hAnsi="Times New Roman" w:cs="Times New Roman" w:hint="eastAsia"/>
                <w:sz w:val="24"/>
                <w:szCs w:val="24"/>
              </w:rPr>
              <w:t>外，也在</w:t>
            </w:r>
            <w:r w:rsidR="0063395C">
              <w:rPr>
                <w:rFonts w:ascii="Times New Roman" w:eastAsia="宋体" w:hAnsi="Times New Roman" w:cs="Times New Roman" w:hint="eastAsia"/>
                <w:sz w:val="24"/>
                <w:szCs w:val="24"/>
              </w:rPr>
              <w:t>自主</w:t>
            </w:r>
            <w:r w:rsidR="00D12DC2">
              <w:rPr>
                <w:rFonts w:ascii="Times New Roman" w:eastAsia="宋体" w:hAnsi="Times New Roman" w:cs="Times New Roman" w:hint="eastAsia"/>
                <w:sz w:val="24"/>
                <w:szCs w:val="24"/>
              </w:rPr>
              <w:t>积极推进</w:t>
            </w:r>
            <w:r w:rsidR="00630F6E">
              <w:rPr>
                <w:rFonts w:ascii="Times New Roman" w:eastAsia="宋体" w:hAnsi="Times New Roman" w:cs="Times New Roman" w:hint="eastAsia"/>
                <w:sz w:val="24"/>
                <w:szCs w:val="24"/>
              </w:rPr>
              <w:t>其他</w:t>
            </w:r>
            <w:r w:rsidR="00A961BA">
              <w:rPr>
                <w:rFonts w:ascii="Times New Roman" w:eastAsia="宋体" w:hAnsi="Times New Roman" w:cs="Times New Roman"/>
                <w:sz w:val="24"/>
                <w:szCs w:val="24"/>
              </w:rPr>
              <w:t>6</w:t>
            </w:r>
            <w:r w:rsidR="00D12DC2">
              <w:rPr>
                <w:rFonts w:ascii="Times New Roman" w:eastAsia="宋体" w:hAnsi="Times New Roman" w:cs="Times New Roman" w:hint="eastAsia"/>
                <w:sz w:val="24"/>
                <w:szCs w:val="24"/>
              </w:rPr>
              <w:t>个</w:t>
            </w:r>
            <w:r w:rsidR="00A0144F">
              <w:rPr>
                <w:rFonts w:ascii="Times New Roman" w:eastAsia="宋体" w:hAnsi="Times New Roman" w:cs="Times New Roman" w:hint="eastAsia"/>
                <w:sz w:val="24"/>
                <w:szCs w:val="24"/>
              </w:rPr>
              <w:t>A</w:t>
            </w:r>
            <w:r w:rsidR="00A0144F">
              <w:rPr>
                <w:rFonts w:ascii="Times New Roman" w:eastAsia="宋体" w:hAnsi="Times New Roman" w:cs="Times New Roman"/>
                <w:sz w:val="24"/>
                <w:szCs w:val="24"/>
              </w:rPr>
              <w:t>DC</w:t>
            </w:r>
            <w:r w:rsidR="00A0144F">
              <w:rPr>
                <w:rFonts w:ascii="Times New Roman" w:eastAsia="宋体" w:hAnsi="Times New Roman" w:cs="Times New Roman" w:hint="eastAsia"/>
                <w:sz w:val="24"/>
                <w:szCs w:val="24"/>
              </w:rPr>
              <w:t>和</w:t>
            </w:r>
            <w:proofErr w:type="gramStart"/>
            <w:r w:rsidR="00A0144F">
              <w:rPr>
                <w:rFonts w:ascii="Times New Roman" w:eastAsia="宋体" w:hAnsi="Times New Roman" w:cs="Times New Roman" w:hint="eastAsia"/>
                <w:sz w:val="24"/>
                <w:szCs w:val="24"/>
              </w:rPr>
              <w:t>2</w:t>
            </w:r>
            <w:r w:rsidR="00A0144F">
              <w:rPr>
                <w:rFonts w:ascii="Times New Roman" w:eastAsia="宋体" w:hAnsi="Times New Roman" w:cs="Times New Roman" w:hint="eastAsia"/>
                <w:sz w:val="24"/>
                <w:szCs w:val="24"/>
              </w:rPr>
              <w:t>个双抗</w:t>
            </w:r>
            <w:r w:rsidR="00D12DC2">
              <w:rPr>
                <w:rFonts w:ascii="Times New Roman" w:eastAsia="宋体" w:hAnsi="Times New Roman" w:cs="Times New Roman" w:hint="eastAsia"/>
                <w:sz w:val="24"/>
                <w:szCs w:val="24"/>
              </w:rPr>
              <w:t>的</w:t>
            </w:r>
            <w:proofErr w:type="gramEnd"/>
            <w:r w:rsidR="00D12DC2">
              <w:rPr>
                <w:rFonts w:ascii="Times New Roman" w:eastAsia="宋体" w:hAnsi="Times New Roman" w:cs="Times New Roman" w:hint="eastAsia"/>
                <w:sz w:val="24"/>
                <w:szCs w:val="24"/>
              </w:rPr>
              <w:t>海外</w:t>
            </w:r>
            <w:r w:rsidR="00630F6E">
              <w:rPr>
                <w:rFonts w:ascii="Times New Roman" w:eastAsia="宋体" w:hAnsi="Times New Roman" w:cs="Times New Roman" w:hint="eastAsia"/>
                <w:sz w:val="24"/>
                <w:szCs w:val="24"/>
              </w:rPr>
              <w:t>临床</w:t>
            </w:r>
            <w:r w:rsidR="00D12DC2">
              <w:rPr>
                <w:rFonts w:ascii="Times New Roman" w:eastAsia="宋体" w:hAnsi="Times New Roman" w:cs="Times New Roman" w:hint="eastAsia"/>
                <w:sz w:val="24"/>
                <w:szCs w:val="24"/>
              </w:rPr>
              <w:t>研究。</w:t>
            </w:r>
            <w:r w:rsidR="0063395C">
              <w:rPr>
                <w:rFonts w:ascii="Times New Roman" w:eastAsia="宋体" w:hAnsi="Times New Roman" w:cs="Times New Roman" w:hint="eastAsia"/>
                <w:sz w:val="24"/>
                <w:szCs w:val="24"/>
              </w:rPr>
              <w:t>公司后续各项创新药管线产品的推进情况请投资人持续关注公司对外公告。</w:t>
            </w:r>
          </w:p>
        </w:tc>
      </w:tr>
      <w:tr w:rsidR="00DE3CC2" w14:paraId="29524ACC" w14:textId="77777777" w:rsidTr="003C3B67">
        <w:tc>
          <w:tcPr>
            <w:tcW w:w="1696" w:type="dxa"/>
            <w:vAlign w:val="center"/>
          </w:tcPr>
          <w:p w14:paraId="6F364A09" w14:textId="77777777" w:rsidR="00DE3CC2" w:rsidRPr="00403E64" w:rsidRDefault="00A56A36" w:rsidP="00DE3CC2">
            <w:pPr>
              <w:rPr>
                <w:rFonts w:ascii="宋体" w:eastAsia="宋体" w:hAnsi="宋体"/>
                <w:b/>
                <w:sz w:val="24"/>
              </w:rPr>
            </w:pPr>
            <w:r w:rsidRPr="00403E64">
              <w:rPr>
                <w:rFonts w:ascii="宋体" w:eastAsia="宋体" w:hAnsi="宋体" w:hint="eastAsia"/>
                <w:b/>
                <w:sz w:val="24"/>
              </w:rPr>
              <w:lastRenderedPageBreak/>
              <w:t>附件清单（如有）</w:t>
            </w:r>
          </w:p>
        </w:tc>
        <w:tc>
          <w:tcPr>
            <w:tcW w:w="6600" w:type="dxa"/>
            <w:vAlign w:val="center"/>
          </w:tcPr>
          <w:p w14:paraId="10C3243F" w14:textId="77777777" w:rsidR="00DE3CC2" w:rsidRDefault="00304CD5" w:rsidP="00DE3CC2">
            <w:pPr>
              <w:rPr>
                <w:rFonts w:ascii="宋体" w:eastAsia="宋体" w:hAnsi="宋体"/>
                <w:sz w:val="24"/>
              </w:rPr>
            </w:pPr>
            <w:r w:rsidRPr="00403E64">
              <w:rPr>
                <w:rFonts w:ascii="宋体" w:eastAsia="宋体" w:hAnsi="宋体" w:hint="eastAsia"/>
                <w:sz w:val="24"/>
              </w:rPr>
              <w:t>无</w:t>
            </w:r>
          </w:p>
        </w:tc>
      </w:tr>
    </w:tbl>
    <w:p w14:paraId="41D0B266" w14:textId="77777777" w:rsidR="00DE3CC2" w:rsidRPr="00DC406F" w:rsidRDefault="00DE3CC2" w:rsidP="005A7151">
      <w:pPr>
        <w:spacing w:line="20" w:lineRule="exact"/>
        <w:rPr>
          <w:rFonts w:ascii="宋体" w:eastAsia="宋体" w:hAnsi="宋体"/>
          <w:sz w:val="24"/>
        </w:rPr>
      </w:pPr>
    </w:p>
    <w:sectPr w:rsidR="00DE3CC2" w:rsidRPr="00DC406F">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AF3A5" w14:textId="77777777" w:rsidR="00D646B7" w:rsidRDefault="00D646B7" w:rsidP="00DC406F">
      <w:r>
        <w:separator/>
      </w:r>
    </w:p>
  </w:endnote>
  <w:endnote w:type="continuationSeparator" w:id="0">
    <w:p w14:paraId="1A6D40EA" w14:textId="77777777" w:rsidR="00D646B7" w:rsidRDefault="00D646B7" w:rsidP="00DC4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02C1" w14:textId="1B6374ED" w:rsidR="006E1435" w:rsidRDefault="006E1435" w:rsidP="00BD0055">
    <w:pPr>
      <w:pStyle w:val="a9"/>
    </w:pPr>
  </w:p>
  <w:p w14:paraId="244D6B6D" w14:textId="77777777" w:rsidR="006E1435" w:rsidRDefault="006E143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F44A4" w14:textId="77777777" w:rsidR="00D646B7" w:rsidRDefault="00D646B7" w:rsidP="00DC406F">
      <w:r>
        <w:separator/>
      </w:r>
    </w:p>
  </w:footnote>
  <w:footnote w:type="continuationSeparator" w:id="0">
    <w:p w14:paraId="413F0628" w14:textId="77777777" w:rsidR="00D646B7" w:rsidRDefault="00D646B7" w:rsidP="00DC40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0886"/>
    <w:multiLevelType w:val="hybridMultilevel"/>
    <w:tmpl w:val="4DC4DC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2E63841"/>
    <w:multiLevelType w:val="hybridMultilevel"/>
    <w:tmpl w:val="89A8778C"/>
    <w:lvl w:ilvl="0" w:tplc="370E7B8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11E2CC6"/>
    <w:multiLevelType w:val="multilevel"/>
    <w:tmpl w:val="1EBA5072"/>
    <w:lvl w:ilvl="0">
      <w:start w:val="1"/>
      <w:numFmt w:val="chineseCountingThousand"/>
      <w:lvlRestart w:val="0"/>
      <w:pStyle w:val="1"/>
      <w:suff w:val="nothing"/>
      <w:lvlText w:val="第%1节"/>
      <w:lvlJc w:val="left"/>
      <w:pPr>
        <w:ind w:left="0" w:firstLine="0"/>
      </w:pPr>
      <w:rPr>
        <w:rFonts w:ascii="黑体" w:eastAsia="黑体" w:hAnsi="黑体" w:hint="eastAsia"/>
        <w:b w:val="0"/>
        <w:i w:val="0"/>
        <w:sz w:val="32"/>
      </w:rPr>
    </w:lvl>
    <w:lvl w:ilvl="1">
      <w:start w:val="1"/>
      <w:numFmt w:val="koreanDigital2"/>
      <w:pStyle w:val="2"/>
      <w:suff w:val="nothing"/>
      <w:lvlText w:val="%2、"/>
      <w:lvlJc w:val="left"/>
      <w:pPr>
        <w:ind w:left="0" w:firstLine="0"/>
      </w:pPr>
      <w:rPr>
        <w:rFonts w:ascii="Times New Roman" w:hAnsi="Times New Roman" w:cs="Times New Roman" w:hint="default"/>
        <w:b w:val="0"/>
        <w:i w:val="0"/>
        <w:sz w:val="28"/>
      </w:rPr>
    </w:lvl>
    <w:lvl w:ilvl="2">
      <w:start w:val="1"/>
      <w:numFmt w:val="koreanDigital2"/>
      <w:pStyle w:val="3"/>
      <w:suff w:val="nothing"/>
      <w:lvlText w:val="（%3）"/>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suff w:val="nothing"/>
      <w:lvlText w:val="%4、"/>
      <w:lvlJc w:val="left"/>
      <w:pPr>
        <w:ind w:left="0" w:firstLine="0"/>
      </w:pPr>
      <w:rPr>
        <w:rFonts w:ascii="Times New Roman" w:hAnsi="Times New Roman" w:cs="Times New Roman" w:hint="default"/>
        <w:b/>
        <w:i w:val="0"/>
        <w:sz w:val="24"/>
      </w:rPr>
    </w:lvl>
    <w:lvl w:ilvl="4">
      <w:start w:val="1"/>
      <w:numFmt w:val="decimal"/>
      <w:pStyle w:val="5"/>
      <w:suff w:val="nothing"/>
      <w:lvlText w:val="（%5）"/>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6"/>
      <w:suff w:val="nothing"/>
      <w:lvlText w:val="%6）"/>
      <w:lvlJc w:val="left"/>
      <w:pPr>
        <w:ind w:left="0" w:firstLine="0"/>
      </w:pPr>
      <w:rPr>
        <w:rFonts w:ascii="Times New Roman" w:hAnsi="Times New Roman" w:cs="Times New Roman" w:hint="default"/>
        <w:b w:val="0"/>
        <w:i w:val="0"/>
        <w:sz w:val="24"/>
        <w:u w:val="none"/>
        <w:em w:val="none"/>
      </w:rPr>
    </w:lvl>
    <w:lvl w:ilvl="6">
      <w:start w:val="1"/>
      <w:numFmt w:val="decimalEnclosedCircle"/>
      <w:pStyle w:val="7"/>
      <w:suff w:val="nothing"/>
      <w:lvlText w:val="%7"/>
      <w:lvlJc w:val="left"/>
      <w:pPr>
        <w:ind w:left="0" w:firstLine="0"/>
      </w:pPr>
      <w:rPr>
        <w:rFonts w:ascii="Times New Roman" w:hAnsi="Times New Roman" w:cs="Times New Roman" w:hint="default"/>
        <w:b w:val="0"/>
        <w:i w:val="0"/>
        <w:sz w:val="24"/>
        <w:lang w:val="en-US"/>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2B214B0A"/>
    <w:multiLevelType w:val="hybridMultilevel"/>
    <w:tmpl w:val="8A3CCB7C"/>
    <w:lvl w:ilvl="0" w:tplc="1542EB9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4EC103FC"/>
    <w:multiLevelType w:val="multilevel"/>
    <w:tmpl w:val="1548E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8322EC"/>
    <w:multiLevelType w:val="hybridMultilevel"/>
    <w:tmpl w:val="EE108F66"/>
    <w:lvl w:ilvl="0" w:tplc="370E7B8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747460C5"/>
    <w:multiLevelType w:val="hybridMultilevel"/>
    <w:tmpl w:val="1EE21598"/>
    <w:lvl w:ilvl="0" w:tplc="370E7B8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
  </w:num>
  <w:num w:numId="2">
    <w:abstractNumId w:val="2"/>
  </w:num>
  <w:num w:numId="3">
    <w:abstractNumId w:val="0"/>
  </w:num>
  <w:num w:numId="4">
    <w:abstractNumId w:val="1"/>
  </w:num>
  <w:num w:numId="5">
    <w:abstractNumId w:val="6"/>
  </w:num>
  <w:num w:numId="6">
    <w:abstractNumId w:val="5"/>
  </w:num>
  <w:num w:numId="7">
    <w:abstractNumId w:val="3"/>
  </w:num>
  <w:num w:numId="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SwNLQwtDCxtDQyNLJQ0lEKTi0uzszPAykwrAUAtDr4sSwAAAA="/>
  </w:docVars>
  <w:rsids>
    <w:rsidRoot w:val="00E751E7"/>
    <w:rsid w:val="00001A80"/>
    <w:rsid w:val="00003434"/>
    <w:rsid w:val="000065F9"/>
    <w:rsid w:val="00020399"/>
    <w:rsid w:val="000230C0"/>
    <w:rsid w:val="0003264C"/>
    <w:rsid w:val="00033A75"/>
    <w:rsid w:val="000341C1"/>
    <w:rsid w:val="00054F44"/>
    <w:rsid w:val="000618E2"/>
    <w:rsid w:val="00063393"/>
    <w:rsid w:val="00070DB7"/>
    <w:rsid w:val="00075701"/>
    <w:rsid w:val="00080FC6"/>
    <w:rsid w:val="00083303"/>
    <w:rsid w:val="00085F1D"/>
    <w:rsid w:val="00087737"/>
    <w:rsid w:val="0009004F"/>
    <w:rsid w:val="000907EB"/>
    <w:rsid w:val="00090F3B"/>
    <w:rsid w:val="000937C3"/>
    <w:rsid w:val="000952B2"/>
    <w:rsid w:val="00097CD6"/>
    <w:rsid w:val="000A6473"/>
    <w:rsid w:val="000B2249"/>
    <w:rsid w:val="000C304D"/>
    <w:rsid w:val="000C338B"/>
    <w:rsid w:val="000C5D05"/>
    <w:rsid w:val="000C5FDC"/>
    <w:rsid w:val="000D3DA8"/>
    <w:rsid w:val="000D3E35"/>
    <w:rsid w:val="000D75C0"/>
    <w:rsid w:val="000E162A"/>
    <w:rsid w:val="000E69EE"/>
    <w:rsid w:val="000F02B2"/>
    <w:rsid w:val="000F4CA4"/>
    <w:rsid w:val="000F50D6"/>
    <w:rsid w:val="000F6238"/>
    <w:rsid w:val="00101943"/>
    <w:rsid w:val="001029AC"/>
    <w:rsid w:val="00107E26"/>
    <w:rsid w:val="0011203D"/>
    <w:rsid w:val="0012083D"/>
    <w:rsid w:val="001225BA"/>
    <w:rsid w:val="00122B68"/>
    <w:rsid w:val="00137016"/>
    <w:rsid w:val="001459BF"/>
    <w:rsid w:val="00150032"/>
    <w:rsid w:val="00154B33"/>
    <w:rsid w:val="001602DC"/>
    <w:rsid w:val="001618B3"/>
    <w:rsid w:val="00162439"/>
    <w:rsid w:val="00167E28"/>
    <w:rsid w:val="00183101"/>
    <w:rsid w:val="00183198"/>
    <w:rsid w:val="00183260"/>
    <w:rsid w:val="00190096"/>
    <w:rsid w:val="0019033C"/>
    <w:rsid w:val="00194E78"/>
    <w:rsid w:val="001971CE"/>
    <w:rsid w:val="001A45D5"/>
    <w:rsid w:val="001A7949"/>
    <w:rsid w:val="001B1ADB"/>
    <w:rsid w:val="001B1F79"/>
    <w:rsid w:val="001B4C43"/>
    <w:rsid w:val="001B5DF0"/>
    <w:rsid w:val="001B72DE"/>
    <w:rsid w:val="001C4194"/>
    <w:rsid w:val="001D40E5"/>
    <w:rsid w:val="001D6AAD"/>
    <w:rsid w:val="001E6095"/>
    <w:rsid w:val="001E7911"/>
    <w:rsid w:val="001F0EDB"/>
    <w:rsid w:val="001F50DE"/>
    <w:rsid w:val="001F7400"/>
    <w:rsid w:val="001F7743"/>
    <w:rsid w:val="00213F85"/>
    <w:rsid w:val="00215647"/>
    <w:rsid w:val="0021645D"/>
    <w:rsid w:val="00221BF8"/>
    <w:rsid w:val="002303F1"/>
    <w:rsid w:val="00231AE4"/>
    <w:rsid w:val="00231CDE"/>
    <w:rsid w:val="002331DD"/>
    <w:rsid w:val="002333FA"/>
    <w:rsid w:val="00236DA9"/>
    <w:rsid w:val="002375C8"/>
    <w:rsid w:val="002379A3"/>
    <w:rsid w:val="002401EC"/>
    <w:rsid w:val="0024318C"/>
    <w:rsid w:val="002439A3"/>
    <w:rsid w:val="00251AAA"/>
    <w:rsid w:val="00252422"/>
    <w:rsid w:val="002734FB"/>
    <w:rsid w:val="00274A55"/>
    <w:rsid w:val="00274BDC"/>
    <w:rsid w:val="0027709C"/>
    <w:rsid w:val="002775E9"/>
    <w:rsid w:val="002854A8"/>
    <w:rsid w:val="00285572"/>
    <w:rsid w:val="00285C71"/>
    <w:rsid w:val="002A5B18"/>
    <w:rsid w:val="002A7D0B"/>
    <w:rsid w:val="002B422D"/>
    <w:rsid w:val="002C136E"/>
    <w:rsid w:val="002D048B"/>
    <w:rsid w:val="002D656A"/>
    <w:rsid w:val="002E2CC5"/>
    <w:rsid w:val="002E36D4"/>
    <w:rsid w:val="002E5221"/>
    <w:rsid w:val="002E5BCC"/>
    <w:rsid w:val="002F63FD"/>
    <w:rsid w:val="002F682C"/>
    <w:rsid w:val="00301862"/>
    <w:rsid w:val="00304CD5"/>
    <w:rsid w:val="00312D13"/>
    <w:rsid w:val="00315058"/>
    <w:rsid w:val="00320C8A"/>
    <w:rsid w:val="0032184A"/>
    <w:rsid w:val="00324264"/>
    <w:rsid w:val="00327DF7"/>
    <w:rsid w:val="003327B7"/>
    <w:rsid w:val="003328AB"/>
    <w:rsid w:val="003354F0"/>
    <w:rsid w:val="00336724"/>
    <w:rsid w:val="00336ED0"/>
    <w:rsid w:val="003374B8"/>
    <w:rsid w:val="00337BC2"/>
    <w:rsid w:val="00340BB5"/>
    <w:rsid w:val="00354937"/>
    <w:rsid w:val="00354C25"/>
    <w:rsid w:val="00360C31"/>
    <w:rsid w:val="00360FB9"/>
    <w:rsid w:val="00365042"/>
    <w:rsid w:val="003707F1"/>
    <w:rsid w:val="00375BB1"/>
    <w:rsid w:val="00377478"/>
    <w:rsid w:val="00383A25"/>
    <w:rsid w:val="0038474B"/>
    <w:rsid w:val="00386FDF"/>
    <w:rsid w:val="00395043"/>
    <w:rsid w:val="00397141"/>
    <w:rsid w:val="003B4CB8"/>
    <w:rsid w:val="003B7B5C"/>
    <w:rsid w:val="003C1592"/>
    <w:rsid w:val="003C3B67"/>
    <w:rsid w:val="003C3EA4"/>
    <w:rsid w:val="003C41BB"/>
    <w:rsid w:val="003E0E86"/>
    <w:rsid w:val="003E2E84"/>
    <w:rsid w:val="003F6419"/>
    <w:rsid w:val="003F7944"/>
    <w:rsid w:val="00403033"/>
    <w:rsid w:val="00403E64"/>
    <w:rsid w:val="0040444D"/>
    <w:rsid w:val="004064D2"/>
    <w:rsid w:val="00411769"/>
    <w:rsid w:val="00413D15"/>
    <w:rsid w:val="004216FE"/>
    <w:rsid w:val="00425EAF"/>
    <w:rsid w:val="00431F82"/>
    <w:rsid w:val="00444A81"/>
    <w:rsid w:val="0046409D"/>
    <w:rsid w:val="00470946"/>
    <w:rsid w:val="00472E0F"/>
    <w:rsid w:val="00472FB0"/>
    <w:rsid w:val="00473AB6"/>
    <w:rsid w:val="00477148"/>
    <w:rsid w:val="004825F6"/>
    <w:rsid w:val="00483D7A"/>
    <w:rsid w:val="00486334"/>
    <w:rsid w:val="004866F6"/>
    <w:rsid w:val="00486784"/>
    <w:rsid w:val="004868C2"/>
    <w:rsid w:val="004911F5"/>
    <w:rsid w:val="00491973"/>
    <w:rsid w:val="00491EF7"/>
    <w:rsid w:val="004A09A3"/>
    <w:rsid w:val="004A18DD"/>
    <w:rsid w:val="004A6240"/>
    <w:rsid w:val="004B1074"/>
    <w:rsid w:val="004B10F8"/>
    <w:rsid w:val="004B3CE9"/>
    <w:rsid w:val="004C2CC2"/>
    <w:rsid w:val="004C4192"/>
    <w:rsid w:val="004C542B"/>
    <w:rsid w:val="004C7C33"/>
    <w:rsid w:val="004D02C2"/>
    <w:rsid w:val="004D3C8C"/>
    <w:rsid w:val="004D77BC"/>
    <w:rsid w:val="004E1B21"/>
    <w:rsid w:val="004E341B"/>
    <w:rsid w:val="004E59CD"/>
    <w:rsid w:val="004F168C"/>
    <w:rsid w:val="004F3C2B"/>
    <w:rsid w:val="004F54ED"/>
    <w:rsid w:val="005024B0"/>
    <w:rsid w:val="00504968"/>
    <w:rsid w:val="00506298"/>
    <w:rsid w:val="005153CF"/>
    <w:rsid w:val="00517C4E"/>
    <w:rsid w:val="005217BD"/>
    <w:rsid w:val="005235DA"/>
    <w:rsid w:val="00523737"/>
    <w:rsid w:val="0052493B"/>
    <w:rsid w:val="00545771"/>
    <w:rsid w:val="0054578D"/>
    <w:rsid w:val="0054649F"/>
    <w:rsid w:val="0054701A"/>
    <w:rsid w:val="005523DC"/>
    <w:rsid w:val="00553895"/>
    <w:rsid w:val="00556977"/>
    <w:rsid w:val="00557442"/>
    <w:rsid w:val="00562575"/>
    <w:rsid w:val="00563E69"/>
    <w:rsid w:val="00564E75"/>
    <w:rsid w:val="00567BD2"/>
    <w:rsid w:val="00567D3D"/>
    <w:rsid w:val="005819E2"/>
    <w:rsid w:val="005869FB"/>
    <w:rsid w:val="0058763C"/>
    <w:rsid w:val="005934EE"/>
    <w:rsid w:val="005A0525"/>
    <w:rsid w:val="005A159B"/>
    <w:rsid w:val="005A62AC"/>
    <w:rsid w:val="005A7151"/>
    <w:rsid w:val="005B00AC"/>
    <w:rsid w:val="005B4951"/>
    <w:rsid w:val="005B4B33"/>
    <w:rsid w:val="005D31DE"/>
    <w:rsid w:val="005D6889"/>
    <w:rsid w:val="005E0DB2"/>
    <w:rsid w:val="00604046"/>
    <w:rsid w:val="00604E9F"/>
    <w:rsid w:val="0061051B"/>
    <w:rsid w:val="00611FC6"/>
    <w:rsid w:val="00614719"/>
    <w:rsid w:val="00614870"/>
    <w:rsid w:val="00617068"/>
    <w:rsid w:val="0062072C"/>
    <w:rsid w:val="00622917"/>
    <w:rsid w:val="00625CE1"/>
    <w:rsid w:val="00626283"/>
    <w:rsid w:val="00626CFA"/>
    <w:rsid w:val="00630F6E"/>
    <w:rsid w:val="0063395C"/>
    <w:rsid w:val="00633F98"/>
    <w:rsid w:val="0063400B"/>
    <w:rsid w:val="00635DDF"/>
    <w:rsid w:val="006362BB"/>
    <w:rsid w:val="00637D5A"/>
    <w:rsid w:val="00645008"/>
    <w:rsid w:val="0064707C"/>
    <w:rsid w:val="0065141F"/>
    <w:rsid w:val="0065360D"/>
    <w:rsid w:val="00660992"/>
    <w:rsid w:val="00661A81"/>
    <w:rsid w:val="0066290F"/>
    <w:rsid w:val="0066339A"/>
    <w:rsid w:val="0066622D"/>
    <w:rsid w:val="00666D94"/>
    <w:rsid w:val="00671B7E"/>
    <w:rsid w:val="00686612"/>
    <w:rsid w:val="006930BA"/>
    <w:rsid w:val="006A4902"/>
    <w:rsid w:val="006A613B"/>
    <w:rsid w:val="006B14D9"/>
    <w:rsid w:val="006B1B35"/>
    <w:rsid w:val="006C4A12"/>
    <w:rsid w:val="006D1CAE"/>
    <w:rsid w:val="006D23BE"/>
    <w:rsid w:val="006D353F"/>
    <w:rsid w:val="006D3E92"/>
    <w:rsid w:val="006D41F9"/>
    <w:rsid w:val="006D66CE"/>
    <w:rsid w:val="006E066E"/>
    <w:rsid w:val="006E1435"/>
    <w:rsid w:val="006E2886"/>
    <w:rsid w:val="006E68FB"/>
    <w:rsid w:val="006E6AD7"/>
    <w:rsid w:val="006F3487"/>
    <w:rsid w:val="0070355E"/>
    <w:rsid w:val="007059F8"/>
    <w:rsid w:val="007116B2"/>
    <w:rsid w:val="0071251B"/>
    <w:rsid w:val="00717F44"/>
    <w:rsid w:val="00721F0E"/>
    <w:rsid w:val="00734BE6"/>
    <w:rsid w:val="00735A76"/>
    <w:rsid w:val="0074459E"/>
    <w:rsid w:val="007511EC"/>
    <w:rsid w:val="00754EB9"/>
    <w:rsid w:val="00756295"/>
    <w:rsid w:val="0076144B"/>
    <w:rsid w:val="007650DC"/>
    <w:rsid w:val="007705DD"/>
    <w:rsid w:val="00772C12"/>
    <w:rsid w:val="00772CAD"/>
    <w:rsid w:val="0077779A"/>
    <w:rsid w:val="00785F44"/>
    <w:rsid w:val="00790BE0"/>
    <w:rsid w:val="00796353"/>
    <w:rsid w:val="00797315"/>
    <w:rsid w:val="007A389C"/>
    <w:rsid w:val="007A7679"/>
    <w:rsid w:val="007B1AF3"/>
    <w:rsid w:val="007B2377"/>
    <w:rsid w:val="007B4F64"/>
    <w:rsid w:val="007B54E3"/>
    <w:rsid w:val="007B629E"/>
    <w:rsid w:val="007C0302"/>
    <w:rsid w:val="007C0840"/>
    <w:rsid w:val="007C404A"/>
    <w:rsid w:val="007C76B1"/>
    <w:rsid w:val="007D16B7"/>
    <w:rsid w:val="007D2ACA"/>
    <w:rsid w:val="007D589C"/>
    <w:rsid w:val="007E1548"/>
    <w:rsid w:val="007E2E61"/>
    <w:rsid w:val="007E3A88"/>
    <w:rsid w:val="007F210F"/>
    <w:rsid w:val="007F57CF"/>
    <w:rsid w:val="008000EF"/>
    <w:rsid w:val="008019A9"/>
    <w:rsid w:val="008030ED"/>
    <w:rsid w:val="008031BF"/>
    <w:rsid w:val="00803976"/>
    <w:rsid w:val="0081308D"/>
    <w:rsid w:val="008233F3"/>
    <w:rsid w:val="0082376C"/>
    <w:rsid w:val="008351DB"/>
    <w:rsid w:val="008561E7"/>
    <w:rsid w:val="00857888"/>
    <w:rsid w:val="00861079"/>
    <w:rsid w:val="008660BF"/>
    <w:rsid w:val="00871A4B"/>
    <w:rsid w:val="0087755E"/>
    <w:rsid w:val="0088215C"/>
    <w:rsid w:val="00882B59"/>
    <w:rsid w:val="008860C7"/>
    <w:rsid w:val="00886785"/>
    <w:rsid w:val="00890117"/>
    <w:rsid w:val="008943F0"/>
    <w:rsid w:val="0089516D"/>
    <w:rsid w:val="00895207"/>
    <w:rsid w:val="00895D94"/>
    <w:rsid w:val="008963C1"/>
    <w:rsid w:val="008A3499"/>
    <w:rsid w:val="008A437B"/>
    <w:rsid w:val="008A5E9C"/>
    <w:rsid w:val="008A6A0A"/>
    <w:rsid w:val="008B0323"/>
    <w:rsid w:val="008C2B56"/>
    <w:rsid w:val="008C4712"/>
    <w:rsid w:val="008C75D5"/>
    <w:rsid w:val="008D2251"/>
    <w:rsid w:val="008D297B"/>
    <w:rsid w:val="008D3634"/>
    <w:rsid w:val="008D4D5A"/>
    <w:rsid w:val="008E2567"/>
    <w:rsid w:val="008E4294"/>
    <w:rsid w:val="008E7AC0"/>
    <w:rsid w:val="008F152C"/>
    <w:rsid w:val="008F3FA4"/>
    <w:rsid w:val="008F592D"/>
    <w:rsid w:val="008F67D2"/>
    <w:rsid w:val="008F764B"/>
    <w:rsid w:val="00900680"/>
    <w:rsid w:val="0090595B"/>
    <w:rsid w:val="0091342C"/>
    <w:rsid w:val="00914A59"/>
    <w:rsid w:val="00915A5F"/>
    <w:rsid w:val="00915CD3"/>
    <w:rsid w:val="0093046D"/>
    <w:rsid w:val="00930A11"/>
    <w:rsid w:val="009332A0"/>
    <w:rsid w:val="00934D41"/>
    <w:rsid w:val="00935AC8"/>
    <w:rsid w:val="009404A4"/>
    <w:rsid w:val="0094572B"/>
    <w:rsid w:val="00947008"/>
    <w:rsid w:val="009534CB"/>
    <w:rsid w:val="009540CE"/>
    <w:rsid w:val="00962D95"/>
    <w:rsid w:val="009630A0"/>
    <w:rsid w:val="0097004B"/>
    <w:rsid w:val="009727CE"/>
    <w:rsid w:val="0097288B"/>
    <w:rsid w:val="00991622"/>
    <w:rsid w:val="00994379"/>
    <w:rsid w:val="009955C1"/>
    <w:rsid w:val="009979A0"/>
    <w:rsid w:val="009A2650"/>
    <w:rsid w:val="009A69C4"/>
    <w:rsid w:val="009A7C62"/>
    <w:rsid w:val="009B3912"/>
    <w:rsid w:val="009B4BF1"/>
    <w:rsid w:val="009B50BE"/>
    <w:rsid w:val="009C1D32"/>
    <w:rsid w:val="009D2EFF"/>
    <w:rsid w:val="009E2E37"/>
    <w:rsid w:val="009E44CC"/>
    <w:rsid w:val="009E56BC"/>
    <w:rsid w:val="009E6159"/>
    <w:rsid w:val="009E7FF4"/>
    <w:rsid w:val="009F35EC"/>
    <w:rsid w:val="009F6CDB"/>
    <w:rsid w:val="00A0144F"/>
    <w:rsid w:val="00A0222B"/>
    <w:rsid w:val="00A0229E"/>
    <w:rsid w:val="00A05ACF"/>
    <w:rsid w:val="00A110FA"/>
    <w:rsid w:val="00A20F00"/>
    <w:rsid w:val="00A21285"/>
    <w:rsid w:val="00A21B70"/>
    <w:rsid w:val="00A2305E"/>
    <w:rsid w:val="00A247CA"/>
    <w:rsid w:val="00A3142C"/>
    <w:rsid w:val="00A31B7D"/>
    <w:rsid w:val="00A36504"/>
    <w:rsid w:val="00A44F9D"/>
    <w:rsid w:val="00A507A1"/>
    <w:rsid w:val="00A50E26"/>
    <w:rsid w:val="00A50E4A"/>
    <w:rsid w:val="00A559EA"/>
    <w:rsid w:val="00A560C9"/>
    <w:rsid w:val="00A56A36"/>
    <w:rsid w:val="00A57954"/>
    <w:rsid w:val="00A613CD"/>
    <w:rsid w:val="00A614EF"/>
    <w:rsid w:val="00A61EAF"/>
    <w:rsid w:val="00A62758"/>
    <w:rsid w:val="00A666D8"/>
    <w:rsid w:val="00A73878"/>
    <w:rsid w:val="00A82735"/>
    <w:rsid w:val="00A83AE2"/>
    <w:rsid w:val="00A845D3"/>
    <w:rsid w:val="00A87DF2"/>
    <w:rsid w:val="00A9157E"/>
    <w:rsid w:val="00A942AA"/>
    <w:rsid w:val="00A961BA"/>
    <w:rsid w:val="00AA0507"/>
    <w:rsid w:val="00AA571E"/>
    <w:rsid w:val="00AA6B48"/>
    <w:rsid w:val="00AB2B6D"/>
    <w:rsid w:val="00AB4175"/>
    <w:rsid w:val="00AC6663"/>
    <w:rsid w:val="00AC6D45"/>
    <w:rsid w:val="00AC7233"/>
    <w:rsid w:val="00AD0821"/>
    <w:rsid w:val="00AD1AAD"/>
    <w:rsid w:val="00AD49AE"/>
    <w:rsid w:val="00AE17BB"/>
    <w:rsid w:val="00AE27F1"/>
    <w:rsid w:val="00AE77C6"/>
    <w:rsid w:val="00AF003B"/>
    <w:rsid w:val="00AF01B3"/>
    <w:rsid w:val="00AF0962"/>
    <w:rsid w:val="00AF1230"/>
    <w:rsid w:val="00AF1F9A"/>
    <w:rsid w:val="00AF2045"/>
    <w:rsid w:val="00AF68B2"/>
    <w:rsid w:val="00B00FCC"/>
    <w:rsid w:val="00B04F8F"/>
    <w:rsid w:val="00B052BA"/>
    <w:rsid w:val="00B07FC9"/>
    <w:rsid w:val="00B11088"/>
    <w:rsid w:val="00B1377C"/>
    <w:rsid w:val="00B1423E"/>
    <w:rsid w:val="00B14F85"/>
    <w:rsid w:val="00B16710"/>
    <w:rsid w:val="00B16DFD"/>
    <w:rsid w:val="00B249F9"/>
    <w:rsid w:val="00B24BB5"/>
    <w:rsid w:val="00B254C9"/>
    <w:rsid w:val="00B277B3"/>
    <w:rsid w:val="00B332CB"/>
    <w:rsid w:val="00B45C73"/>
    <w:rsid w:val="00B50027"/>
    <w:rsid w:val="00B507E3"/>
    <w:rsid w:val="00B50A21"/>
    <w:rsid w:val="00B510E9"/>
    <w:rsid w:val="00B63C6A"/>
    <w:rsid w:val="00B6607B"/>
    <w:rsid w:val="00B761B0"/>
    <w:rsid w:val="00B81648"/>
    <w:rsid w:val="00B8305E"/>
    <w:rsid w:val="00B93380"/>
    <w:rsid w:val="00BA1761"/>
    <w:rsid w:val="00BA3687"/>
    <w:rsid w:val="00BA3CAD"/>
    <w:rsid w:val="00BB6E1E"/>
    <w:rsid w:val="00BC54B5"/>
    <w:rsid w:val="00BC6416"/>
    <w:rsid w:val="00BC6605"/>
    <w:rsid w:val="00BD0055"/>
    <w:rsid w:val="00BD428D"/>
    <w:rsid w:val="00BE25CC"/>
    <w:rsid w:val="00BE33E5"/>
    <w:rsid w:val="00BE452B"/>
    <w:rsid w:val="00C066F6"/>
    <w:rsid w:val="00C07BB2"/>
    <w:rsid w:val="00C1198B"/>
    <w:rsid w:val="00C12DA1"/>
    <w:rsid w:val="00C12E5A"/>
    <w:rsid w:val="00C17932"/>
    <w:rsid w:val="00C235D3"/>
    <w:rsid w:val="00C24173"/>
    <w:rsid w:val="00C2643B"/>
    <w:rsid w:val="00C265C5"/>
    <w:rsid w:val="00C269D1"/>
    <w:rsid w:val="00C27268"/>
    <w:rsid w:val="00C27E2D"/>
    <w:rsid w:val="00C30691"/>
    <w:rsid w:val="00C32B4F"/>
    <w:rsid w:val="00C4515D"/>
    <w:rsid w:val="00C45E14"/>
    <w:rsid w:val="00C64BEA"/>
    <w:rsid w:val="00C71EA7"/>
    <w:rsid w:val="00C72BDB"/>
    <w:rsid w:val="00C8245F"/>
    <w:rsid w:val="00C82C91"/>
    <w:rsid w:val="00C84CB3"/>
    <w:rsid w:val="00C867BB"/>
    <w:rsid w:val="00C86D02"/>
    <w:rsid w:val="00C87612"/>
    <w:rsid w:val="00C9091B"/>
    <w:rsid w:val="00C92D71"/>
    <w:rsid w:val="00C946B5"/>
    <w:rsid w:val="00C97EBD"/>
    <w:rsid w:val="00C97F12"/>
    <w:rsid w:val="00CA1AC3"/>
    <w:rsid w:val="00CA40FB"/>
    <w:rsid w:val="00CB5347"/>
    <w:rsid w:val="00CB78AC"/>
    <w:rsid w:val="00CC3B86"/>
    <w:rsid w:val="00CC6225"/>
    <w:rsid w:val="00CD3D43"/>
    <w:rsid w:val="00CD5238"/>
    <w:rsid w:val="00CE00AA"/>
    <w:rsid w:val="00CF0598"/>
    <w:rsid w:val="00D023A6"/>
    <w:rsid w:val="00D032F3"/>
    <w:rsid w:val="00D0340A"/>
    <w:rsid w:val="00D06E08"/>
    <w:rsid w:val="00D07945"/>
    <w:rsid w:val="00D11D93"/>
    <w:rsid w:val="00D12DC2"/>
    <w:rsid w:val="00D1369D"/>
    <w:rsid w:val="00D14E44"/>
    <w:rsid w:val="00D204A7"/>
    <w:rsid w:val="00D35C23"/>
    <w:rsid w:val="00D36C7B"/>
    <w:rsid w:val="00D57E2B"/>
    <w:rsid w:val="00D6279E"/>
    <w:rsid w:val="00D646B7"/>
    <w:rsid w:val="00D66ACC"/>
    <w:rsid w:val="00D70276"/>
    <w:rsid w:val="00D71B5F"/>
    <w:rsid w:val="00D8452C"/>
    <w:rsid w:val="00D8764D"/>
    <w:rsid w:val="00D90C3C"/>
    <w:rsid w:val="00D93379"/>
    <w:rsid w:val="00DA0CEA"/>
    <w:rsid w:val="00DA50B7"/>
    <w:rsid w:val="00DA69BF"/>
    <w:rsid w:val="00DB5D43"/>
    <w:rsid w:val="00DB7A96"/>
    <w:rsid w:val="00DB7D30"/>
    <w:rsid w:val="00DC365C"/>
    <w:rsid w:val="00DC3F37"/>
    <w:rsid w:val="00DC406F"/>
    <w:rsid w:val="00DC5D00"/>
    <w:rsid w:val="00DD4620"/>
    <w:rsid w:val="00DD5D12"/>
    <w:rsid w:val="00DD5DCA"/>
    <w:rsid w:val="00DE0193"/>
    <w:rsid w:val="00DE0D9A"/>
    <w:rsid w:val="00DE2511"/>
    <w:rsid w:val="00DE3CC2"/>
    <w:rsid w:val="00DE3CE0"/>
    <w:rsid w:val="00DE4FA0"/>
    <w:rsid w:val="00DE63FA"/>
    <w:rsid w:val="00DF0E78"/>
    <w:rsid w:val="00DF33B8"/>
    <w:rsid w:val="00E03FC1"/>
    <w:rsid w:val="00E115F0"/>
    <w:rsid w:val="00E11C7B"/>
    <w:rsid w:val="00E11E9E"/>
    <w:rsid w:val="00E16CB0"/>
    <w:rsid w:val="00E206C1"/>
    <w:rsid w:val="00E24450"/>
    <w:rsid w:val="00E26633"/>
    <w:rsid w:val="00E3283D"/>
    <w:rsid w:val="00E33E41"/>
    <w:rsid w:val="00E34768"/>
    <w:rsid w:val="00E37BC1"/>
    <w:rsid w:val="00E44BAB"/>
    <w:rsid w:val="00E57F78"/>
    <w:rsid w:val="00E61149"/>
    <w:rsid w:val="00E70C77"/>
    <w:rsid w:val="00E74AC8"/>
    <w:rsid w:val="00E751E7"/>
    <w:rsid w:val="00E758B6"/>
    <w:rsid w:val="00E80272"/>
    <w:rsid w:val="00E81888"/>
    <w:rsid w:val="00E822EF"/>
    <w:rsid w:val="00E85E66"/>
    <w:rsid w:val="00E927FC"/>
    <w:rsid w:val="00E93484"/>
    <w:rsid w:val="00E9403A"/>
    <w:rsid w:val="00E95A95"/>
    <w:rsid w:val="00EA03BB"/>
    <w:rsid w:val="00EA07C1"/>
    <w:rsid w:val="00EA08BB"/>
    <w:rsid w:val="00EA14F1"/>
    <w:rsid w:val="00EA50AD"/>
    <w:rsid w:val="00EA5272"/>
    <w:rsid w:val="00EB289F"/>
    <w:rsid w:val="00EB74DB"/>
    <w:rsid w:val="00EC7A22"/>
    <w:rsid w:val="00ED0172"/>
    <w:rsid w:val="00ED52B2"/>
    <w:rsid w:val="00EE04E9"/>
    <w:rsid w:val="00EE7BEA"/>
    <w:rsid w:val="00EF0D1A"/>
    <w:rsid w:val="00EF7797"/>
    <w:rsid w:val="00EF7BBA"/>
    <w:rsid w:val="00F007F9"/>
    <w:rsid w:val="00F02386"/>
    <w:rsid w:val="00F0301A"/>
    <w:rsid w:val="00F03CE5"/>
    <w:rsid w:val="00F044CB"/>
    <w:rsid w:val="00F05EF2"/>
    <w:rsid w:val="00F103B8"/>
    <w:rsid w:val="00F104EB"/>
    <w:rsid w:val="00F1268B"/>
    <w:rsid w:val="00F12A08"/>
    <w:rsid w:val="00F1454F"/>
    <w:rsid w:val="00F175A7"/>
    <w:rsid w:val="00F2018B"/>
    <w:rsid w:val="00F22152"/>
    <w:rsid w:val="00F344F7"/>
    <w:rsid w:val="00F35C66"/>
    <w:rsid w:val="00F4057F"/>
    <w:rsid w:val="00F40668"/>
    <w:rsid w:val="00F41C34"/>
    <w:rsid w:val="00F43582"/>
    <w:rsid w:val="00F43821"/>
    <w:rsid w:val="00F43981"/>
    <w:rsid w:val="00F47E1C"/>
    <w:rsid w:val="00F574D8"/>
    <w:rsid w:val="00F662B2"/>
    <w:rsid w:val="00F74DDF"/>
    <w:rsid w:val="00F845B1"/>
    <w:rsid w:val="00F86B10"/>
    <w:rsid w:val="00F86B3D"/>
    <w:rsid w:val="00F913E0"/>
    <w:rsid w:val="00F97148"/>
    <w:rsid w:val="00FA05D4"/>
    <w:rsid w:val="00FA05D5"/>
    <w:rsid w:val="00FA2C23"/>
    <w:rsid w:val="00FA36D7"/>
    <w:rsid w:val="00FA4EE8"/>
    <w:rsid w:val="00FA7D44"/>
    <w:rsid w:val="00FB03B9"/>
    <w:rsid w:val="00FC0D3C"/>
    <w:rsid w:val="00FC2D02"/>
    <w:rsid w:val="00FC7521"/>
    <w:rsid w:val="00FD1E36"/>
    <w:rsid w:val="00FD4D86"/>
    <w:rsid w:val="00FD5BAF"/>
    <w:rsid w:val="00FD6153"/>
    <w:rsid w:val="00FD666B"/>
    <w:rsid w:val="00FE0251"/>
    <w:rsid w:val="00FE0A80"/>
    <w:rsid w:val="00FE3A01"/>
    <w:rsid w:val="00FF0A93"/>
    <w:rsid w:val="00FF3540"/>
    <w:rsid w:val="00FF6771"/>
    <w:rsid w:val="00FF70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E6DCC"/>
  <w15:docId w15:val="{2B5A52F9-5CDD-47E1-8509-9F2C9AEFD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2"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283D"/>
    <w:pPr>
      <w:widowControl w:val="0"/>
      <w:jc w:val="both"/>
    </w:pPr>
  </w:style>
  <w:style w:type="paragraph" w:styleId="1">
    <w:name w:val="heading 1"/>
    <w:next w:val="a0"/>
    <w:link w:val="10"/>
    <w:autoRedefine/>
    <w:uiPriority w:val="1"/>
    <w:qFormat/>
    <w:rsid w:val="00D0340A"/>
    <w:pPr>
      <w:keepNext/>
      <w:keepLines/>
      <w:pageBreakBefore/>
      <w:numPr>
        <w:numId w:val="2"/>
      </w:numPr>
      <w:spacing w:beforeLines="50" w:before="50" w:afterLines="50" w:after="50" w:line="360" w:lineRule="auto"/>
      <w:jc w:val="center"/>
      <w:outlineLvl w:val="0"/>
    </w:pPr>
    <w:rPr>
      <w:rFonts w:ascii="Times New Roman" w:eastAsia="黑体" w:hAnsi="Times New Roman" w:cs="Times New Roman"/>
      <w:bCs/>
      <w:kern w:val="0"/>
      <w:sz w:val="32"/>
      <w:szCs w:val="44"/>
    </w:rPr>
  </w:style>
  <w:style w:type="paragraph" w:styleId="2">
    <w:name w:val="heading 2"/>
    <w:next w:val="a0"/>
    <w:link w:val="20"/>
    <w:autoRedefine/>
    <w:uiPriority w:val="1"/>
    <w:qFormat/>
    <w:rsid w:val="00D0340A"/>
    <w:pPr>
      <w:keepNext/>
      <w:keepLines/>
      <w:numPr>
        <w:ilvl w:val="1"/>
        <w:numId w:val="2"/>
      </w:numPr>
      <w:spacing w:beforeLines="50" w:before="50" w:afterLines="50" w:after="50" w:line="360" w:lineRule="auto"/>
      <w:jc w:val="both"/>
      <w:outlineLvl w:val="1"/>
    </w:pPr>
    <w:rPr>
      <w:rFonts w:ascii="Times New Roman" w:eastAsia="黑体" w:hAnsi="Times New Roman" w:cs="Times New Roman"/>
      <w:bCs/>
      <w:sz w:val="28"/>
      <w:szCs w:val="32"/>
    </w:rPr>
  </w:style>
  <w:style w:type="paragraph" w:styleId="3">
    <w:name w:val="heading 3"/>
    <w:next w:val="a0"/>
    <w:link w:val="30"/>
    <w:autoRedefine/>
    <w:uiPriority w:val="1"/>
    <w:qFormat/>
    <w:rsid w:val="00D0340A"/>
    <w:pPr>
      <w:keepNext/>
      <w:keepLines/>
      <w:numPr>
        <w:ilvl w:val="2"/>
        <w:numId w:val="2"/>
      </w:numPr>
      <w:snapToGrid w:val="0"/>
      <w:spacing w:beforeLines="50" w:before="50" w:afterLines="50" w:after="50" w:line="360" w:lineRule="auto"/>
      <w:jc w:val="both"/>
      <w:outlineLvl w:val="2"/>
    </w:pPr>
    <w:rPr>
      <w:rFonts w:ascii="Times New Roman" w:eastAsia="黑体" w:hAnsi="Times New Roman" w:cs="Times New Roman"/>
      <w:bCs/>
      <w:color w:val="000000"/>
      <w:kern w:val="0"/>
      <w:sz w:val="24"/>
      <w:szCs w:val="24"/>
      <w:lang w:eastAsia="ar-SA"/>
    </w:rPr>
  </w:style>
  <w:style w:type="paragraph" w:styleId="4">
    <w:name w:val="heading 4"/>
    <w:next w:val="a0"/>
    <w:link w:val="40"/>
    <w:autoRedefine/>
    <w:uiPriority w:val="1"/>
    <w:qFormat/>
    <w:rsid w:val="00D0340A"/>
    <w:pPr>
      <w:keepNext/>
      <w:keepLines/>
      <w:numPr>
        <w:ilvl w:val="3"/>
        <w:numId w:val="2"/>
      </w:numPr>
      <w:spacing w:beforeLines="50" w:before="50" w:afterLines="50" w:after="50" w:line="360" w:lineRule="auto"/>
      <w:jc w:val="both"/>
      <w:outlineLvl w:val="3"/>
    </w:pPr>
    <w:rPr>
      <w:rFonts w:ascii="Times New Roman" w:eastAsia="宋体" w:hAnsi="Times New Roman" w:cs="Times New Roman"/>
      <w:b/>
      <w:bCs/>
      <w:sz w:val="24"/>
      <w:szCs w:val="28"/>
    </w:rPr>
  </w:style>
  <w:style w:type="paragraph" w:styleId="5">
    <w:name w:val="heading 5"/>
    <w:next w:val="a0"/>
    <w:link w:val="50"/>
    <w:autoRedefine/>
    <w:uiPriority w:val="1"/>
    <w:qFormat/>
    <w:rsid w:val="00D0340A"/>
    <w:pPr>
      <w:keepNext/>
      <w:keepLines/>
      <w:numPr>
        <w:ilvl w:val="4"/>
        <w:numId w:val="2"/>
      </w:numPr>
      <w:spacing w:beforeLines="50" w:before="50" w:afterLines="50" w:after="50" w:line="360" w:lineRule="auto"/>
      <w:outlineLvl w:val="4"/>
    </w:pPr>
    <w:rPr>
      <w:rFonts w:ascii="Times New Roman" w:eastAsia="宋体" w:hAnsi="Times New Roman" w:cs="Times New Roman"/>
      <w:bCs/>
      <w:sz w:val="24"/>
      <w:szCs w:val="28"/>
    </w:rPr>
  </w:style>
  <w:style w:type="paragraph" w:styleId="6">
    <w:name w:val="heading 6"/>
    <w:next w:val="a0"/>
    <w:link w:val="60"/>
    <w:autoRedefine/>
    <w:uiPriority w:val="1"/>
    <w:qFormat/>
    <w:rsid w:val="00D0340A"/>
    <w:pPr>
      <w:numPr>
        <w:ilvl w:val="5"/>
        <w:numId w:val="1"/>
      </w:numPr>
      <w:spacing w:beforeLines="50" w:before="50" w:afterLines="50" w:after="50" w:line="360" w:lineRule="auto"/>
      <w:ind w:firstLineChars="200" w:firstLine="200"/>
      <w:jc w:val="both"/>
      <w:outlineLvl w:val="5"/>
    </w:pPr>
    <w:rPr>
      <w:rFonts w:ascii="Times New Roman" w:eastAsia="宋体" w:hAnsi="Times New Roman" w:cs="Times New Roman"/>
      <w:bCs/>
      <w:sz w:val="24"/>
      <w:szCs w:val="24"/>
    </w:rPr>
  </w:style>
  <w:style w:type="paragraph" w:styleId="7">
    <w:name w:val="heading 7"/>
    <w:next w:val="a0"/>
    <w:link w:val="70"/>
    <w:autoRedefine/>
    <w:uiPriority w:val="2"/>
    <w:unhideWhenUsed/>
    <w:qFormat/>
    <w:rsid w:val="00D0340A"/>
    <w:pPr>
      <w:keepNext/>
      <w:keepLines/>
      <w:numPr>
        <w:ilvl w:val="6"/>
        <w:numId w:val="2"/>
      </w:numPr>
      <w:spacing w:beforeLines="50" w:before="50" w:afterLines="50" w:after="50" w:line="360" w:lineRule="auto"/>
      <w:outlineLvl w:val="6"/>
    </w:pPr>
    <w:rPr>
      <w:rFonts w:ascii="Times New Roman" w:eastAsia="宋体" w:hAnsi="Times New Roman" w:cs="Times New Roman"/>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1"/>
    <w:rsid w:val="00E3283D"/>
    <w:rPr>
      <w:rFonts w:ascii="Times New Roman" w:eastAsia="黑体" w:hAnsi="Times New Roman" w:cs="Times New Roman"/>
      <w:bCs/>
      <w:kern w:val="0"/>
      <w:sz w:val="32"/>
      <w:szCs w:val="44"/>
    </w:rPr>
  </w:style>
  <w:style w:type="paragraph" w:styleId="a0">
    <w:name w:val="Normal Indent"/>
    <w:autoRedefine/>
    <w:qFormat/>
    <w:rsid w:val="00003434"/>
    <w:pPr>
      <w:spacing w:beforeLines="50" w:before="50" w:line="360" w:lineRule="auto"/>
      <w:ind w:firstLineChars="200" w:firstLine="200"/>
      <w:jc w:val="both"/>
    </w:pPr>
    <w:rPr>
      <w:rFonts w:ascii="Times New Roman" w:eastAsia="宋体" w:hAnsi="Times New Roman" w:cs="Times New Roman"/>
      <w:sz w:val="24"/>
      <w:szCs w:val="23"/>
    </w:rPr>
  </w:style>
  <w:style w:type="character" w:customStyle="1" w:styleId="20">
    <w:name w:val="标题 2 字符"/>
    <w:basedOn w:val="a1"/>
    <w:link w:val="2"/>
    <w:uiPriority w:val="1"/>
    <w:rsid w:val="00DC5D00"/>
    <w:rPr>
      <w:rFonts w:ascii="Times New Roman" w:eastAsia="黑体" w:hAnsi="Times New Roman" w:cs="Times New Roman"/>
      <w:bCs/>
      <w:sz w:val="28"/>
      <w:szCs w:val="32"/>
    </w:rPr>
  </w:style>
  <w:style w:type="character" w:customStyle="1" w:styleId="30">
    <w:name w:val="标题 3 字符"/>
    <w:basedOn w:val="a1"/>
    <w:link w:val="3"/>
    <w:uiPriority w:val="1"/>
    <w:rsid w:val="00DC5D00"/>
    <w:rPr>
      <w:rFonts w:ascii="Times New Roman" w:eastAsia="黑体" w:hAnsi="Times New Roman" w:cs="Times New Roman"/>
      <w:bCs/>
      <w:color w:val="000000"/>
      <w:kern w:val="0"/>
      <w:sz w:val="24"/>
      <w:szCs w:val="24"/>
      <w:lang w:eastAsia="ar-SA"/>
    </w:rPr>
  </w:style>
  <w:style w:type="character" w:customStyle="1" w:styleId="40">
    <w:name w:val="标题 4 字符"/>
    <w:basedOn w:val="a1"/>
    <w:link w:val="4"/>
    <w:uiPriority w:val="1"/>
    <w:rsid w:val="00DC5D00"/>
    <w:rPr>
      <w:rFonts w:ascii="Times New Roman" w:eastAsia="宋体" w:hAnsi="Times New Roman" w:cs="Times New Roman"/>
      <w:b/>
      <w:bCs/>
      <w:sz w:val="24"/>
      <w:szCs w:val="28"/>
    </w:rPr>
  </w:style>
  <w:style w:type="character" w:customStyle="1" w:styleId="50">
    <w:name w:val="标题 5 字符"/>
    <w:basedOn w:val="a1"/>
    <w:link w:val="5"/>
    <w:uiPriority w:val="1"/>
    <w:rsid w:val="00252422"/>
    <w:rPr>
      <w:rFonts w:ascii="Times New Roman" w:eastAsia="宋体" w:hAnsi="Times New Roman" w:cs="Times New Roman"/>
      <w:bCs/>
      <w:sz w:val="24"/>
      <w:szCs w:val="28"/>
    </w:rPr>
  </w:style>
  <w:style w:type="character" w:customStyle="1" w:styleId="60">
    <w:name w:val="标题 6 字符"/>
    <w:basedOn w:val="a1"/>
    <w:link w:val="6"/>
    <w:uiPriority w:val="1"/>
    <w:rsid w:val="00D0340A"/>
    <w:rPr>
      <w:rFonts w:ascii="Times New Roman" w:eastAsia="宋体" w:hAnsi="Times New Roman" w:cs="Times New Roman"/>
      <w:bCs/>
      <w:sz w:val="24"/>
      <w:szCs w:val="24"/>
    </w:rPr>
  </w:style>
  <w:style w:type="character" w:customStyle="1" w:styleId="70">
    <w:name w:val="标题 7 字符"/>
    <w:basedOn w:val="a1"/>
    <w:link w:val="7"/>
    <w:uiPriority w:val="2"/>
    <w:rsid w:val="008E4294"/>
    <w:rPr>
      <w:rFonts w:ascii="Times New Roman" w:eastAsia="宋体" w:hAnsi="Times New Roman" w:cs="Times New Roman"/>
      <w:bCs/>
      <w:sz w:val="24"/>
      <w:szCs w:val="24"/>
    </w:rPr>
  </w:style>
  <w:style w:type="paragraph" w:customStyle="1" w:styleId="a4">
    <w:name w:val="表格后说明"/>
    <w:next w:val="a0"/>
    <w:autoRedefine/>
    <w:uiPriority w:val="3"/>
    <w:qFormat/>
    <w:rsid w:val="00F03CE5"/>
    <w:pPr>
      <w:jc w:val="both"/>
    </w:pPr>
    <w:rPr>
      <w:rFonts w:ascii="Times New Roman" w:eastAsia="宋体" w:hAnsi="Times New Roman" w:cs="Times New Roman"/>
      <w:szCs w:val="24"/>
    </w:rPr>
  </w:style>
  <w:style w:type="paragraph" w:customStyle="1" w:styleId="a5">
    <w:name w:val="表格前单位"/>
    <w:next w:val="a0"/>
    <w:autoRedefine/>
    <w:uiPriority w:val="2"/>
    <w:qFormat/>
    <w:rsid w:val="00F03CE5"/>
    <w:pPr>
      <w:keepNext/>
      <w:jc w:val="right"/>
    </w:pPr>
    <w:rPr>
      <w:rFonts w:ascii="Times New Roman" w:eastAsia="宋体" w:hAnsi="Times New Roman" w:cs="Times New Roman"/>
      <w:szCs w:val="24"/>
    </w:rPr>
  </w:style>
  <w:style w:type="table" w:customStyle="1" w:styleId="a6">
    <w:name w:val="报告表格"/>
    <w:basedOn w:val="a2"/>
    <w:uiPriority w:val="99"/>
    <w:rsid w:val="00F22152"/>
    <w:rPr>
      <w:rFonts w:ascii="Times New Roman" w:eastAsia="宋体" w:hAnsi="Times New Roman"/>
      <w:sz w:val="18"/>
    </w:rPr>
    <w:tblPr/>
  </w:style>
  <w:style w:type="paragraph" w:styleId="a7">
    <w:name w:val="header"/>
    <w:basedOn w:val="a"/>
    <w:link w:val="a8"/>
    <w:uiPriority w:val="99"/>
    <w:unhideWhenUsed/>
    <w:rsid w:val="00DC406F"/>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1"/>
    <w:link w:val="a7"/>
    <w:uiPriority w:val="99"/>
    <w:rsid w:val="00DC406F"/>
    <w:rPr>
      <w:sz w:val="18"/>
      <w:szCs w:val="18"/>
    </w:rPr>
  </w:style>
  <w:style w:type="paragraph" w:styleId="a9">
    <w:name w:val="footer"/>
    <w:basedOn w:val="a"/>
    <w:link w:val="aa"/>
    <w:uiPriority w:val="99"/>
    <w:unhideWhenUsed/>
    <w:rsid w:val="00DC406F"/>
    <w:pPr>
      <w:tabs>
        <w:tab w:val="center" w:pos="4153"/>
        <w:tab w:val="right" w:pos="8306"/>
      </w:tabs>
      <w:snapToGrid w:val="0"/>
      <w:jc w:val="left"/>
    </w:pPr>
    <w:rPr>
      <w:sz w:val="18"/>
      <w:szCs w:val="18"/>
    </w:rPr>
  </w:style>
  <w:style w:type="character" w:customStyle="1" w:styleId="aa">
    <w:name w:val="页脚 字符"/>
    <w:basedOn w:val="a1"/>
    <w:link w:val="a9"/>
    <w:uiPriority w:val="99"/>
    <w:rsid w:val="00DC406F"/>
    <w:rPr>
      <w:sz w:val="18"/>
      <w:szCs w:val="18"/>
    </w:rPr>
  </w:style>
  <w:style w:type="table" w:styleId="ab">
    <w:name w:val="Table Grid"/>
    <w:basedOn w:val="a2"/>
    <w:uiPriority w:val="39"/>
    <w:rsid w:val="00DE3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DE3CC2"/>
    <w:rPr>
      <w:sz w:val="18"/>
      <w:szCs w:val="18"/>
    </w:rPr>
  </w:style>
  <w:style w:type="character" w:customStyle="1" w:styleId="ad">
    <w:name w:val="批注框文本 字符"/>
    <w:basedOn w:val="a1"/>
    <w:link w:val="ac"/>
    <w:uiPriority w:val="99"/>
    <w:semiHidden/>
    <w:rsid w:val="00DE3CC2"/>
    <w:rPr>
      <w:sz w:val="18"/>
      <w:szCs w:val="18"/>
    </w:rPr>
  </w:style>
  <w:style w:type="paragraph" w:styleId="ae">
    <w:name w:val="List Paragraph"/>
    <w:basedOn w:val="a"/>
    <w:uiPriority w:val="34"/>
    <w:qFormat/>
    <w:rsid w:val="005B00AC"/>
    <w:pPr>
      <w:ind w:firstLineChars="200" w:firstLine="420"/>
    </w:pPr>
  </w:style>
  <w:style w:type="character" w:styleId="af">
    <w:name w:val="annotation reference"/>
    <w:basedOn w:val="a1"/>
    <w:uiPriority w:val="99"/>
    <w:semiHidden/>
    <w:unhideWhenUsed/>
    <w:rsid w:val="001A7949"/>
    <w:rPr>
      <w:sz w:val="21"/>
      <w:szCs w:val="21"/>
    </w:rPr>
  </w:style>
  <w:style w:type="paragraph" w:styleId="af0">
    <w:name w:val="annotation text"/>
    <w:basedOn w:val="a"/>
    <w:link w:val="af1"/>
    <w:uiPriority w:val="99"/>
    <w:unhideWhenUsed/>
    <w:rsid w:val="001A7949"/>
    <w:pPr>
      <w:jc w:val="left"/>
    </w:pPr>
  </w:style>
  <w:style w:type="character" w:customStyle="1" w:styleId="af1">
    <w:name w:val="批注文字 字符"/>
    <w:basedOn w:val="a1"/>
    <w:link w:val="af0"/>
    <w:uiPriority w:val="99"/>
    <w:rsid w:val="001A7949"/>
  </w:style>
  <w:style w:type="paragraph" w:styleId="af2">
    <w:name w:val="annotation subject"/>
    <w:basedOn w:val="af0"/>
    <w:next w:val="af0"/>
    <w:link w:val="af3"/>
    <w:uiPriority w:val="99"/>
    <w:semiHidden/>
    <w:unhideWhenUsed/>
    <w:rsid w:val="001225BA"/>
    <w:rPr>
      <w:b/>
      <w:bCs/>
    </w:rPr>
  </w:style>
  <w:style w:type="character" w:customStyle="1" w:styleId="af3">
    <w:name w:val="批注主题 字符"/>
    <w:basedOn w:val="af1"/>
    <w:link w:val="af2"/>
    <w:uiPriority w:val="99"/>
    <w:semiHidden/>
    <w:rsid w:val="001225BA"/>
    <w:rPr>
      <w:b/>
      <w:bCs/>
    </w:rPr>
  </w:style>
  <w:style w:type="paragraph" w:styleId="af4">
    <w:name w:val="Revision"/>
    <w:hidden/>
    <w:uiPriority w:val="99"/>
    <w:semiHidden/>
    <w:rsid w:val="00274A55"/>
  </w:style>
  <w:style w:type="character" w:customStyle="1" w:styleId="markedcontent">
    <w:name w:val="markedcontent"/>
    <w:basedOn w:val="a1"/>
    <w:rsid w:val="0070355E"/>
  </w:style>
  <w:style w:type="character" w:customStyle="1" w:styleId="fontstyle01">
    <w:name w:val="fontstyle01"/>
    <w:basedOn w:val="a1"/>
    <w:rsid w:val="00B332CB"/>
    <w:rPr>
      <w:rFonts w:ascii="宋体" w:eastAsia="宋体" w:hAnsi="宋体" w:hint="eastAsia"/>
      <w:b w:val="0"/>
      <w:bCs w:val="0"/>
      <w:i w:val="0"/>
      <w:iCs w:val="0"/>
      <w:color w:val="000000"/>
      <w:sz w:val="24"/>
      <w:szCs w:val="24"/>
    </w:rPr>
  </w:style>
  <w:style w:type="character" w:customStyle="1" w:styleId="fontstyle21">
    <w:name w:val="fontstyle21"/>
    <w:basedOn w:val="a1"/>
    <w:rsid w:val="00B332CB"/>
    <w:rPr>
      <w:rFonts w:ascii="Times New Roman" w:hAnsi="Times New Roman" w:cs="Times New Roman" w:hint="default"/>
      <w:b w:val="0"/>
      <w:bCs w:val="0"/>
      <w:i w:val="0"/>
      <w:iCs w:val="0"/>
      <w:color w:val="000000"/>
      <w:sz w:val="24"/>
      <w:szCs w:val="24"/>
    </w:rPr>
  </w:style>
  <w:style w:type="character" w:customStyle="1" w:styleId="fontstyle11">
    <w:name w:val="fontstyle11"/>
    <w:basedOn w:val="a1"/>
    <w:rsid w:val="00AE77C6"/>
    <w:rPr>
      <w:rFonts w:ascii="Times New Roman" w:hAnsi="Times New Roman" w:cs="Times New Roman" w:hint="default"/>
      <w:b w:val="0"/>
      <w:bCs w:val="0"/>
      <w:i w:val="0"/>
      <w:iCs w:val="0"/>
      <w:color w:val="000000"/>
      <w:sz w:val="22"/>
      <w:szCs w:val="22"/>
    </w:rPr>
  </w:style>
  <w:style w:type="character" w:customStyle="1" w:styleId="text-only">
    <w:name w:val="text-only"/>
    <w:basedOn w:val="a1"/>
    <w:rsid w:val="00604E9F"/>
  </w:style>
  <w:style w:type="paragraph" w:customStyle="1" w:styleId="richtextdocs-listitem">
    <w:name w:val="richtextdocs-listitem"/>
    <w:basedOn w:val="a"/>
    <w:rsid w:val="00001A8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875319">
      <w:bodyDiv w:val="1"/>
      <w:marLeft w:val="0"/>
      <w:marRight w:val="0"/>
      <w:marTop w:val="0"/>
      <w:marBottom w:val="0"/>
      <w:divBdr>
        <w:top w:val="none" w:sz="0" w:space="0" w:color="auto"/>
        <w:left w:val="none" w:sz="0" w:space="0" w:color="auto"/>
        <w:bottom w:val="none" w:sz="0" w:space="0" w:color="auto"/>
        <w:right w:val="none" w:sz="0" w:space="0" w:color="auto"/>
      </w:divBdr>
    </w:div>
    <w:div w:id="373430732">
      <w:bodyDiv w:val="1"/>
      <w:marLeft w:val="0"/>
      <w:marRight w:val="0"/>
      <w:marTop w:val="0"/>
      <w:marBottom w:val="0"/>
      <w:divBdr>
        <w:top w:val="none" w:sz="0" w:space="0" w:color="auto"/>
        <w:left w:val="none" w:sz="0" w:space="0" w:color="auto"/>
        <w:bottom w:val="none" w:sz="0" w:space="0" w:color="auto"/>
        <w:right w:val="none" w:sz="0" w:space="0" w:color="auto"/>
      </w:divBdr>
    </w:div>
    <w:div w:id="422188364">
      <w:bodyDiv w:val="1"/>
      <w:marLeft w:val="0"/>
      <w:marRight w:val="0"/>
      <w:marTop w:val="0"/>
      <w:marBottom w:val="0"/>
      <w:divBdr>
        <w:top w:val="none" w:sz="0" w:space="0" w:color="auto"/>
        <w:left w:val="none" w:sz="0" w:space="0" w:color="auto"/>
        <w:bottom w:val="none" w:sz="0" w:space="0" w:color="auto"/>
        <w:right w:val="none" w:sz="0" w:space="0" w:color="auto"/>
      </w:divBdr>
    </w:div>
    <w:div w:id="481822484">
      <w:bodyDiv w:val="1"/>
      <w:marLeft w:val="0"/>
      <w:marRight w:val="0"/>
      <w:marTop w:val="0"/>
      <w:marBottom w:val="0"/>
      <w:divBdr>
        <w:top w:val="none" w:sz="0" w:space="0" w:color="auto"/>
        <w:left w:val="none" w:sz="0" w:space="0" w:color="auto"/>
        <w:bottom w:val="none" w:sz="0" w:space="0" w:color="auto"/>
        <w:right w:val="none" w:sz="0" w:space="0" w:color="auto"/>
      </w:divBdr>
    </w:div>
    <w:div w:id="485634141">
      <w:bodyDiv w:val="1"/>
      <w:marLeft w:val="0"/>
      <w:marRight w:val="0"/>
      <w:marTop w:val="0"/>
      <w:marBottom w:val="0"/>
      <w:divBdr>
        <w:top w:val="none" w:sz="0" w:space="0" w:color="auto"/>
        <w:left w:val="none" w:sz="0" w:space="0" w:color="auto"/>
        <w:bottom w:val="none" w:sz="0" w:space="0" w:color="auto"/>
        <w:right w:val="none" w:sz="0" w:space="0" w:color="auto"/>
      </w:divBdr>
    </w:div>
    <w:div w:id="488443204">
      <w:bodyDiv w:val="1"/>
      <w:marLeft w:val="0"/>
      <w:marRight w:val="0"/>
      <w:marTop w:val="0"/>
      <w:marBottom w:val="0"/>
      <w:divBdr>
        <w:top w:val="none" w:sz="0" w:space="0" w:color="auto"/>
        <w:left w:val="none" w:sz="0" w:space="0" w:color="auto"/>
        <w:bottom w:val="none" w:sz="0" w:space="0" w:color="auto"/>
        <w:right w:val="none" w:sz="0" w:space="0" w:color="auto"/>
      </w:divBdr>
    </w:div>
    <w:div w:id="507989230">
      <w:bodyDiv w:val="1"/>
      <w:marLeft w:val="0"/>
      <w:marRight w:val="0"/>
      <w:marTop w:val="0"/>
      <w:marBottom w:val="0"/>
      <w:divBdr>
        <w:top w:val="none" w:sz="0" w:space="0" w:color="auto"/>
        <w:left w:val="none" w:sz="0" w:space="0" w:color="auto"/>
        <w:bottom w:val="none" w:sz="0" w:space="0" w:color="auto"/>
        <w:right w:val="none" w:sz="0" w:space="0" w:color="auto"/>
      </w:divBdr>
    </w:div>
    <w:div w:id="536894642">
      <w:bodyDiv w:val="1"/>
      <w:marLeft w:val="0"/>
      <w:marRight w:val="0"/>
      <w:marTop w:val="0"/>
      <w:marBottom w:val="0"/>
      <w:divBdr>
        <w:top w:val="none" w:sz="0" w:space="0" w:color="auto"/>
        <w:left w:val="none" w:sz="0" w:space="0" w:color="auto"/>
        <w:bottom w:val="none" w:sz="0" w:space="0" w:color="auto"/>
        <w:right w:val="none" w:sz="0" w:space="0" w:color="auto"/>
      </w:divBdr>
    </w:div>
    <w:div w:id="555704595">
      <w:bodyDiv w:val="1"/>
      <w:marLeft w:val="0"/>
      <w:marRight w:val="0"/>
      <w:marTop w:val="0"/>
      <w:marBottom w:val="0"/>
      <w:divBdr>
        <w:top w:val="none" w:sz="0" w:space="0" w:color="auto"/>
        <w:left w:val="none" w:sz="0" w:space="0" w:color="auto"/>
        <w:bottom w:val="none" w:sz="0" w:space="0" w:color="auto"/>
        <w:right w:val="none" w:sz="0" w:space="0" w:color="auto"/>
      </w:divBdr>
    </w:div>
    <w:div w:id="573130527">
      <w:bodyDiv w:val="1"/>
      <w:marLeft w:val="0"/>
      <w:marRight w:val="0"/>
      <w:marTop w:val="0"/>
      <w:marBottom w:val="0"/>
      <w:divBdr>
        <w:top w:val="none" w:sz="0" w:space="0" w:color="auto"/>
        <w:left w:val="none" w:sz="0" w:space="0" w:color="auto"/>
        <w:bottom w:val="none" w:sz="0" w:space="0" w:color="auto"/>
        <w:right w:val="none" w:sz="0" w:space="0" w:color="auto"/>
      </w:divBdr>
    </w:div>
    <w:div w:id="625428784">
      <w:bodyDiv w:val="1"/>
      <w:marLeft w:val="0"/>
      <w:marRight w:val="0"/>
      <w:marTop w:val="0"/>
      <w:marBottom w:val="0"/>
      <w:divBdr>
        <w:top w:val="none" w:sz="0" w:space="0" w:color="auto"/>
        <w:left w:val="none" w:sz="0" w:space="0" w:color="auto"/>
        <w:bottom w:val="none" w:sz="0" w:space="0" w:color="auto"/>
        <w:right w:val="none" w:sz="0" w:space="0" w:color="auto"/>
      </w:divBdr>
    </w:div>
    <w:div w:id="633099145">
      <w:bodyDiv w:val="1"/>
      <w:marLeft w:val="0"/>
      <w:marRight w:val="0"/>
      <w:marTop w:val="0"/>
      <w:marBottom w:val="0"/>
      <w:divBdr>
        <w:top w:val="none" w:sz="0" w:space="0" w:color="auto"/>
        <w:left w:val="none" w:sz="0" w:space="0" w:color="auto"/>
        <w:bottom w:val="none" w:sz="0" w:space="0" w:color="auto"/>
        <w:right w:val="none" w:sz="0" w:space="0" w:color="auto"/>
      </w:divBdr>
    </w:div>
    <w:div w:id="713698563">
      <w:bodyDiv w:val="1"/>
      <w:marLeft w:val="0"/>
      <w:marRight w:val="0"/>
      <w:marTop w:val="0"/>
      <w:marBottom w:val="0"/>
      <w:divBdr>
        <w:top w:val="none" w:sz="0" w:space="0" w:color="auto"/>
        <w:left w:val="none" w:sz="0" w:space="0" w:color="auto"/>
        <w:bottom w:val="none" w:sz="0" w:space="0" w:color="auto"/>
        <w:right w:val="none" w:sz="0" w:space="0" w:color="auto"/>
      </w:divBdr>
    </w:div>
    <w:div w:id="722099148">
      <w:bodyDiv w:val="1"/>
      <w:marLeft w:val="0"/>
      <w:marRight w:val="0"/>
      <w:marTop w:val="0"/>
      <w:marBottom w:val="0"/>
      <w:divBdr>
        <w:top w:val="none" w:sz="0" w:space="0" w:color="auto"/>
        <w:left w:val="none" w:sz="0" w:space="0" w:color="auto"/>
        <w:bottom w:val="none" w:sz="0" w:space="0" w:color="auto"/>
        <w:right w:val="none" w:sz="0" w:space="0" w:color="auto"/>
      </w:divBdr>
    </w:div>
    <w:div w:id="726949385">
      <w:bodyDiv w:val="1"/>
      <w:marLeft w:val="0"/>
      <w:marRight w:val="0"/>
      <w:marTop w:val="0"/>
      <w:marBottom w:val="0"/>
      <w:divBdr>
        <w:top w:val="none" w:sz="0" w:space="0" w:color="auto"/>
        <w:left w:val="none" w:sz="0" w:space="0" w:color="auto"/>
        <w:bottom w:val="none" w:sz="0" w:space="0" w:color="auto"/>
        <w:right w:val="none" w:sz="0" w:space="0" w:color="auto"/>
      </w:divBdr>
    </w:div>
    <w:div w:id="800465832">
      <w:bodyDiv w:val="1"/>
      <w:marLeft w:val="0"/>
      <w:marRight w:val="0"/>
      <w:marTop w:val="0"/>
      <w:marBottom w:val="0"/>
      <w:divBdr>
        <w:top w:val="none" w:sz="0" w:space="0" w:color="auto"/>
        <w:left w:val="none" w:sz="0" w:space="0" w:color="auto"/>
        <w:bottom w:val="none" w:sz="0" w:space="0" w:color="auto"/>
        <w:right w:val="none" w:sz="0" w:space="0" w:color="auto"/>
      </w:divBdr>
    </w:div>
    <w:div w:id="963997903">
      <w:bodyDiv w:val="1"/>
      <w:marLeft w:val="0"/>
      <w:marRight w:val="0"/>
      <w:marTop w:val="0"/>
      <w:marBottom w:val="0"/>
      <w:divBdr>
        <w:top w:val="none" w:sz="0" w:space="0" w:color="auto"/>
        <w:left w:val="none" w:sz="0" w:space="0" w:color="auto"/>
        <w:bottom w:val="none" w:sz="0" w:space="0" w:color="auto"/>
        <w:right w:val="none" w:sz="0" w:space="0" w:color="auto"/>
      </w:divBdr>
    </w:div>
    <w:div w:id="1055662848">
      <w:bodyDiv w:val="1"/>
      <w:marLeft w:val="0"/>
      <w:marRight w:val="0"/>
      <w:marTop w:val="0"/>
      <w:marBottom w:val="0"/>
      <w:divBdr>
        <w:top w:val="none" w:sz="0" w:space="0" w:color="auto"/>
        <w:left w:val="none" w:sz="0" w:space="0" w:color="auto"/>
        <w:bottom w:val="none" w:sz="0" w:space="0" w:color="auto"/>
        <w:right w:val="none" w:sz="0" w:space="0" w:color="auto"/>
      </w:divBdr>
    </w:div>
    <w:div w:id="1109009528">
      <w:bodyDiv w:val="1"/>
      <w:marLeft w:val="0"/>
      <w:marRight w:val="0"/>
      <w:marTop w:val="0"/>
      <w:marBottom w:val="0"/>
      <w:divBdr>
        <w:top w:val="none" w:sz="0" w:space="0" w:color="auto"/>
        <w:left w:val="none" w:sz="0" w:space="0" w:color="auto"/>
        <w:bottom w:val="none" w:sz="0" w:space="0" w:color="auto"/>
        <w:right w:val="none" w:sz="0" w:space="0" w:color="auto"/>
      </w:divBdr>
    </w:div>
    <w:div w:id="1157838804">
      <w:bodyDiv w:val="1"/>
      <w:marLeft w:val="0"/>
      <w:marRight w:val="0"/>
      <w:marTop w:val="0"/>
      <w:marBottom w:val="0"/>
      <w:divBdr>
        <w:top w:val="none" w:sz="0" w:space="0" w:color="auto"/>
        <w:left w:val="none" w:sz="0" w:space="0" w:color="auto"/>
        <w:bottom w:val="none" w:sz="0" w:space="0" w:color="auto"/>
        <w:right w:val="none" w:sz="0" w:space="0" w:color="auto"/>
      </w:divBdr>
    </w:div>
    <w:div w:id="1174875195">
      <w:bodyDiv w:val="1"/>
      <w:marLeft w:val="0"/>
      <w:marRight w:val="0"/>
      <w:marTop w:val="0"/>
      <w:marBottom w:val="0"/>
      <w:divBdr>
        <w:top w:val="none" w:sz="0" w:space="0" w:color="auto"/>
        <w:left w:val="none" w:sz="0" w:space="0" w:color="auto"/>
        <w:bottom w:val="none" w:sz="0" w:space="0" w:color="auto"/>
        <w:right w:val="none" w:sz="0" w:space="0" w:color="auto"/>
      </w:divBdr>
    </w:div>
    <w:div w:id="1180852085">
      <w:bodyDiv w:val="1"/>
      <w:marLeft w:val="0"/>
      <w:marRight w:val="0"/>
      <w:marTop w:val="0"/>
      <w:marBottom w:val="0"/>
      <w:divBdr>
        <w:top w:val="none" w:sz="0" w:space="0" w:color="auto"/>
        <w:left w:val="none" w:sz="0" w:space="0" w:color="auto"/>
        <w:bottom w:val="none" w:sz="0" w:space="0" w:color="auto"/>
        <w:right w:val="none" w:sz="0" w:space="0" w:color="auto"/>
      </w:divBdr>
    </w:div>
    <w:div w:id="1253198421">
      <w:bodyDiv w:val="1"/>
      <w:marLeft w:val="0"/>
      <w:marRight w:val="0"/>
      <w:marTop w:val="0"/>
      <w:marBottom w:val="0"/>
      <w:divBdr>
        <w:top w:val="none" w:sz="0" w:space="0" w:color="auto"/>
        <w:left w:val="none" w:sz="0" w:space="0" w:color="auto"/>
        <w:bottom w:val="none" w:sz="0" w:space="0" w:color="auto"/>
        <w:right w:val="none" w:sz="0" w:space="0" w:color="auto"/>
      </w:divBdr>
    </w:div>
    <w:div w:id="1418795301">
      <w:bodyDiv w:val="1"/>
      <w:marLeft w:val="0"/>
      <w:marRight w:val="0"/>
      <w:marTop w:val="0"/>
      <w:marBottom w:val="0"/>
      <w:divBdr>
        <w:top w:val="none" w:sz="0" w:space="0" w:color="auto"/>
        <w:left w:val="none" w:sz="0" w:space="0" w:color="auto"/>
        <w:bottom w:val="none" w:sz="0" w:space="0" w:color="auto"/>
        <w:right w:val="none" w:sz="0" w:space="0" w:color="auto"/>
      </w:divBdr>
    </w:div>
    <w:div w:id="1427846103">
      <w:bodyDiv w:val="1"/>
      <w:marLeft w:val="0"/>
      <w:marRight w:val="0"/>
      <w:marTop w:val="0"/>
      <w:marBottom w:val="0"/>
      <w:divBdr>
        <w:top w:val="none" w:sz="0" w:space="0" w:color="auto"/>
        <w:left w:val="none" w:sz="0" w:space="0" w:color="auto"/>
        <w:bottom w:val="none" w:sz="0" w:space="0" w:color="auto"/>
        <w:right w:val="none" w:sz="0" w:space="0" w:color="auto"/>
      </w:divBdr>
    </w:div>
    <w:div w:id="1453014339">
      <w:bodyDiv w:val="1"/>
      <w:marLeft w:val="0"/>
      <w:marRight w:val="0"/>
      <w:marTop w:val="0"/>
      <w:marBottom w:val="0"/>
      <w:divBdr>
        <w:top w:val="none" w:sz="0" w:space="0" w:color="auto"/>
        <w:left w:val="none" w:sz="0" w:space="0" w:color="auto"/>
        <w:bottom w:val="none" w:sz="0" w:space="0" w:color="auto"/>
        <w:right w:val="none" w:sz="0" w:space="0" w:color="auto"/>
      </w:divBdr>
    </w:div>
    <w:div w:id="1561672281">
      <w:bodyDiv w:val="1"/>
      <w:marLeft w:val="0"/>
      <w:marRight w:val="0"/>
      <w:marTop w:val="0"/>
      <w:marBottom w:val="0"/>
      <w:divBdr>
        <w:top w:val="none" w:sz="0" w:space="0" w:color="auto"/>
        <w:left w:val="none" w:sz="0" w:space="0" w:color="auto"/>
        <w:bottom w:val="none" w:sz="0" w:space="0" w:color="auto"/>
        <w:right w:val="none" w:sz="0" w:space="0" w:color="auto"/>
      </w:divBdr>
    </w:div>
    <w:div w:id="1568298965">
      <w:bodyDiv w:val="1"/>
      <w:marLeft w:val="0"/>
      <w:marRight w:val="0"/>
      <w:marTop w:val="0"/>
      <w:marBottom w:val="0"/>
      <w:divBdr>
        <w:top w:val="none" w:sz="0" w:space="0" w:color="auto"/>
        <w:left w:val="none" w:sz="0" w:space="0" w:color="auto"/>
        <w:bottom w:val="none" w:sz="0" w:space="0" w:color="auto"/>
        <w:right w:val="none" w:sz="0" w:space="0" w:color="auto"/>
      </w:divBdr>
    </w:div>
    <w:div w:id="1570845600">
      <w:bodyDiv w:val="1"/>
      <w:marLeft w:val="0"/>
      <w:marRight w:val="0"/>
      <w:marTop w:val="0"/>
      <w:marBottom w:val="0"/>
      <w:divBdr>
        <w:top w:val="none" w:sz="0" w:space="0" w:color="auto"/>
        <w:left w:val="none" w:sz="0" w:space="0" w:color="auto"/>
        <w:bottom w:val="none" w:sz="0" w:space="0" w:color="auto"/>
        <w:right w:val="none" w:sz="0" w:space="0" w:color="auto"/>
      </w:divBdr>
      <w:divsChild>
        <w:div w:id="226185136">
          <w:marLeft w:val="0"/>
          <w:marRight w:val="0"/>
          <w:marTop w:val="0"/>
          <w:marBottom w:val="0"/>
          <w:divBdr>
            <w:top w:val="none" w:sz="0" w:space="0" w:color="auto"/>
            <w:left w:val="none" w:sz="0" w:space="0" w:color="auto"/>
            <w:bottom w:val="none" w:sz="0" w:space="0" w:color="auto"/>
            <w:right w:val="none" w:sz="0" w:space="0" w:color="auto"/>
          </w:divBdr>
        </w:div>
        <w:div w:id="955334498">
          <w:marLeft w:val="0"/>
          <w:marRight w:val="0"/>
          <w:marTop w:val="0"/>
          <w:marBottom w:val="0"/>
          <w:divBdr>
            <w:top w:val="none" w:sz="0" w:space="0" w:color="auto"/>
            <w:left w:val="none" w:sz="0" w:space="0" w:color="auto"/>
            <w:bottom w:val="none" w:sz="0" w:space="0" w:color="auto"/>
            <w:right w:val="none" w:sz="0" w:space="0" w:color="auto"/>
          </w:divBdr>
        </w:div>
        <w:div w:id="728765368">
          <w:marLeft w:val="0"/>
          <w:marRight w:val="0"/>
          <w:marTop w:val="0"/>
          <w:marBottom w:val="0"/>
          <w:divBdr>
            <w:top w:val="none" w:sz="0" w:space="0" w:color="auto"/>
            <w:left w:val="none" w:sz="0" w:space="0" w:color="auto"/>
            <w:bottom w:val="none" w:sz="0" w:space="0" w:color="auto"/>
            <w:right w:val="none" w:sz="0" w:space="0" w:color="auto"/>
          </w:divBdr>
        </w:div>
        <w:div w:id="2088190392">
          <w:marLeft w:val="0"/>
          <w:marRight w:val="0"/>
          <w:marTop w:val="0"/>
          <w:marBottom w:val="0"/>
          <w:divBdr>
            <w:top w:val="none" w:sz="0" w:space="0" w:color="auto"/>
            <w:left w:val="none" w:sz="0" w:space="0" w:color="auto"/>
            <w:bottom w:val="none" w:sz="0" w:space="0" w:color="auto"/>
            <w:right w:val="none" w:sz="0" w:space="0" w:color="auto"/>
          </w:divBdr>
        </w:div>
      </w:divsChild>
    </w:div>
    <w:div w:id="1705401107">
      <w:bodyDiv w:val="1"/>
      <w:marLeft w:val="0"/>
      <w:marRight w:val="0"/>
      <w:marTop w:val="0"/>
      <w:marBottom w:val="0"/>
      <w:divBdr>
        <w:top w:val="none" w:sz="0" w:space="0" w:color="auto"/>
        <w:left w:val="none" w:sz="0" w:space="0" w:color="auto"/>
        <w:bottom w:val="none" w:sz="0" w:space="0" w:color="auto"/>
        <w:right w:val="none" w:sz="0" w:space="0" w:color="auto"/>
      </w:divBdr>
    </w:div>
    <w:div w:id="1757247600">
      <w:bodyDiv w:val="1"/>
      <w:marLeft w:val="0"/>
      <w:marRight w:val="0"/>
      <w:marTop w:val="0"/>
      <w:marBottom w:val="0"/>
      <w:divBdr>
        <w:top w:val="none" w:sz="0" w:space="0" w:color="auto"/>
        <w:left w:val="none" w:sz="0" w:space="0" w:color="auto"/>
        <w:bottom w:val="none" w:sz="0" w:space="0" w:color="auto"/>
        <w:right w:val="none" w:sz="0" w:space="0" w:color="auto"/>
      </w:divBdr>
    </w:div>
    <w:div w:id="1879052576">
      <w:bodyDiv w:val="1"/>
      <w:marLeft w:val="0"/>
      <w:marRight w:val="0"/>
      <w:marTop w:val="0"/>
      <w:marBottom w:val="0"/>
      <w:divBdr>
        <w:top w:val="none" w:sz="0" w:space="0" w:color="auto"/>
        <w:left w:val="none" w:sz="0" w:space="0" w:color="auto"/>
        <w:bottom w:val="none" w:sz="0" w:space="0" w:color="auto"/>
        <w:right w:val="none" w:sz="0" w:space="0" w:color="auto"/>
      </w:divBdr>
    </w:div>
    <w:div w:id="1894272067">
      <w:bodyDiv w:val="1"/>
      <w:marLeft w:val="0"/>
      <w:marRight w:val="0"/>
      <w:marTop w:val="0"/>
      <w:marBottom w:val="0"/>
      <w:divBdr>
        <w:top w:val="none" w:sz="0" w:space="0" w:color="auto"/>
        <w:left w:val="none" w:sz="0" w:space="0" w:color="auto"/>
        <w:bottom w:val="none" w:sz="0" w:space="0" w:color="auto"/>
        <w:right w:val="none" w:sz="0" w:space="0" w:color="auto"/>
      </w:divBdr>
    </w:div>
    <w:div w:id="1933465695">
      <w:bodyDiv w:val="1"/>
      <w:marLeft w:val="0"/>
      <w:marRight w:val="0"/>
      <w:marTop w:val="0"/>
      <w:marBottom w:val="0"/>
      <w:divBdr>
        <w:top w:val="none" w:sz="0" w:space="0" w:color="auto"/>
        <w:left w:val="none" w:sz="0" w:space="0" w:color="auto"/>
        <w:bottom w:val="none" w:sz="0" w:space="0" w:color="auto"/>
        <w:right w:val="none" w:sz="0" w:space="0" w:color="auto"/>
      </w:divBdr>
    </w:div>
    <w:div w:id="212226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F50A7-DFFE-43A4-B970-BACC93F9F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511</Words>
  <Characters>2917</Characters>
  <Application>Microsoft Office Word</Application>
  <DocSecurity>0</DocSecurity>
  <Lines>24</Lines>
  <Paragraphs>6</Paragraphs>
  <ScaleCrop>false</ScaleCrop>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赵泽坤</dc:creator>
  <cp:lastModifiedBy>闫姝含</cp:lastModifiedBy>
  <cp:revision>2</cp:revision>
  <cp:lastPrinted>2025-06-05T01:57:00Z</cp:lastPrinted>
  <dcterms:created xsi:type="dcterms:W3CDTF">2026-10-28T05:37:00Z</dcterms:created>
  <dcterms:modified xsi:type="dcterms:W3CDTF">2026-10-28T05:37:00Z</dcterms:modified>
</cp:coreProperties>
</file>