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00C913" w14:textId="686912C1" w:rsidR="004E39E7" w:rsidRPr="001B0EAC" w:rsidRDefault="004E39E7" w:rsidP="001122C8">
      <w:pPr>
        <w:spacing w:beforeLines="50" w:before="156" w:afterLines="50" w:after="156" w:line="400" w:lineRule="exact"/>
        <w:ind w:firstLineChars="0" w:firstLine="0"/>
        <w:jc w:val="center"/>
        <w:rPr>
          <w:bCs/>
          <w:iCs/>
          <w:color w:val="000000"/>
          <w:szCs w:val="22"/>
        </w:rPr>
      </w:pPr>
      <w:r w:rsidRPr="001B0EAC">
        <w:rPr>
          <w:bCs/>
          <w:iCs/>
          <w:color w:val="000000"/>
          <w:szCs w:val="22"/>
        </w:rPr>
        <w:t>证券代码：</w:t>
      </w:r>
      <w:r w:rsidRPr="001B0EAC">
        <w:rPr>
          <w:bCs/>
          <w:iCs/>
          <w:color w:val="000000"/>
          <w:szCs w:val="22"/>
        </w:rPr>
        <w:t>688016</w:t>
      </w:r>
      <w:r w:rsidR="00FF02FB" w:rsidRPr="001B0EAC">
        <w:rPr>
          <w:bCs/>
          <w:iCs/>
          <w:color w:val="000000"/>
          <w:szCs w:val="22"/>
        </w:rPr>
        <w:t xml:space="preserve">                                   </w:t>
      </w:r>
      <w:r w:rsidRPr="001B0EAC">
        <w:rPr>
          <w:bCs/>
          <w:iCs/>
          <w:color w:val="000000"/>
          <w:szCs w:val="22"/>
        </w:rPr>
        <w:t>证券简称：心脉医疗</w:t>
      </w:r>
    </w:p>
    <w:p w14:paraId="6F2EA95A" w14:textId="77777777" w:rsidR="004E39E7" w:rsidRPr="001B0EAC" w:rsidRDefault="004E39E7" w:rsidP="004E39E7">
      <w:pPr>
        <w:ind w:firstLine="482"/>
        <w:jc w:val="center"/>
        <w:rPr>
          <w:b/>
          <w:bCs/>
          <w:iCs/>
          <w:color w:val="000000"/>
        </w:rPr>
      </w:pPr>
      <w:r w:rsidRPr="001B0EAC">
        <w:rPr>
          <w:b/>
          <w:bCs/>
          <w:iCs/>
          <w:color w:val="000000"/>
        </w:rPr>
        <w:t>上海微</w:t>
      </w:r>
      <w:proofErr w:type="gramStart"/>
      <w:r w:rsidRPr="001B0EAC">
        <w:rPr>
          <w:b/>
          <w:bCs/>
          <w:iCs/>
          <w:color w:val="000000"/>
        </w:rPr>
        <w:t>创心脉医疗</w:t>
      </w:r>
      <w:proofErr w:type="gramEnd"/>
      <w:r w:rsidRPr="001B0EAC">
        <w:rPr>
          <w:b/>
          <w:bCs/>
          <w:iCs/>
          <w:color w:val="000000"/>
        </w:rPr>
        <w:t>科技（集团）股份有限公司投资者关系活动记录表</w:t>
      </w:r>
    </w:p>
    <w:p w14:paraId="6C23DE86" w14:textId="4B887D31" w:rsidR="00626F7C" w:rsidRPr="001B0EAC" w:rsidRDefault="004E39E7" w:rsidP="001122C8">
      <w:pPr>
        <w:spacing w:line="400" w:lineRule="exact"/>
        <w:ind w:firstLine="480"/>
        <w:jc w:val="right"/>
        <w:rPr>
          <w:bCs/>
          <w:iCs/>
          <w:color w:val="000000"/>
        </w:rPr>
      </w:pPr>
      <w:r w:rsidRPr="001B0EAC">
        <w:rPr>
          <w:bCs/>
          <w:iCs/>
          <w:color w:val="000000"/>
        </w:rPr>
        <w:t>编号：</w:t>
      </w:r>
      <w:r w:rsidR="00626F7C" w:rsidRPr="001B0EAC">
        <w:rPr>
          <w:bCs/>
          <w:iCs/>
          <w:color w:val="000000"/>
        </w:rPr>
        <w:t>202</w:t>
      </w:r>
      <w:r w:rsidR="008C44A1">
        <w:rPr>
          <w:bCs/>
          <w:iCs/>
          <w:color w:val="000000"/>
        </w:rPr>
        <w:t>6</w:t>
      </w:r>
      <w:r w:rsidR="00626F7C" w:rsidRPr="001B0EAC">
        <w:rPr>
          <w:bCs/>
          <w:iCs/>
          <w:color w:val="000000"/>
        </w:rPr>
        <w:t>-</w:t>
      </w:r>
      <w:r w:rsidR="00EB271C" w:rsidRPr="001B0EAC">
        <w:rPr>
          <w:bCs/>
          <w:iCs/>
          <w:color w:val="000000"/>
        </w:rPr>
        <w:t>00</w:t>
      </w:r>
      <w:r w:rsidR="008D42D1">
        <w:rPr>
          <w:bCs/>
          <w:iCs/>
          <w:color w:val="000000"/>
        </w:rPr>
        <w:t>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6316"/>
      </w:tblGrid>
      <w:tr w:rsidR="004E39E7" w:rsidRPr="001B0EAC" w14:paraId="630B9B52" w14:textId="77777777" w:rsidTr="00077605">
        <w:trPr>
          <w:jc w:val="center"/>
        </w:trPr>
        <w:tc>
          <w:tcPr>
            <w:tcW w:w="1980" w:type="dxa"/>
            <w:tcBorders>
              <w:top w:val="single" w:sz="4" w:space="0" w:color="auto"/>
              <w:left w:val="single" w:sz="4" w:space="0" w:color="auto"/>
              <w:bottom w:val="single" w:sz="4" w:space="0" w:color="auto"/>
              <w:right w:val="single" w:sz="4" w:space="0" w:color="auto"/>
            </w:tcBorders>
            <w:vAlign w:val="center"/>
          </w:tcPr>
          <w:p w14:paraId="6206DB32" w14:textId="4AB1434B" w:rsidR="004E39E7" w:rsidRPr="001B0EAC" w:rsidRDefault="004E39E7" w:rsidP="00E92136">
            <w:pPr>
              <w:ind w:firstLineChars="0" w:firstLine="0"/>
              <w:rPr>
                <w:bCs/>
                <w:iCs/>
                <w:color w:val="000000"/>
              </w:rPr>
            </w:pPr>
            <w:r w:rsidRPr="001B0EAC">
              <w:rPr>
                <w:bCs/>
                <w:iCs/>
                <w:color w:val="000000"/>
              </w:rPr>
              <w:t>投资者关系活动类别</w:t>
            </w:r>
          </w:p>
        </w:tc>
        <w:tc>
          <w:tcPr>
            <w:tcW w:w="6316" w:type="dxa"/>
            <w:tcBorders>
              <w:top w:val="single" w:sz="4" w:space="0" w:color="auto"/>
              <w:left w:val="single" w:sz="4" w:space="0" w:color="auto"/>
              <w:bottom w:val="single" w:sz="4" w:space="0" w:color="auto"/>
              <w:right w:val="single" w:sz="4" w:space="0" w:color="auto"/>
            </w:tcBorders>
          </w:tcPr>
          <w:p w14:paraId="3C13EF9F" w14:textId="77777777" w:rsidR="004E39E7" w:rsidRPr="001B0EAC" w:rsidRDefault="00EB271C" w:rsidP="00E92136">
            <w:pPr>
              <w:spacing w:line="480" w:lineRule="atLeast"/>
              <w:ind w:firstLineChars="0" w:firstLine="0"/>
              <w:rPr>
                <w:bCs/>
                <w:iCs/>
                <w:color w:val="000000"/>
              </w:rPr>
            </w:pPr>
            <w:r w:rsidRPr="001B0EAC">
              <w:rPr>
                <w:bCs/>
                <w:iCs/>
                <w:color w:val="000000"/>
              </w:rPr>
              <w:t>□</w:t>
            </w:r>
            <w:r w:rsidR="004E39E7" w:rsidRPr="001B0EAC">
              <w:t>特定对象调研</w:t>
            </w:r>
            <w:r w:rsidR="00800622" w:rsidRPr="001B0EAC">
              <w:rPr>
                <w:bCs/>
                <w:iCs/>
                <w:color w:val="000000"/>
              </w:rPr>
              <w:t>□</w:t>
            </w:r>
            <w:r w:rsidR="004E39E7" w:rsidRPr="001B0EAC">
              <w:t>分析师会议</w:t>
            </w:r>
          </w:p>
          <w:p w14:paraId="63DC7429" w14:textId="77777777" w:rsidR="004E39E7" w:rsidRPr="001B0EAC" w:rsidRDefault="004E39E7" w:rsidP="00E92136">
            <w:pPr>
              <w:spacing w:line="480" w:lineRule="atLeast"/>
              <w:ind w:firstLineChars="0" w:firstLine="0"/>
              <w:rPr>
                <w:bCs/>
                <w:iCs/>
                <w:color w:val="000000"/>
              </w:rPr>
            </w:pPr>
            <w:r w:rsidRPr="001B0EAC">
              <w:rPr>
                <w:bCs/>
                <w:iCs/>
                <w:color w:val="000000"/>
              </w:rPr>
              <w:t>□</w:t>
            </w:r>
            <w:r w:rsidRPr="001B0EAC">
              <w:t>媒体采访</w:t>
            </w:r>
            <w:r w:rsidRPr="001B0EAC">
              <w:rPr>
                <w:bCs/>
                <w:iCs/>
                <w:color w:val="000000"/>
              </w:rPr>
              <w:t>□</w:t>
            </w:r>
            <w:r w:rsidRPr="001B0EAC">
              <w:t>业绩说明会</w:t>
            </w:r>
          </w:p>
          <w:p w14:paraId="1B613B16" w14:textId="77777777" w:rsidR="004E39E7" w:rsidRPr="001B0EAC" w:rsidRDefault="004E39E7" w:rsidP="00E92136">
            <w:pPr>
              <w:spacing w:line="480" w:lineRule="atLeast"/>
              <w:ind w:firstLineChars="0" w:firstLine="0"/>
              <w:rPr>
                <w:bCs/>
                <w:iCs/>
                <w:color w:val="000000"/>
              </w:rPr>
            </w:pPr>
            <w:r w:rsidRPr="001B0EAC">
              <w:rPr>
                <w:bCs/>
                <w:iCs/>
                <w:color w:val="000000"/>
              </w:rPr>
              <w:t>□</w:t>
            </w:r>
            <w:r w:rsidRPr="001B0EAC">
              <w:t>新闻发布会</w:t>
            </w:r>
            <w:r w:rsidRPr="001B0EAC">
              <w:rPr>
                <w:bCs/>
                <w:iCs/>
                <w:color w:val="000000"/>
              </w:rPr>
              <w:t>□</w:t>
            </w:r>
            <w:r w:rsidRPr="001B0EAC">
              <w:t>路演活动</w:t>
            </w:r>
          </w:p>
          <w:p w14:paraId="7C248DEF" w14:textId="77777777" w:rsidR="004E39E7" w:rsidRPr="001B0EAC" w:rsidRDefault="004E39E7" w:rsidP="00E92136">
            <w:pPr>
              <w:tabs>
                <w:tab w:val="left" w:pos="3045"/>
                <w:tab w:val="center" w:pos="3199"/>
              </w:tabs>
              <w:spacing w:line="480" w:lineRule="atLeast"/>
              <w:ind w:firstLineChars="0" w:firstLine="0"/>
              <w:rPr>
                <w:bCs/>
                <w:iCs/>
                <w:color w:val="000000"/>
              </w:rPr>
            </w:pPr>
            <w:r w:rsidRPr="001B0EAC">
              <w:rPr>
                <w:bCs/>
                <w:iCs/>
                <w:color w:val="000000"/>
              </w:rPr>
              <w:t>□</w:t>
            </w:r>
            <w:r w:rsidRPr="001B0EAC">
              <w:t>现场参观</w:t>
            </w:r>
            <w:r w:rsidRPr="001B0EAC">
              <w:rPr>
                <w:bCs/>
                <w:iCs/>
                <w:color w:val="000000"/>
              </w:rPr>
              <w:tab/>
            </w:r>
          </w:p>
          <w:p w14:paraId="21660CF3" w14:textId="75E236CD" w:rsidR="004E39E7" w:rsidRPr="001B0EAC" w:rsidRDefault="00800622" w:rsidP="00D46443">
            <w:pPr>
              <w:tabs>
                <w:tab w:val="center" w:pos="3199"/>
              </w:tabs>
              <w:spacing w:line="480" w:lineRule="atLeast"/>
              <w:ind w:firstLineChars="0" w:firstLine="0"/>
              <w:rPr>
                <w:bCs/>
                <w:iCs/>
                <w:color w:val="000000"/>
              </w:rPr>
            </w:pPr>
            <w:r w:rsidRPr="001B0EAC">
              <w:t>√</w:t>
            </w:r>
            <w:r w:rsidR="004E39E7" w:rsidRPr="001B0EAC">
              <w:t>其他</w:t>
            </w:r>
            <w:r w:rsidR="001F1339" w:rsidRPr="001B0EAC">
              <w:t>：</w:t>
            </w:r>
            <w:r w:rsidR="00635781">
              <w:t>2026</w:t>
            </w:r>
            <w:r w:rsidR="00762817" w:rsidRPr="001B0EAC">
              <w:t>年</w:t>
            </w:r>
            <w:r w:rsidR="008D42D1">
              <w:rPr>
                <w:rFonts w:hint="eastAsia"/>
              </w:rPr>
              <w:t>第三季度</w:t>
            </w:r>
            <w:r w:rsidR="00053F9D" w:rsidRPr="001B0EAC">
              <w:t>业绩电话会</w:t>
            </w:r>
          </w:p>
        </w:tc>
      </w:tr>
      <w:tr w:rsidR="004E39E7" w:rsidRPr="001B0EAC" w14:paraId="6824BF35" w14:textId="77777777" w:rsidTr="00077605">
        <w:trPr>
          <w:trHeight w:val="968"/>
          <w:jc w:val="center"/>
        </w:trPr>
        <w:tc>
          <w:tcPr>
            <w:tcW w:w="1980" w:type="dxa"/>
            <w:tcBorders>
              <w:top w:val="single" w:sz="4" w:space="0" w:color="auto"/>
              <w:left w:val="single" w:sz="4" w:space="0" w:color="auto"/>
              <w:bottom w:val="single" w:sz="4" w:space="0" w:color="auto"/>
              <w:right w:val="single" w:sz="4" w:space="0" w:color="auto"/>
            </w:tcBorders>
            <w:vAlign w:val="center"/>
          </w:tcPr>
          <w:p w14:paraId="4F5278D9" w14:textId="77777777" w:rsidR="004E39E7" w:rsidRPr="001B0EAC" w:rsidRDefault="004E39E7" w:rsidP="005F2F6E">
            <w:pPr>
              <w:ind w:firstLineChars="0" w:firstLine="0"/>
              <w:rPr>
                <w:bCs/>
                <w:iCs/>
                <w:color w:val="000000"/>
              </w:rPr>
            </w:pPr>
            <w:r w:rsidRPr="001B0EAC">
              <w:rPr>
                <w:bCs/>
                <w:iCs/>
                <w:color w:val="000000"/>
              </w:rPr>
              <w:t>参与单位名称及人员姓名</w:t>
            </w:r>
          </w:p>
        </w:tc>
        <w:tc>
          <w:tcPr>
            <w:tcW w:w="6316" w:type="dxa"/>
            <w:tcBorders>
              <w:top w:val="single" w:sz="4" w:space="0" w:color="auto"/>
              <w:left w:val="single" w:sz="4" w:space="0" w:color="auto"/>
              <w:bottom w:val="single" w:sz="4" w:space="0" w:color="auto"/>
              <w:right w:val="single" w:sz="4" w:space="0" w:color="auto"/>
            </w:tcBorders>
            <w:vAlign w:val="center"/>
          </w:tcPr>
          <w:p w14:paraId="29F2F16E" w14:textId="6FA58D0F" w:rsidR="00626F7C" w:rsidRPr="001B0EAC" w:rsidRDefault="00C46D05" w:rsidP="00FC11DB">
            <w:pPr>
              <w:ind w:firstLineChars="0" w:firstLine="0"/>
              <w:rPr>
                <w:bCs/>
                <w:iCs/>
                <w:color w:val="000000"/>
              </w:rPr>
            </w:pPr>
            <w:r>
              <w:rPr>
                <w:rFonts w:hint="eastAsia"/>
                <w:bCs/>
                <w:iCs/>
                <w:color w:val="000000"/>
              </w:rPr>
              <w:t>1</w:t>
            </w:r>
            <w:r>
              <w:rPr>
                <w:bCs/>
                <w:iCs/>
                <w:color w:val="000000"/>
              </w:rPr>
              <w:t>41</w:t>
            </w:r>
            <w:r w:rsidR="0003647B" w:rsidRPr="001B0EAC">
              <w:rPr>
                <w:bCs/>
                <w:iCs/>
                <w:color w:val="000000"/>
              </w:rPr>
              <w:t>家机构</w:t>
            </w:r>
            <w:r>
              <w:rPr>
                <w:rFonts w:hint="eastAsia"/>
                <w:bCs/>
                <w:iCs/>
                <w:color w:val="000000"/>
              </w:rPr>
              <w:t>2</w:t>
            </w:r>
            <w:r>
              <w:rPr>
                <w:bCs/>
                <w:iCs/>
                <w:color w:val="000000"/>
              </w:rPr>
              <w:t>40</w:t>
            </w:r>
            <w:r w:rsidR="0002416E" w:rsidRPr="001B0EAC">
              <w:rPr>
                <w:bCs/>
                <w:iCs/>
                <w:color w:val="000000"/>
              </w:rPr>
              <w:t>名</w:t>
            </w:r>
            <w:r w:rsidR="0003647B" w:rsidRPr="001B0EAC">
              <w:rPr>
                <w:bCs/>
                <w:iCs/>
                <w:color w:val="000000"/>
              </w:rPr>
              <w:t>参与人员，详见附件清单</w:t>
            </w:r>
            <w:r w:rsidR="003B31E8" w:rsidRPr="001B0EAC">
              <w:rPr>
                <w:bCs/>
                <w:iCs/>
                <w:color w:val="000000"/>
              </w:rPr>
              <w:t>（排名不分先后）</w:t>
            </w:r>
          </w:p>
        </w:tc>
      </w:tr>
      <w:tr w:rsidR="004E39E7" w:rsidRPr="001B0EAC" w14:paraId="1C74014B" w14:textId="77777777" w:rsidTr="00077605">
        <w:trPr>
          <w:jc w:val="center"/>
        </w:trPr>
        <w:tc>
          <w:tcPr>
            <w:tcW w:w="1980" w:type="dxa"/>
            <w:tcBorders>
              <w:top w:val="single" w:sz="4" w:space="0" w:color="auto"/>
              <w:left w:val="single" w:sz="4" w:space="0" w:color="auto"/>
              <w:bottom w:val="single" w:sz="4" w:space="0" w:color="auto"/>
              <w:right w:val="single" w:sz="4" w:space="0" w:color="auto"/>
            </w:tcBorders>
            <w:vAlign w:val="center"/>
          </w:tcPr>
          <w:p w14:paraId="64C84193" w14:textId="77777777" w:rsidR="004E39E7" w:rsidRPr="001B0EAC" w:rsidRDefault="004E39E7" w:rsidP="00E92136">
            <w:pPr>
              <w:ind w:firstLineChars="0" w:firstLine="0"/>
              <w:rPr>
                <w:bCs/>
                <w:iCs/>
                <w:color w:val="000000"/>
              </w:rPr>
            </w:pPr>
            <w:r w:rsidRPr="001B0EAC">
              <w:rPr>
                <w:bCs/>
                <w:iCs/>
                <w:color w:val="000000"/>
              </w:rPr>
              <w:t>时间</w:t>
            </w:r>
          </w:p>
        </w:tc>
        <w:tc>
          <w:tcPr>
            <w:tcW w:w="6316" w:type="dxa"/>
            <w:tcBorders>
              <w:top w:val="single" w:sz="4" w:space="0" w:color="auto"/>
              <w:left w:val="single" w:sz="4" w:space="0" w:color="auto"/>
              <w:bottom w:val="single" w:sz="4" w:space="0" w:color="auto"/>
              <w:right w:val="single" w:sz="4" w:space="0" w:color="auto"/>
            </w:tcBorders>
          </w:tcPr>
          <w:p w14:paraId="71887EC3" w14:textId="149B8928" w:rsidR="004E39E7" w:rsidRPr="001B0EAC" w:rsidRDefault="00152800" w:rsidP="00C76BBE">
            <w:pPr>
              <w:ind w:firstLineChars="0" w:firstLine="0"/>
              <w:rPr>
                <w:bCs/>
                <w:iCs/>
                <w:color w:val="000000"/>
              </w:rPr>
            </w:pPr>
            <w:r w:rsidRPr="001B0EAC">
              <w:rPr>
                <w:bCs/>
                <w:iCs/>
                <w:color w:val="000000"/>
              </w:rPr>
              <w:t>202</w:t>
            </w:r>
            <w:r w:rsidR="009B1A95">
              <w:rPr>
                <w:bCs/>
                <w:iCs/>
                <w:color w:val="000000"/>
              </w:rPr>
              <w:t>6</w:t>
            </w:r>
            <w:r w:rsidRPr="001B0EAC">
              <w:rPr>
                <w:bCs/>
                <w:iCs/>
                <w:color w:val="000000"/>
              </w:rPr>
              <w:t>年</w:t>
            </w:r>
            <w:r w:rsidR="008D42D1">
              <w:rPr>
                <w:bCs/>
                <w:iCs/>
                <w:color w:val="000000"/>
              </w:rPr>
              <w:t>11</w:t>
            </w:r>
            <w:r w:rsidRPr="001B0EAC">
              <w:rPr>
                <w:bCs/>
                <w:iCs/>
                <w:color w:val="000000"/>
              </w:rPr>
              <w:t>月</w:t>
            </w:r>
            <w:r w:rsidR="008D42D1">
              <w:rPr>
                <w:bCs/>
                <w:iCs/>
                <w:color w:val="000000"/>
              </w:rPr>
              <w:t>5</w:t>
            </w:r>
            <w:r w:rsidRPr="001B0EAC">
              <w:rPr>
                <w:bCs/>
                <w:iCs/>
                <w:color w:val="000000"/>
              </w:rPr>
              <w:t>日</w:t>
            </w:r>
          </w:p>
        </w:tc>
      </w:tr>
      <w:tr w:rsidR="004E39E7" w:rsidRPr="001B0EAC" w14:paraId="0EFA9ECB" w14:textId="77777777" w:rsidTr="00077605">
        <w:trPr>
          <w:jc w:val="center"/>
        </w:trPr>
        <w:tc>
          <w:tcPr>
            <w:tcW w:w="1980" w:type="dxa"/>
            <w:tcBorders>
              <w:top w:val="single" w:sz="4" w:space="0" w:color="auto"/>
              <w:left w:val="single" w:sz="4" w:space="0" w:color="auto"/>
              <w:bottom w:val="single" w:sz="4" w:space="0" w:color="auto"/>
              <w:right w:val="single" w:sz="4" w:space="0" w:color="auto"/>
            </w:tcBorders>
            <w:vAlign w:val="center"/>
          </w:tcPr>
          <w:p w14:paraId="296256DD" w14:textId="77777777" w:rsidR="004E39E7" w:rsidRPr="001B0EAC" w:rsidRDefault="004E39E7" w:rsidP="00A20816">
            <w:pPr>
              <w:ind w:firstLineChars="0" w:firstLine="0"/>
              <w:rPr>
                <w:bCs/>
                <w:iCs/>
                <w:color w:val="000000"/>
              </w:rPr>
            </w:pPr>
            <w:r w:rsidRPr="001B0EAC">
              <w:rPr>
                <w:bCs/>
                <w:iCs/>
                <w:color w:val="000000"/>
              </w:rPr>
              <w:t>地点</w:t>
            </w:r>
          </w:p>
        </w:tc>
        <w:tc>
          <w:tcPr>
            <w:tcW w:w="6316" w:type="dxa"/>
            <w:tcBorders>
              <w:top w:val="single" w:sz="4" w:space="0" w:color="auto"/>
              <w:left w:val="single" w:sz="4" w:space="0" w:color="auto"/>
              <w:bottom w:val="single" w:sz="4" w:space="0" w:color="auto"/>
              <w:right w:val="single" w:sz="4" w:space="0" w:color="auto"/>
            </w:tcBorders>
            <w:vAlign w:val="center"/>
          </w:tcPr>
          <w:p w14:paraId="3CAB341A" w14:textId="77777777" w:rsidR="004E39E7" w:rsidRPr="001B0EAC" w:rsidRDefault="00152800" w:rsidP="00A20816">
            <w:pPr>
              <w:ind w:firstLineChars="0" w:firstLine="0"/>
              <w:rPr>
                <w:bCs/>
                <w:iCs/>
                <w:color w:val="000000"/>
              </w:rPr>
            </w:pPr>
            <w:r w:rsidRPr="001B0EAC">
              <w:rPr>
                <w:bCs/>
                <w:iCs/>
                <w:color w:val="000000"/>
              </w:rPr>
              <w:t>电话会议</w:t>
            </w:r>
          </w:p>
        </w:tc>
      </w:tr>
      <w:tr w:rsidR="004E39E7" w:rsidRPr="001B0EAC" w14:paraId="2BEBA7DD" w14:textId="77777777" w:rsidTr="00077605">
        <w:trPr>
          <w:trHeight w:val="1094"/>
          <w:jc w:val="center"/>
        </w:trPr>
        <w:tc>
          <w:tcPr>
            <w:tcW w:w="1980" w:type="dxa"/>
            <w:tcBorders>
              <w:top w:val="single" w:sz="4" w:space="0" w:color="auto"/>
              <w:left w:val="single" w:sz="4" w:space="0" w:color="auto"/>
              <w:bottom w:val="single" w:sz="4" w:space="0" w:color="auto"/>
              <w:right w:val="single" w:sz="4" w:space="0" w:color="auto"/>
            </w:tcBorders>
            <w:vAlign w:val="center"/>
          </w:tcPr>
          <w:p w14:paraId="3FAA80F4" w14:textId="77777777" w:rsidR="004E39E7" w:rsidRPr="001B0EAC" w:rsidRDefault="004E39E7" w:rsidP="00E92136">
            <w:pPr>
              <w:ind w:firstLineChars="0" w:firstLine="0"/>
              <w:rPr>
                <w:bCs/>
                <w:iCs/>
                <w:color w:val="000000"/>
              </w:rPr>
            </w:pPr>
            <w:r w:rsidRPr="001B0EAC">
              <w:rPr>
                <w:bCs/>
                <w:iCs/>
                <w:color w:val="000000"/>
              </w:rPr>
              <w:t>上市公司接待人员姓名</w:t>
            </w:r>
          </w:p>
        </w:tc>
        <w:tc>
          <w:tcPr>
            <w:tcW w:w="6316" w:type="dxa"/>
            <w:tcBorders>
              <w:top w:val="single" w:sz="4" w:space="0" w:color="auto"/>
              <w:left w:val="single" w:sz="4" w:space="0" w:color="auto"/>
              <w:bottom w:val="single" w:sz="4" w:space="0" w:color="auto"/>
              <w:right w:val="single" w:sz="4" w:space="0" w:color="auto"/>
            </w:tcBorders>
          </w:tcPr>
          <w:p w14:paraId="0B21D4C1" w14:textId="341D873E" w:rsidR="004E39E7" w:rsidRPr="001B0EAC" w:rsidRDefault="00856A21" w:rsidP="005C79CC">
            <w:pPr>
              <w:spacing w:line="480" w:lineRule="atLeast"/>
              <w:ind w:firstLineChars="0" w:firstLine="0"/>
              <w:rPr>
                <w:bCs/>
                <w:iCs/>
                <w:color w:val="000000"/>
              </w:rPr>
            </w:pPr>
            <w:r w:rsidRPr="001B0EAC">
              <w:rPr>
                <w:bCs/>
                <w:iCs/>
                <w:color w:val="000000"/>
              </w:rPr>
              <w:t>朱清（董事</w:t>
            </w:r>
            <w:r w:rsidR="007B2B1A" w:rsidRPr="001B0EAC">
              <w:rPr>
                <w:bCs/>
                <w:iCs/>
                <w:color w:val="000000"/>
              </w:rPr>
              <w:t>、</w:t>
            </w:r>
            <w:r w:rsidRPr="001B0EAC">
              <w:rPr>
                <w:bCs/>
                <w:iCs/>
                <w:color w:val="000000"/>
              </w:rPr>
              <w:t>总经理）、</w:t>
            </w:r>
            <w:r w:rsidR="0037595A" w:rsidRPr="001B0EAC">
              <w:rPr>
                <w:bCs/>
                <w:iCs/>
                <w:color w:val="000000"/>
              </w:rPr>
              <w:t>刘昊（治疗方案推广</w:t>
            </w:r>
            <w:r w:rsidR="000B2968" w:rsidRPr="001B0EAC">
              <w:rPr>
                <w:bCs/>
                <w:iCs/>
                <w:color w:val="000000"/>
              </w:rPr>
              <w:t>副总裁</w:t>
            </w:r>
            <w:r w:rsidR="0037595A" w:rsidRPr="001B0EAC">
              <w:rPr>
                <w:bCs/>
                <w:iCs/>
                <w:color w:val="000000"/>
              </w:rPr>
              <w:t>）、</w:t>
            </w:r>
            <w:r w:rsidRPr="001B0EAC">
              <w:rPr>
                <w:bCs/>
                <w:iCs/>
                <w:color w:val="000000"/>
              </w:rPr>
              <w:t>李春芳（财务</w:t>
            </w:r>
            <w:r w:rsidR="00AE0481">
              <w:rPr>
                <w:rFonts w:hint="eastAsia"/>
                <w:bCs/>
                <w:iCs/>
                <w:color w:val="000000"/>
              </w:rPr>
              <w:t>资深</w:t>
            </w:r>
            <w:r w:rsidRPr="001B0EAC">
              <w:rPr>
                <w:bCs/>
                <w:iCs/>
                <w:color w:val="000000"/>
              </w:rPr>
              <w:t>总监）</w:t>
            </w:r>
            <w:r w:rsidR="009B1A95">
              <w:rPr>
                <w:rFonts w:hint="eastAsia"/>
                <w:bCs/>
                <w:iCs/>
                <w:color w:val="000000"/>
              </w:rPr>
              <w:t>、严冬梅（董事会秘书）</w:t>
            </w:r>
          </w:p>
        </w:tc>
      </w:tr>
      <w:tr w:rsidR="004E39E7" w:rsidRPr="001B0EAC" w14:paraId="1F63A40E" w14:textId="77777777" w:rsidTr="00077605">
        <w:trPr>
          <w:jc w:val="center"/>
        </w:trPr>
        <w:tc>
          <w:tcPr>
            <w:tcW w:w="1980" w:type="dxa"/>
            <w:tcBorders>
              <w:top w:val="single" w:sz="4" w:space="0" w:color="auto"/>
              <w:left w:val="single" w:sz="4" w:space="0" w:color="auto"/>
              <w:bottom w:val="single" w:sz="4" w:space="0" w:color="auto"/>
              <w:right w:val="single" w:sz="4" w:space="0" w:color="auto"/>
            </w:tcBorders>
            <w:vAlign w:val="center"/>
          </w:tcPr>
          <w:p w14:paraId="0A938229" w14:textId="77777777" w:rsidR="004E39E7" w:rsidRPr="001B0EAC" w:rsidRDefault="004E39E7" w:rsidP="00E92136">
            <w:pPr>
              <w:ind w:firstLineChars="0" w:firstLine="0"/>
              <w:rPr>
                <w:bCs/>
                <w:iCs/>
                <w:color w:val="000000"/>
              </w:rPr>
            </w:pPr>
            <w:r w:rsidRPr="001B0EAC">
              <w:rPr>
                <w:bCs/>
                <w:iCs/>
                <w:color w:val="000000"/>
              </w:rPr>
              <w:t>投资者关系活动主要内容介绍</w:t>
            </w:r>
          </w:p>
          <w:p w14:paraId="57F50D33" w14:textId="77777777" w:rsidR="004E39E7" w:rsidRPr="001B0EAC" w:rsidRDefault="004E39E7" w:rsidP="00E92136">
            <w:pPr>
              <w:ind w:firstLineChars="0" w:firstLine="0"/>
              <w:rPr>
                <w:bCs/>
                <w:iCs/>
                <w:color w:val="000000"/>
              </w:rPr>
            </w:pPr>
          </w:p>
        </w:tc>
        <w:tc>
          <w:tcPr>
            <w:tcW w:w="6316" w:type="dxa"/>
            <w:tcBorders>
              <w:top w:val="single" w:sz="4" w:space="0" w:color="auto"/>
              <w:left w:val="single" w:sz="4" w:space="0" w:color="auto"/>
              <w:bottom w:val="single" w:sz="4" w:space="0" w:color="auto"/>
              <w:right w:val="single" w:sz="4" w:space="0" w:color="auto"/>
            </w:tcBorders>
          </w:tcPr>
          <w:p w14:paraId="05FFAD39" w14:textId="7A3E541F" w:rsidR="0062288A" w:rsidRPr="0062288A" w:rsidRDefault="0062288A" w:rsidP="0062288A">
            <w:pPr>
              <w:spacing w:after="160"/>
              <w:ind w:firstLine="482"/>
              <w:rPr>
                <w:rFonts w:ascii="宋体" w:hAnsi="宋体"/>
                <w:b/>
                <w:bCs/>
                <w14:ligatures w14:val="standardContextual"/>
              </w:rPr>
            </w:pPr>
            <w:r w:rsidRPr="0062288A">
              <w:rPr>
                <w:rFonts w:ascii="宋体" w:hAnsi="宋体" w:hint="eastAsia"/>
                <w:b/>
                <w:bCs/>
                <w14:ligatures w14:val="standardContextual"/>
              </w:rPr>
              <w:t>一、问：请公司综合解读</w:t>
            </w:r>
            <w:r w:rsidR="00635781">
              <w:rPr>
                <w:rFonts w:ascii="宋体" w:hAnsi="宋体"/>
                <w:b/>
                <w:bCs/>
                <w14:ligatures w14:val="standardContextual"/>
              </w:rPr>
              <w:t>2026年</w:t>
            </w:r>
            <w:r w:rsidR="008D42D1">
              <w:rPr>
                <w:rFonts w:ascii="宋体" w:hAnsi="宋体" w:hint="eastAsia"/>
                <w:b/>
                <w:bCs/>
                <w14:ligatures w14:val="standardContextual"/>
              </w:rPr>
              <w:t>第三季</w:t>
            </w:r>
            <w:r w:rsidR="00635781">
              <w:rPr>
                <w:rFonts w:ascii="宋体" w:hAnsi="宋体" w:hint="eastAsia"/>
                <w:b/>
                <w:bCs/>
                <w14:ligatures w14:val="standardContextual"/>
              </w:rPr>
              <w:t>度</w:t>
            </w:r>
            <w:r w:rsidRPr="0062288A">
              <w:rPr>
                <w:rFonts w:ascii="宋体" w:hAnsi="宋体"/>
                <w:b/>
                <w:bCs/>
                <w14:ligatures w14:val="standardContextual"/>
              </w:rPr>
              <w:t>总体经营情况？</w:t>
            </w:r>
          </w:p>
          <w:p w14:paraId="29DFFA6D" w14:textId="63322D39" w:rsidR="00250E4D" w:rsidRDefault="0062288A" w:rsidP="009227DC">
            <w:pPr>
              <w:spacing w:after="160"/>
              <w:ind w:firstLine="480"/>
              <w:rPr>
                <w:rFonts w:ascii="宋体" w:hAnsi="宋体"/>
                <w14:ligatures w14:val="standardContextual"/>
              </w:rPr>
            </w:pPr>
            <w:r w:rsidRPr="0062288A">
              <w:rPr>
                <w:rFonts w:ascii="宋体" w:hAnsi="宋体" w:hint="eastAsia"/>
                <w14:ligatures w14:val="standardContextual"/>
              </w:rPr>
              <w:t>答：</w:t>
            </w:r>
            <w:r w:rsidR="009227DC" w:rsidRPr="009227DC">
              <w:rPr>
                <w:rFonts w:ascii="宋体" w:hAnsi="宋体" w:hint="eastAsia"/>
                <w14:ligatures w14:val="standardContextual"/>
              </w:rPr>
              <w:t>报告期内，公司实现营业总收入32,498.63万元，比上年同期增长8.20%；归属于上市公司股东的净利润12,620.36万元，比上年同期增长10.31%；归属于上市公司股东的扣除非经常性损益的净利润11,860.95万元，比上年同期增长16.79%。</w:t>
            </w:r>
          </w:p>
          <w:p w14:paraId="16FDBE26" w14:textId="1C2172F6" w:rsidR="007F6600" w:rsidRDefault="004218D3" w:rsidP="009227DC">
            <w:pPr>
              <w:spacing w:after="160"/>
              <w:ind w:firstLine="480"/>
              <w:rPr>
                <w:rFonts w:ascii="宋体" w:hAnsi="宋体"/>
                <w14:ligatures w14:val="standardContextual"/>
              </w:rPr>
            </w:pPr>
            <w:r>
              <w:rPr>
                <w:rFonts w:ascii="宋体" w:hAnsi="宋体" w:hint="eastAsia"/>
                <w14:ligatures w14:val="standardContextual"/>
              </w:rPr>
              <w:t>截至</w:t>
            </w:r>
            <w:r w:rsidR="007F6600">
              <w:rPr>
                <w:rFonts w:ascii="宋体" w:hAnsi="宋体" w:hint="eastAsia"/>
                <w14:ligatures w14:val="standardContextual"/>
              </w:rPr>
              <w:t>目前，</w:t>
            </w:r>
            <w:r w:rsidR="007F6600" w:rsidRPr="007F6600">
              <w:rPr>
                <w:rFonts w:ascii="宋体" w:hAnsi="宋体" w:hint="eastAsia"/>
                <w14:ligatures w14:val="standardContextual"/>
              </w:rPr>
              <w:t>Hector®/通天戟®胸主动脉多分支覆膜支架系统顺利开展国内上市前临床试验，其定制产品在欧洲、非洲、东南亚、拉美地区多国开展临床应用，获加拿大卫生部批准用于临床使用</w:t>
            </w:r>
            <w:r w:rsidR="007F6600">
              <w:rPr>
                <w:rFonts w:ascii="宋体" w:hAnsi="宋体" w:hint="eastAsia"/>
                <w14:ligatures w14:val="standardContextual"/>
              </w:rPr>
              <w:t>；</w:t>
            </w:r>
            <w:proofErr w:type="spellStart"/>
            <w:r w:rsidR="007F6600" w:rsidRPr="007F6600">
              <w:rPr>
                <w:rFonts w:ascii="宋体" w:hAnsi="宋体" w:hint="eastAsia"/>
                <w14:ligatures w14:val="standardContextual"/>
              </w:rPr>
              <w:t>Cratos</w:t>
            </w:r>
            <w:proofErr w:type="spellEnd"/>
            <w:r w:rsidR="007F6600" w:rsidRPr="007F6600">
              <w:rPr>
                <w:rFonts w:ascii="宋体" w:hAnsi="宋体" w:hint="eastAsia"/>
                <w14:ligatures w14:val="standardContextual"/>
              </w:rPr>
              <w:t>®/通天</w:t>
            </w:r>
            <w:proofErr w:type="gramStart"/>
            <w:r w:rsidR="007F6600" w:rsidRPr="007F6600">
              <w:rPr>
                <w:rFonts w:ascii="宋体" w:hAnsi="宋体" w:hint="eastAsia"/>
                <w14:ligatures w14:val="standardContextual"/>
              </w:rPr>
              <w:t>镰</w:t>
            </w:r>
            <w:proofErr w:type="gramEnd"/>
            <w:r w:rsidR="007F6600" w:rsidRPr="007F6600">
              <w:rPr>
                <w:rFonts w:ascii="宋体" w:hAnsi="宋体" w:hint="eastAsia"/>
                <w14:ligatures w14:val="standardContextual"/>
              </w:rPr>
              <w:t>®分支型主动脉覆膜支架系统顺利开展国内上市后临床应用，欧盟CE MDR认证处于注册审评阶段,其定制产品在欧洲、亚洲、非洲多国开展临床应用，获加拿大卫生部批准用于临床使用</w:t>
            </w:r>
            <w:r w:rsidR="007F6600">
              <w:rPr>
                <w:rFonts w:ascii="宋体" w:hAnsi="宋体" w:hint="eastAsia"/>
                <w14:ligatures w14:val="standardContextual"/>
              </w:rPr>
              <w:t>；</w:t>
            </w:r>
            <w:proofErr w:type="spellStart"/>
            <w:r w:rsidR="007F6600" w:rsidRPr="007F6600">
              <w:rPr>
                <w:rFonts w:ascii="宋体" w:hAnsi="宋体" w:hint="eastAsia"/>
                <w14:ligatures w14:val="standardContextual"/>
              </w:rPr>
              <w:t>Aorfix</w:t>
            </w:r>
            <w:proofErr w:type="spellEnd"/>
            <w:r w:rsidR="007F6600" w:rsidRPr="007F6600">
              <w:rPr>
                <w:rFonts w:ascii="宋体" w:hAnsi="宋体" w:hint="eastAsia"/>
                <w14:ligatures w14:val="standardContextual"/>
              </w:rPr>
              <w:t>™腹</w:t>
            </w:r>
            <w:r w:rsidR="007F6600" w:rsidRPr="007F6600">
              <w:rPr>
                <w:rFonts w:ascii="宋体" w:hAnsi="宋体" w:hint="eastAsia"/>
                <w14:ligatures w14:val="standardContextual"/>
              </w:rPr>
              <w:lastRenderedPageBreak/>
              <w:t>主动脉覆膜支架系统获</w:t>
            </w:r>
            <w:proofErr w:type="gramStart"/>
            <w:r w:rsidR="007F6600" w:rsidRPr="007F6600">
              <w:rPr>
                <w:rFonts w:ascii="宋体" w:hAnsi="宋体" w:hint="eastAsia"/>
                <w14:ligatures w14:val="standardContextual"/>
              </w:rPr>
              <w:t>批进入</w:t>
            </w:r>
            <w:proofErr w:type="gramEnd"/>
            <w:r w:rsidR="007F6600" w:rsidRPr="007F6600">
              <w:rPr>
                <w:rFonts w:ascii="宋体" w:hAnsi="宋体" w:hint="eastAsia"/>
                <w14:ligatures w14:val="standardContextual"/>
              </w:rPr>
              <w:t>国家创新医疗器械审批“绿色通道”,并在澳门实现国内首例临床应用</w:t>
            </w:r>
            <w:r w:rsidR="007F6600">
              <w:rPr>
                <w:rFonts w:ascii="宋体" w:hAnsi="宋体" w:hint="eastAsia"/>
                <w14:ligatures w14:val="standardContextual"/>
              </w:rPr>
              <w:t>；</w:t>
            </w:r>
            <w:proofErr w:type="spellStart"/>
            <w:r w:rsidR="007F6600" w:rsidRPr="007F6600">
              <w:rPr>
                <w:rFonts w:ascii="宋体" w:hAnsi="宋体" w:hint="eastAsia"/>
                <w14:ligatures w14:val="standardContextual"/>
              </w:rPr>
              <w:t>HawkMaster</w:t>
            </w:r>
            <w:proofErr w:type="spellEnd"/>
            <w:r w:rsidR="007F6600" w:rsidRPr="007F6600">
              <w:rPr>
                <w:rFonts w:ascii="宋体" w:hAnsi="宋体" w:hint="eastAsia"/>
                <w14:ligatures w14:val="standardContextual"/>
              </w:rPr>
              <w:t>™/龙</w:t>
            </w:r>
            <w:proofErr w:type="gramStart"/>
            <w:r w:rsidR="007F6600" w:rsidRPr="007F6600">
              <w:rPr>
                <w:rFonts w:ascii="宋体" w:hAnsi="宋体" w:hint="eastAsia"/>
                <w14:ligatures w14:val="standardContextual"/>
              </w:rPr>
              <w:t>鸢</w:t>
            </w:r>
            <w:proofErr w:type="gramEnd"/>
            <w:r w:rsidR="007F6600" w:rsidRPr="007F6600">
              <w:rPr>
                <w:rFonts w:ascii="宋体" w:hAnsi="宋体" w:hint="eastAsia"/>
                <w14:ligatures w14:val="standardContextual"/>
              </w:rPr>
              <w:t>™可解脱带纤维毛栓塞弹簧圈顺利推进国内挂网入院</w:t>
            </w:r>
            <w:r w:rsidR="007F6600">
              <w:rPr>
                <w:rFonts w:ascii="宋体" w:hAnsi="宋体" w:hint="eastAsia"/>
                <w14:ligatures w14:val="standardContextual"/>
              </w:rPr>
              <w:t>；</w:t>
            </w:r>
            <w:proofErr w:type="spellStart"/>
            <w:r w:rsidR="007F6600" w:rsidRPr="007F6600">
              <w:rPr>
                <w:rFonts w:ascii="宋体" w:hAnsi="宋体" w:hint="eastAsia"/>
                <w14:ligatures w14:val="standardContextual"/>
              </w:rPr>
              <w:t>SeaNet</w:t>
            </w:r>
            <w:proofErr w:type="spellEnd"/>
            <w:r w:rsidR="007F6600" w:rsidRPr="007F6600">
              <w:rPr>
                <w:rFonts w:ascii="宋体" w:hAnsi="宋体" w:hint="eastAsia"/>
                <w14:ligatures w14:val="standardContextual"/>
              </w:rPr>
              <w:t>™/</w:t>
            </w:r>
            <w:proofErr w:type="gramStart"/>
            <w:r w:rsidR="007F6600">
              <w:rPr>
                <w:rFonts w:ascii="宋体" w:hAnsi="宋体" w:hint="eastAsia"/>
                <w14:ligatures w14:val="standardContextual"/>
              </w:rPr>
              <w:t>海神网</w:t>
            </w:r>
            <w:proofErr w:type="gramEnd"/>
            <w:r w:rsidR="007F6600">
              <w:rPr>
                <w:rFonts w:ascii="宋体" w:hAnsi="宋体" w:hint="eastAsia"/>
                <w14:ligatures w14:val="standardContextual"/>
              </w:rPr>
              <w:t>™</w:t>
            </w:r>
            <w:r w:rsidR="007F6600" w:rsidRPr="007F6600">
              <w:rPr>
                <w:rFonts w:ascii="宋体" w:hAnsi="宋体" w:hint="eastAsia"/>
                <w14:ligatures w14:val="standardContextual"/>
              </w:rPr>
              <w:t>血栓保护装置处于国内注册审评阶段</w:t>
            </w:r>
            <w:r w:rsidR="008C061E">
              <w:rPr>
                <w:rFonts w:ascii="宋体" w:hAnsi="宋体" w:hint="eastAsia"/>
                <w14:ligatures w14:val="standardContextual"/>
              </w:rPr>
              <w:t>；</w:t>
            </w:r>
            <w:proofErr w:type="spellStart"/>
            <w:r w:rsidR="008C061E">
              <w:rPr>
                <w:rFonts w:ascii="宋体" w:hAnsi="宋体" w:hint="eastAsia"/>
                <w14:ligatures w14:val="standardContextual"/>
              </w:rPr>
              <w:t>Fi</w:t>
            </w:r>
            <w:r w:rsidR="008C061E" w:rsidRPr="008C061E">
              <w:rPr>
                <w:rFonts w:ascii="宋体" w:hAnsi="宋体" w:hint="eastAsia"/>
                <w14:ligatures w14:val="standardContextual"/>
              </w:rPr>
              <w:t>nderSphere</w:t>
            </w:r>
            <w:proofErr w:type="spellEnd"/>
            <w:r w:rsidR="008C061E" w:rsidRPr="008C061E">
              <w:rPr>
                <w:rFonts w:ascii="宋体" w:hAnsi="宋体" w:hint="eastAsia"/>
                <w14:ligatures w14:val="standardContextual"/>
              </w:rPr>
              <w:t>®/夜明珠™聚乙烯醇栓塞微球顺利开展国内上市后临床应用</w:t>
            </w:r>
            <w:r w:rsidR="008C061E">
              <w:rPr>
                <w:rFonts w:ascii="宋体" w:hAnsi="宋体" w:hint="eastAsia"/>
                <w14:ligatures w14:val="standardContextual"/>
              </w:rPr>
              <w:t>。</w:t>
            </w:r>
          </w:p>
          <w:p w14:paraId="3CDB5411" w14:textId="3D217CB3" w:rsidR="00BE1A15" w:rsidRDefault="008C061E" w:rsidP="009227DC">
            <w:pPr>
              <w:spacing w:after="160"/>
              <w:ind w:firstLine="480"/>
              <w:rPr>
                <w:rFonts w:ascii="宋体" w:hAnsi="宋体"/>
                <w14:ligatures w14:val="standardContextual"/>
              </w:rPr>
            </w:pPr>
            <w:r w:rsidRPr="008C061E">
              <w:rPr>
                <w:rFonts w:ascii="宋体" w:hAnsi="宋体" w:hint="eastAsia"/>
                <w14:ligatures w14:val="standardContextual"/>
              </w:rPr>
              <w:t>公司在全球范围内共有35款已上市产品</w:t>
            </w:r>
            <w:r w:rsidR="009579F2">
              <w:rPr>
                <w:rFonts w:ascii="宋体" w:hAnsi="宋体" w:hint="eastAsia"/>
                <w14:ligatures w14:val="standardContextual"/>
              </w:rPr>
              <w:t>（含代理）</w:t>
            </w:r>
            <w:r w:rsidRPr="008C061E">
              <w:rPr>
                <w:rFonts w:ascii="宋体" w:hAnsi="宋体" w:hint="eastAsia"/>
                <w14:ligatures w14:val="standardContextual"/>
              </w:rPr>
              <w:t>，已上市及在</w:t>
            </w:r>
            <w:proofErr w:type="gramStart"/>
            <w:r w:rsidRPr="008C061E">
              <w:rPr>
                <w:rFonts w:ascii="宋体" w:hAnsi="宋体" w:hint="eastAsia"/>
                <w14:ligatures w14:val="standardContextual"/>
              </w:rPr>
              <w:t>研</w:t>
            </w:r>
            <w:proofErr w:type="gramEnd"/>
            <w:r w:rsidRPr="008C061E">
              <w:rPr>
                <w:rFonts w:ascii="宋体" w:hAnsi="宋体" w:hint="eastAsia"/>
                <w14:ligatures w14:val="standardContextual"/>
              </w:rPr>
              <w:t>产品中有11款国家创新医疗器械产品，1款获美国FDA突破性医疗器械认定。公司产品累计进入</w:t>
            </w:r>
            <w:proofErr w:type="gramStart"/>
            <w:r w:rsidRPr="008C061E">
              <w:rPr>
                <w:rFonts w:ascii="宋体" w:hAnsi="宋体" w:hint="eastAsia"/>
                <w14:ligatures w14:val="standardContextual"/>
              </w:rPr>
              <w:t>国内超</w:t>
            </w:r>
            <w:proofErr w:type="gramEnd"/>
            <w:r w:rsidRPr="008C061E">
              <w:rPr>
                <w:rFonts w:ascii="宋体" w:hAnsi="宋体" w:hint="eastAsia"/>
                <w14:ligatures w14:val="standardContextual"/>
              </w:rPr>
              <w:t>3,000家医院</w:t>
            </w:r>
            <w:r w:rsidR="004218D3">
              <w:rPr>
                <w:rFonts w:ascii="宋体" w:hAnsi="宋体" w:hint="eastAsia"/>
                <w14:ligatures w14:val="standardContextual"/>
              </w:rPr>
              <w:t>，</w:t>
            </w:r>
            <w:r w:rsidRPr="008C061E">
              <w:rPr>
                <w:rFonts w:ascii="宋体" w:hAnsi="宋体" w:hint="eastAsia"/>
                <w14:ligatures w14:val="standardContextual"/>
              </w:rPr>
              <w:t>覆盖全国31个省、自治区、直辖市及港澳地区</w:t>
            </w:r>
            <w:r>
              <w:rPr>
                <w:rFonts w:ascii="宋体" w:hAnsi="宋体" w:hint="eastAsia"/>
                <w14:ligatures w14:val="standardContextual"/>
              </w:rPr>
              <w:t>。</w:t>
            </w:r>
          </w:p>
          <w:p w14:paraId="629F9174" w14:textId="51C49164" w:rsidR="006824E7" w:rsidRDefault="0062288A" w:rsidP="00782861">
            <w:pPr>
              <w:spacing w:after="160"/>
              <w:ind w:firstLine="482"/>
              <w:rPr>
                <w:rFonts w:ascii="宋体" w:hAnsi="宋体"/>
                <w:b/>
                <w14:ligatures w14:val="standardContextual"/>
              </w:rPr>
            </w:pPr>
            <w:r w:rsidRPr="0062288A">
              <w:rPr>
                <w:rFonts w:ascii="宋体" w:hAnsi="宋体" w:hint="eastAsia"/>
                <w:b/>
                <w14:ligatures w14:val="standardContextual"/>
              </w:rPr>
              <w:t>二、问：</w:t>
            </w:r>
            <w:r w:rsidR="009227DC" w:rsidRPr="009227DC">
              <w:rPr>
                <w:rFonts w:ascii="宋体" w:hAnsi="宋体" w:hint="eastAsia"/>
                <w:b/>
                <w14:ligatures w14:val="standardContextual"/>
              </w:rPr>
              <w:t>近两年上市的外周介入类产品和肿瘤介入类产品在终端的放量情况如何？</w:t>
            </w:r>
          </w:p>
          <w:p w14:paraId="13C853A4" w14:textId="3B652D88" w:rsidR="009227DC" w:rsidRDefault="0062288A" w:rsidP="0062288A">
            <w:pPr>
              <w:spacing w:after="160"/>
              <w:ind w:firstLine="480"/>
              <w:rPr>
                <w:rFonts w:ascii="宋体" w:hAnsi="宋体"/>
                <w14:ligatures w14:val="standardContextual"/>
              </w:rPr>
            </w:pPr>
            <w:r w:rsidRPr="0062288A">
              <w:rPr>
                <w:rFonts w:ascii="宋体" w:hAnsi="宋体" w:hint="eastAsia"/>
                <w14:ligatures w14:val="standardContextual"/>
              </w:rPr>
              <w:t>答：</w:t>
            </w:r>
            <w:r w:rsidR="009227DC" w:rsidRPr="009227DC">
              <w:rPr>
                <w:rFonts w:ascii="宋体" w:hAnsi="宋体" w:hint="eastAsia"/>
                <w14:ligatures w14:val="standardContextual"/>
              </w:rPr>
              <w:t>1-9月外周产品</w:t>
            </w:r>
            <w:r w:rsidR="00BE1A15" w:rsidRPr="009227DC">
              <w:rPr>
                <w:rFonts w:ascii="宋体" w:hAnsi="宋体" w:hint="eastAsia"/>
                <w14:ligatures w14:val="standardContextual"/>
              </w:rPr>
              <w:t>整体增速为30%以上</w:t>
            </w:r>
            <w:r w:rsidR="00BE1A15">
              <w:rPr>
                <w:rFonts w:ascii="宋体" w:hAnsi="宋体" w:hint="eastAsia"/>
                <w14:ligatures w14:val="standardContextual"/>
              </w:rPr>
              <w:t>，</w:t>
            </w:r>
            <w:r w:rsidR="004D24FD">
              <w:rPr>
                <w:rFonts w:ascii="宋体" w:hAnsi="宋体" w:hint="eastAsia"/>
                <w14:ligatures w14:val="standardContextual"/>
              </w:rPr>
              <w:t>其中药物球囊是近两年集采的产品，</w:t>
            </w:r>
            <w:r w:rsidR="009227DC" w:rsidRPr="009227DC">
              <w:rPr>
                <w:rFonts w:ascii="宋体" w:hAnsi="宋体" w:hint="eastAsia"/>
                <w14:ligatures w14:val="standardContextual"/>
              </w:rPr>
              <w:t>同比增长30%左右；除药物球囊外，其他产品同比增长约40%。</w:t>
            </w:r>
            <w:bookmarkStart w:id="0" w:name="_GoBack"/>
            <w:bookmarkEnd w:id="0"/>
          </w:p>
          <w:p w14:paraId="051EE0CD" w14:textId="77777777" w:rsidR="009227DC" w:rsidRDefault="0062288A" w:rsidP="006824E7">
            <w:pPr>
              <w:spacing w:after="160"/>
              <w:ind w:firstLine="482"/>
              <w:rPr>
                <w:rFonts w:ascii="宋体" w:hAnsi="宋体"/>
                <w:b/>
                <w:bCs/>
                <w14:ligatures w14:val="standardContextual"/>
              </w:rPr>
            </w:pPr>
            <w:r w:rsidRPr="0062288A">
              <w:rPr>
                <w:rFonts w:ascii="宋体" w:hAnsi="宋体" w:hint="eastAsia"/>
                <w:b/>
                <w:bCs/>
                <w14:ligatures w14:val="standardContextual"/>
              </w:rPr>
              <w:t>三、问：</w:t>
            </w:r>
            <w:r w:rsidR="009227DC" w:rsidRPr="009227DC">
              <w:rPr>
                <w:rFonts w:ascii="宋体" w:hAnsi="宋体" w:hint="eastAsia"/>
                <w:b/>
                <w:bCs/>
                <w14:ligatures w14:val="standardContextual"/>
              </w:rPr>
              <w:t>Lombard前三季度的运营情况如何？公司与Lombard在海外有哪些协同？</w:t>
            </w:r>
          </w:p>
          <w:p w14:paraId="54DD5636" w14:textId="3B46E958" w:rsidR="009227DC" w:rsidRPr="009227DC" w:rsidRDefault="0062288A" w:rsidP="009227DC">
            <w:pPr>
              <w:spacing w:after="160"/>
              <w:ind w:firstLine="480"/>
              <w:rPr>
                <w:rFonts w:ascii="宋体" w:hAnsi="宋体"/>
                <w14:ligatures w14:val="standardContextual"/>
              </w:rPr>
            </w:pPr>
            <w:r w:rsidRPr="0062288A">
              <w:rPr>
                <w:rFonts w:ascii="宋体" w:hAnsi="宋体" w:hint="eastAsia"/>
                <w14:ligatures w14:val="standardContextual"/>
              </w:rPr>
              <w:t>答：</w:t>
            </w:r>
            <w:r w:rsidR="009227DC" w:rsidRPr="009227DC">
              <w:rPr>
                <w:rFonts w:ascii="宋体" w:hAnsi="宋体" w:hint="eastAsia"/>
                <w14:ligatures w14:val="standardContextual"/>
              </w:rPr>
              <w:t>总体来看，Lombard前三季度整体运营符合公司预算指标，全年收入和利润均保持较好增长。业务端方面，</w:t>
            </w:r>
            <w:r w:rsidR="001C4664" w:rsidRPr="001C4664">
              <w:rPr>
                <w:rFonts w:ascii="宋体" w:hAnsi="宋体" w:hint="eastAsia"/>
                <w14:ligatures w14:val="standardContextual"/>
              </w:rPr>
              <w:t>Zelus-F™/定海柱™胸腹主动脉覆膜支架系统（定制）</w:t>
            </w:r>
            <w:r w:rsidR="00C54CDE">
              <w:rPr>
                <w:rFonts w:ascii="宋体" w:hAnsi="宋体" w:hint="eastAsia"/>
                <w14:ligatures w14:val="standardContextual"/>
              </w:rPr>
              <w:t>近期</w:t>
            </w:r>
            <w:r w:rsidR="009227DC" w:rsidRPr="009227DC">
              <w:rPr>
                <w:rFonts w:ascii="宋体" w:hAnsi="宋体" w:hint="eastAsia"/>
                <w14:ligatures w14:val="standardContextual"/>
              </w:rPr>
              <w:t>已获得欧盟定制证书，</w:t>
            </w:r>
            <w:r w:rsidR="00C54CDE">
              <w:rPr>
                <w:rFonts w:ascii="宋体" w:hAnsi="宋体" w:hint="eastAsia"/>
                <w14:ligatures w14:val="standardContextual"/>
              </w:rPr>
              <w:t>有望</w:t>
            </w:r>
            <w:r w:rsidR="009227DC" w:rsidRPr="009227DC">
              <w:rPr>
                <w:rFonts w:ascii="宋体" w:hAnsi="宋体" w:hint="eastAsia"/>
                <w14:ligatures w14:val="standardContextual"/>
              </w:rPr>
              <w:t>对未来收入和利润增长带来较大帮助。</w:t>
            </w:r>
          </w:p>
          <w:p w14:paraId="4480A82C" w14:textId="2EE824A3" w:rsidR="00064B85" w:rsidRDefault="009227DC" w:rsidP="009227DC">
            <w:pPr>
              <w:spacing w:after="160"/>
              <w:ind w:firstLine="480"/>
              <w:rPr>
                <w:rFonts w:ascii="宋体" w:hAnsi="宋体"/>
                <w14:ligatures w14:val="standardContextual"/>
              </w:rPr>
            </w:pPr>
            <w:r w:rsidRPr="009227DC">
              <w:rPr>
                <w:rFonts w:ascii="宋体" w:hAnsi="宋体" w:hint="eastAsia"/>
                <w14:ligatures w14:val="standardContextual"/>
              </w:rPr>
              <w:t>双方持续深化团队协同，研发方面，</w:t>
            </w:r>
            <w:r w:rsidR="00C54CDE">
              <w:rPr>
                <w:rFonts w:ascii="宋体" w:hAnsi="宋体" w:hint="eastAsia"/>
                <w14:ligatures w14:val="standardContextual"/>
              </w:rPr>
              <w:t>共同</w:t>
            </w:r>
            <w:r w:rsidRPr="009227DC">
              <w:rPr>
                <w:rFonts w:ascii="宋体" w:hAnsi="宋体" w:hint="eastAsia"/>
                <w14:ligatures w14:val="standardContextual"/>
              </w:rPr>
              <w:t>开发</w:t>
            </w:r>
            <w:proofErr w:type="spellStart"/>
            <w:r w:rsidRPr="009227DC">
              <w:rPr>
                <w:rFonts w:ascii="宋体" w:hAnsi="宋体" w:hint="eastAsia"/>
                <w14:ligatures w14:val="standardContextual"/>
              </w:rPr>
              <w:t>Aorfix</w:t>
            </w:r>
            <w:proofErr w:type="spellEnd"/>
            <w:r w:rsidRPr="009227DC">
              <w:rPr>
                <w:rFonts w:ascii="宋体" w:hAnsi="宋体" w:hint="eastAsia"/>
                <w14:ligatures w14:val="standardContextual"/>
              </w:rPr>
              <w:t>™腹主动脉覆膜支架系统第五代产品，以满足日本等重要市场需求。供应链方面，</w:t>
            </w:r>
            <w:proofErr w:type="spellStart"/>
            <w:r w:rsidRPr="009227DC">
              <w:rPr>
                <w:rFonts w:ascii="宋体" w:hAnsi="宋体" w:hint="eastAsia"/>
                <w14:ligatures w14:val="standardContextual"/>
              </w:rPr>
              <w:t>Aorfix</w:t>
            </w:r>
            <w:proofErr w:type="spellEnd"/>
            <w:r w:rsidRPr="009227DC">
              <w:rPr>
                <w:rFonts w:ascii="宋体" w:hAnsi="宋体" w:hint="eastAsia"/>
                <w14:ligatures w14:val="standardContextual"/>
              </w:rPr>
              <w:t>™腹主动脉覆膜支架系统主要生产已转移至上海，以降低生产成本。</w:t>
            </w:r>
            <w:r w:rsidR="00C54CDE">
              <w:rPr>
                <w:rFonts w:ascii="宋体" w:hAnsi="宋体" w:hint="eastAsia"/>
                <w14:ligatures w14:val="standardContextual"/>
              </w:rPr>
              <w:t>注册方面，后续会逐</w:t>
            </w:r>
            <w:r w:rsidR="00C54CDE">
              <w:rPr>
                <w:rFonts w:ascii="宋体" w:hAnsi="宋体" w:hint="eastAsia"/>
                <w14:ligatures w14:val="standardContextual"/>
              </w:rPr>
              <w:lastRenderedPageBreak/>
              <w:t>步规划和考虑产品在欧洲市场的持证主体</w:t>
            </w:r>
            <w:r w:rsidR="00064B85">
              <w:rPr>
                <w:rFonts w:ascii="宋体" w:hAnsi="宋体" w:hint="eastAsia"/>
                <w14:ligatures w14:val="standardContextual"/>
              </w:rPr>
              <w:t>调整</w:t>
            </w:r>
            <w:r w:rsidRPr="009227DC">
              <w:rPr>
                <w:rFonts w:ascii="宋体" w:hAnsi="宋体" w:hint="eastAsia"/>
                <w14:ligatures w14:val="standardContextual"/>
              </w:rPr>
              <w:t>，以</w:t>
            </w:r>
            <w:r w:rsidR="00C54CDE">
              <w:rPr>
                <w:rFonts w:ascii="宋体" w:hAnsi="宋体" w:hint="eastAsia"/>
                <w14:ligatures w14:val="standardContextual"/>
              </w:rPr>
              <w:t>降低区域政策性影响</w:t>
            </w:r>
            <w:r w:rsidRPr="009227DC">
              <w:rPr>
                <w:rFonts w:ascii="宋体" w:hAnsi="宋体" w:hint="eastAsia"/>
                <w14:ligatures w14:val="standardContextual"/>
              </w:rPr>
              <w:t>。</w:t>
            </w:r>
          </w:p>
          <w:p w14:paraId="2F57BC5D" w14:textId="2C9AEF29" w:rsidR="009227DC" w:rsidRDefault="009227DC" w:rsidP="009227DC">
            <w:pPr>
              <w:spacing w:after="160"/>
              <w:ind w:firstLine="480"/>
              <w:rPr>
                <w:rFonts w:ascii="宋体" w:hAnsi="宋体"/>
                <w14:ligatures w14:val="standardContextual"/>
              </w:rPr>
            </w:pPr>
            <w:r w:rsidRPr="009227DC">
              <w:rPr>
                <w:rFonts w:ascii="宋体" w:hAnsi="宋体" w:hint="eastAsia"/>
                <w14:ligatures w14:val="standardContextual"/>
              </w:rPr>
              <w:t>双方保持密切学术交流，</w:t>
            </w:r>
            <w:r w:rsidR="00064B85">
              <w:rPr>
                <w:rFonts w:ascii="宋体" w:hAnsi="宋体" w:hint="eastAsia"/>
                <w14:ligatures w14:val="standardContextual"/>
              </w:rPr>
              <w:t>定期</w:t>
            </w:r>
            <w:r w:rsidRPr="009227DC">
              <w:rPr>
                <w:rFonts w:ascii="宋体" w:hAnsi="宋体" w:hint="eastAsia"/>
                <w14:ligatures w14:val="standardContextual"/>
              </w:rPr>
              <w:t>邀请欧洲及其他区域医生来华</w:t>
            </w:r>
            <w:r w:rsidR="00064B85">
              <w:rPr>
                <w:rFonts w:ascii="宋体" w:hAnsi="宋体" w:hint="eastAsia"/>
                <w14:ligatures w14:val="standardContextual"/>
              </w:rPr>
              <w:t>开展</w:t>
            </w:r>
            <w:r w:rsidRPr="009227DC">
              <w:rPr>
                <w:rFonts w:ascii="宋体" w:hAnsi="宋体" w:hint="eastAsia"/>
                <w14:ligatures w14:val="standardContextual"/>
              </w:rPr>
              <w:t>学术交流、</w:t>
            </w:r>
            <w:r w:rsidR="00064B85">
              <w:rPr>
                <w:rFonts w:ascii="宋体" w:hAnsi="宋体" w:hint="eastAsia"/>
                <w14:ligatures w14:val="standardContextual"/>
              </w:rPr>
              <w:t>手术现场</w:t>
            </w:r>
            <w:r w:rsidRPr="009227DC">
              <w:rPr>
                <w:rFonts w:ascii="宋体" w:hAnsi="宋体" w:hint="eastAsia"/>
                <w14:ligatures w14:val="standardContextual"/>
              </w:rPr>
              <w:t>观摩</w:t>
            </w:r>
            <w:r w:rsidR="00064B85">
              <w:rPr>
                <w:rFonts w:ascii="宋体" w:hAnsi="宋体" w:hint="eastAsia"/>
                <w14:ligatures w14:val="standardContextual"/>
              </w:rPr>
              <w:t>、</w:t>
            </w:r>
            <w:r w:rsidRPr="009227DC">
              <w:rPr>
                <w:rFonts w:ascii="宋体" w:hAnsi="宋体" w:hint="eastAsia"/>
                <w14:ligatures w14:val="standardContextual"/>
              </w:rPr>
              <w:t>远程手术指导</w:t>
            </w:r>
            <w:r w:rsidR="00064B85">
              <w:rPr>
                <w:rFonts w:ascii="宋体" w:hAnsi="宋体" w:hint="eastAsia"/>
                <w14:ligatures w14:val="standardContextual"/>
              </w:rPr>
              <w:t>等活动</w:t>
            </w:r>
            <w:r w:rsidRPr="009227DC">
              <w:rPr>
                <w:rFonts w:ascii="宋体" w:hAnsi="宋体" w:hint="eastAsia"/>
                <w14:ligatures w14:val="standardContextual"/>
              </w:rPr>
              <w:t>。此外，欧洲市场重点推广</w:t>
            </w:r>
            <w:r w:rsidR="00064B85">
              <w:rPr>
                <w:rFonts w:ascii="宋体" w:hAnsi="宋体" w:hint="eastAsia"/>
                <w14:ligatures w14:val="standardContextual"/>
              </w:rPr>
              <w:t>高端</w:t>
            </w:r>
            <w:r w:rsidRPr="009227DC">
              <w:rPr>
                <w:rFonts w:ascii="宋体" w:hAnsi="宋体" w:hint="eastAsia"/>
                <w14:ligatures w14:val="standardContextual"/>
              </w:rPr>
              <w:t>定制</w:t>
            </w:r>
            <w:r w:rsidR="00064B85">
              <w:rPr>
                <w:rFonts w:ascii="宋体" w:hAnsi="宋体" w:hint="eastAsia"/>
                <w14:ligatures w14:val="standardContextual"/>
              </w:rPr>
              <w:t>化</w:t>
            </w:r>
            <w:r w:rsidRPr="009227DC">
              <w:rPr>
                <w:rFonts w:ascii="宋体" w:hAnsi="宋体" w:hint="eastAsia"/>
                <w14:ligatures w14:val="standardContextual"/>
              </w:rPr>
              <w:t>产品，此类手术</w:t>
            </w:r>
            <w:r w:rsidR="00064B85">
              <w:rPr>
                <w:rFonts w:ascii="宋体" w:hAnsi="宋体" w:hint="eastAsia"/>
                <w14:ligatures w14:val="standardContextual"/>
              </w:rPr>
              <w:t>操作</w:t>
            </w:r>
            <w:r w:rsidRPr="009227DC">
              <w:rPr>
                <w:rFonts w:ascii="宋体" w:hAnsi="宋体" w:hint="eastAsia"/>
                <w14:ligatures w14:val="standardContextual"/>
              </w:rPr>
              <w:t>复杂、专业性要求高</w:t>
            </w:r>
            <w:r w:rsidR="00064B85">
              <w:rPr>
                <w:rFonts w:ascii="宋体" w:hAnsi="宋体" w:hint="eastAsia"/>
                <w14:ligatures w14:val="standardContextual"/>
              </w:rPr>
              <w:t>，</w:t>
            </w:r>
            <w:r w:rsidRPr="009227DC">
              <w:rPr>
                <w:rFonts w:ascii="宋体" w:hAnsi="宋体" w:hint="eastAsia"/>
                <w14:ligatures w14:val="standardContextual"/>
              </w:rPr>
              <w:t>Lombard团队</w:t>
            </w:r>
            <w:r w:rsidR="00064B85">
              <w:rPr>
                <w:rFonts w:ascii="宋体" w:hAnsi="宋体" w:hint="eastAsia"/>
                <w14:ligatures w14:val="standardContextual"/>
              </w:rPr>
              <w:t>具备</w:t>
            </w:r>
            <w:r w:rsidRPr="009227DC">
              <w:rPr>
                <w:rFonts w:ascii="宋体" w:hAnsi="宋体" w:hint="eastAsia"/>
                <w14:ligatures w14:val="standardContextual"/>
              </w:rPr>
              <w:t>独立完成术前评估、</w:t>
            </w:r>
            <w:proofErr w:type="gramStart"/>
            <w:r w:rsidRPr="009227DC">
              <w:rPr>
                <w:rFonts w:ascii="宋体" w:hAnsi="宋体" w:hint="eastAsia"/>
                <w14:ligatures w14:val="standardContextual"/>
              </w:rPr>
              <w:t>术中跟台</w:t>
            </w:r>
            <w:r w:rsidR="00064B85">
              <w:rPr>
                <w:rFonts w:ascii="宋体" w:hAnsi="宋体" w:hint="eastAsia"/>
                <w14:ligatures w14:val="standardContextual"/>
              </w:rPr>
              <w:t>的</w:t>
            </w:r>
            <w:proofErr w:type="gramEnd"/>
            <w:r w:rsidR="00064B85">
              <w:rPr>
                <w:rFonts w:ascii="宋体" w:hAnsi="宋体" w:hint="eastAsia"/>
                <w14:ligatures w14:val="standardContextual"/>
              </w:rPr>
              <w:t>能力</w:t>
            </w:r>
            <w:r w:rsidRPr="009227DC">
              <w:rPr>
                <w:rFonts w:ascii="宋体" w:hAnsi="宋体" w:hint="eastAsia"/>
                <w14:ligatures w14:val="standardContextual"/>
              </w:rPr>
              <w:t>，并</w:t>
            </w:r>
            <w:r w:rsidR="00064B85">
              <w:rPr>
                <w:rFonts w:ascii="宋体" w:hAnsi="宋体" w:hint="eastAsia"/>
                <w14:ligatures w14:val="standardContextual"/>
              </w:rPr>
              <w:t>为</w:t>
            </w:r>
            <w:r w:rsidRPr="009227DC">
              <w:rPr>
                <w:rFonts w:ascii="宋体" w:hAnsi="宋体" w:hint="eastAsia"/>
                <w14:ligatures w14:val="standardContextual"/>
              </w:rPr>
              <w:t>研发</w:t>
            </w:r>
            <w:proofErr w:type="gramStart"/>
            <w:r w:rsidRPr="009227DC">
              <w:rPr>
                <w:rFonts w:ascii="宋体" w:hAnsi="宋体" w:hint="eastAsia"/>
                <w14:ligatures w14:val="standardContextual"/>
              </w:rPr>
              <w:t>端提供</w:t>
            </w:r>
            <w:proofErr w:type="gramEnd"/>
            <w:r w:rsidRPr="009227DC">
              <w:rPr>
                <w:rFonts w:ascii="宋体" w:hAnsi="宋体" w:hint="eastAsia"/>
                <w14:ligatures w14:val="standardContextual"/>
              </w:rPr>
              <w:t>有价值建议。</w:t>
            </w:r>
          </w:p>
          <w:p w14:paraId="56CB7ABD" w14:textId="1A5AB3D6" w:rsidR="0062288A" w:rsidRPr="0062288A" w:rsidRDefault="0062288A" w:rsidP="009227DC">
            <w:pPr>
              <w:spacing w:after="160"/>
              <w:ind w:firstLine="482"/>
              <w:rPr>
                <w:rFonts w:ascii="宋体" w:hAnsi="宋体"/>
                <w:b/>
                <w:bCs/>
                <w14:ligatures w14:val="standardContextual"/>
              </w:rPr>
            </w:pPr>
            <w:r w:rsidRPr="0062288A">
              <w:rPr>
                <w:rFonts w:ascii="宋体" w:hAnsi="宋体" w:hint="eastAsia"/>
                <w:b/>
                <w:bCs/>
                <w14:ligatures w14:val="standardContextual"/>
              </w:rPr>
              <w:t>四、问：</w:t>
            </w:r>
            <w:r w:rsidR="009227DC" w:rsidRPr="009227DC">
              <w:rPr>
                <w:rFonts w:ascii="宋体" w:hAnsi="宋体" w:hint="eastAsia"/>
                <w:b/>
                <w:bCs/>
                <w14:ligatures w14:val="standardContextual"/>
              </w:rPr>
              <w:t>公司第三季度研发投入增长较快的主要原因是什么？后续研发投入有何规划？</w:t>
            </w:r>
          </w:p>
          <w:p w14:paraId="660F9ABE" w14:textId="06FF8B1E" w:rsidR="00064B85" w:rsidRDefault="0062288A" w:rsidP="0062288A">
            <w:pPr>
              <w:spacing w:after="160"/>
              <w:ind w:firstLine="480"/>
              <w:rPr>
                <w:rFonts w:ascii="宋体" w:hAnsi="宋体"/>
                <w14:ligatures w14:val="standardContextual"/>
              </w:rPr>
            </w:pPr>
            <w:r w:rsidRPr="0062288A">
              <w:rPr>
                <w:rFonts w:ascii="宋体" w:hAnsi="宋体" w:hint="eastAsia"/>
                <w14:ligatures w14:val="standardContextual"/>
              </w:rPr>
              <w:t>答：</w:t>
            </w:r>
            <w:r w:rsidR="009227DC" w:rsidRPr="009227DC">
              <w:rPr>
                <w:rFonts w:ascii="宋体" w:hAnsi="宋体" w:hint="eastAsia"/>
                <w14:ligatures w14:val="standardContextual"/>
              </w:rPr>
              <w:t>26年三季度研发投入增长主要有两方面原因：一是海外研发项目及外周研发项目投入同比增加</w:t>
            </w:r>
            <w:r w:rsidR="00064B85">
              <w:rPr>
                <w:rFonts w:ascii="宋体" w:hAnsi="宋体" w:hint="eastAsia"/>
                <w14:ligatures w14:val="standardContextual"/>
              </w:rPr>
              <w:t>，同时</w:t>
            </w:r>
            <w:r w:rsidR="009227DC" w:rsidRPr="009227DC">
              <w:rPr>
                <w:rFonts w:ascii="宋体" w:hAnsi="宋体" w:hint="eastAsia"/>
                <w14:ligatures w14:val="standardContextual"/>
              </w:rPr>
              <w:t>研发投入中资本化比率</w:t>
            </w:r>
            <w:r w:rsidR="00064B85">
              <w:rPr>
                <w:rFonts w:ascii="宋体" w:hAnsi="宋体" w:hint="eastAsia"/>
                <w14:ligatures w14:val="standardContextual"/>
              </w:rPr>
              <w:t>有所</w:t>
            </w:r>
            <w:r w:rsidR="009227DC" w:rsidRPr="009227DC">
              <w:rPr>
                <w:rFonts w:ascii="宋体" w:hAnsi="宋体" w:hint="eastAsia"/>
                <w14:ligatures w14:val="standardContextual"/>
              </w:rPr>
              <w:t>降低。</w:t>
            </w:r>
            <w:r w:rsidR="00064B85">
              <w:rPr>
                <w:rFonts w:ascii="宋体" w:hAnsi="宋体" w:hint="eastAsia"/>
                <w14:ligatures w14:val="standardContextual"/>
              </w:rPr>
              <w:t>二是公司持续开展降本增效类项目，在成本控制方面取得一定成效。</w:t>
            </w:r>
          </w:p>
          <w:p w14:paraId="5C06205E" w14:textId="723CF508" w:rsidR="009227DC" w:rsidRDefault="009227DC" w:rsidP="0062288A">
            <w:pPr>
              <w:spacing w:after="160"/>
              <w:ind w:firstLine="480"/>
              <w:rPr>
                <w:rFonts w:ascii="宋体" w:hAnsi="宋体"/>
                <w14:ligatures w14:val="standardContextual"/>
              </w:rPr>
            </w:pPr>
            <w:r w:rsidRPr="009227DC">
              <w:rPr>
                <w:rFonts w:ascii="宋体" w:hAnsi="宋体" w:hint="eastAsia"/>
                <w14:ligatures w14:val="standardContextual"/>
              </w:rPr>
              <w:t>海外研发投入主要用于支持优质产品拓展海外市场，</w:t>
            </w:r>
            <w:r w:rsidR="00064B85">
              <w:rPr>
                <w:rFonts w:ascii="宋体" w:hAnsi="宋体" w:hint="eastAsia"/>
                <w14:ligatures w14:val="standardContextual"/>
              </w:rPr>
              <w:t>包括</w:t>
            </w:r>
            <w:r w:rsidRPr="009227DC">
              <w:rPr>
                <w:rFonts w:ascii="宋体" w:hAnsi="宋体" w:hint="eastAsia"/>
                <w14:ligatures w14:val="standardContextual"/>
              </w:rPr>
              <w:t>海外市场拓展</w:t>
            </w:r>
            <w:r w:rsidR="00064B85">
              <w:rPr>
                <w:rFonts w:ascii="宋体" w:hAnsi="宋体" w:hint="eastAsia"/>
                <w14:ligatures w14:val="standardContextual"/>
              </w:rPr>
              <w:t>所需的</w:t>
            </w:r>
            <w:r w:rsidRPr="009227DC">
              <w:rPr>
                <w:rFonts w:ascii="宋体" w:hAnsi="宋体" w:hint="eastAsia"/>
                <w14:ligatures w14:val="standardContextual"/>
              </w:rPr>
              <w:t>临床数据及真实世界医疗数据支持；外</w:t>
            </w:r>
            <w:proofErr w:type="gramStart"/>
            <w:r w:rsidRPr="009227DC">
              <w:rPr>
                <w:rFonts w:ascii="宋体" w:hAnsi="宋体" w:hint="eastAsia"/>
                <w14:ligatures w14:val="standardContextual"/>
              </w:rPr>
              <w:t>周产品</w:t>
            </w:r>
            <w:proofErr w:type="gramEnd"/>
            <w:r w:rsidRPr="009227DC">
              <w:rPr>
                <w:rFonts w:ascii="宋体" w:hAnsi="宋体" w:hint="eastAsia"/>
                <w14:ligatures w14:val="standardContextual"/>
              </w:rPr>
              <w:t>是公司重点发展产品线，</w:t>
            </w:r>
            <w:r w:rsidR="00064B85">
              <w:rPr>
                <w:rFonts w:ascii="宋体" w:hAnsi="宋体" w:hint="eastAsia"/>
                <w14:ligatures w14:val="standardContextual"/>
              </w:rPr>
              <w:t>对</w:t>
            </w:r>
            <w:r w:rsidRPr="009227DC">
              <w:rPr>
                <w:rFonts w:ascii="宋体" w:hAnsi="宋体" w:hint="eastAsia"/>
                <w14:ligatures w14:val="standardContextual"/>
              </w:rPr>
              <w:t>新产品</w:t>
            </w:r>
            <w:r w:rsidR="00064B85">
              <w:rPr>
                <w:rFonts w:ascii="宋体" w:hAnsi="宋体" w:hint="eastAsia"/>
                <w14:ligatures w14:val="standardContextual"/>
              </w:rPr>
              <w:t>开发和</w:t>
            </w:r>
            <w:r w:rsidRPr="009227DC">
              <w:rPr>
                <w:rFonts w:ascii="宋体" w:hAnsi="宋体" w:hint="eastAsia"/>
                <w14:ligatures w14:val="standardContextual"/>
              </w:rPr>
              <w:t>上市前期</w:t>
            </w:r>
            <w:r w:rsidR="00064B85">
              <w:rPr>
                <w:rFonts w:ascii="宋体" w:hAnsi="宋体" w:hint="eastAsia"/>
                <w14:ligatures w14:val="standardContextual"/>
              </w:rPr>
              <w:t>保持较大</w:t>
            </w:r>
            <w:r w:rsidRPr="009227DC">
              <w:rPr>
                <w:rFonts w:ascii="宋体" w:hAnsi="宋体" w:hint="eastAsia"/>
                <w14:ligatures w14:val="standardContextual"/>
              </w:rPr>
              <w:t>投入。公司</w:t>
            </w:r>
            <w:r w:rsidR="00064B85">
              <w:rPr>
                <w:rFonts w:ascii="宋体" w:hAnsi="宋体" w:hint="eastAsia"/>
                <w14:ligatures w14:val="standardContextual"/>
              </w:rPr>
              <w:t>会</w:t>
            </w:r>
            <w:r w:rsidRPr="009227DC">
              <w:rPr>
                <w:rFonts w:ascii="宋体" w:hAnsi="宋体" w:hint="eastAsia"/>
                <w14:ligatures w14:val="standardContextual"/>
              </w:rPr>
              <w:t>重点</w:t>
            </w:r>
            <w:r w:rsidR="00064B85">
              <w:rPr>
                <w:rFonts w:ascii="宋体" w:hAnsi="宋体" w:hint="eastAsia"/>
                <w14:ligatures w14:val="standardContextual"/>
              </w:rPr>
              <w:t>关注</w:t>
            </w:r>
            <w:r w:rsidRPr="009227DC">
              <w:rPr>
                <w:rFonts w:ascii="宋体" w:hAnsi="宋体" w:hint="eastAsia"/>
                <w14:ligatures w14:val="standardContextual"/>
              </w:rPr>
              <w:t>投入产出比较高的产品，在</w:t>
            </w:r>
            <w:proofErr w:type="gramStart"/>
            <w:r w:rsidR="00DA4EDE">
              <w:rPr>
                <w:rFonts w:ascii="宋体" w:hAnsi="宋体" w:hint="eastAsia"/>
                <w14:ligatures w14:val="standardContextual"/>
              </w:rPr>
              <w:t>研发</w:t>
            </w:r>
            <w:r w:rsidRPr="009227DC">
              <w:rPr>
                <w:rFonts w:ascii="宋体" w:hAnsi="宋体" w:hint="eastAsia"/>
                <w14:ligatures w14:val="standardContextual"/>
              </w:rPr>
              <w:t>总</w:t>
            </w:r>
            <w:proofErr w:type="gramEnd"/>
            <w:r w:rsidRPr="009227DC">
              <w:rPr>
                <w:rFonts w:ascii="宋体" w:hAnsi="宋体" w:hint="eastAsia"/>
                <w14:ligatures w14:val="standardContextual"/>
              </w:rPr>
              <w:t>投入上</w:t>
            </w:r>
            <w:r w:rsidR="00DA4EDE">
              <w:rPr>
                <w:rFonts w:ascii="宋体" w:hAnsi="宋体" w:hint="eastAsia"/>
                <w14:ligatures w14:val="standardContextual"/>
              </w:rPr>
              <w:t>会</w:t>
            </w:r>
            <w:r w:rsidRPr="009227DC">
              <w:rPr>
                <w:rFonts w:ascii="宋体" w:hAnsi="宋体" w:hint="eastAsia"/>
                <w14:ligatures w14:val="standardContextual"/>
              </w:rPr>
              <w:t>保持稳定的投入率。</w:t>
            </w:r>
          </w:p>
          <w:p w14:paraId="723EBF90" w14:textId="40EF45B7" w:rsidR="0062288A" w:rsidRPr="0062288A" w:rsidRDefault="0062288A" w:rsidP="0062288A">
            <w:pPr>
              <w:spacing w:after="160"/>
              <w:ind w:firstLine="482"/>
              <w:rPr>
                <w:rFonts w:ascii="宋体" w:hAnsi="宋体"/>
                <w:b/>
                <w:bCs/>
                <w14:ligatures w14:val="standardContextual"/>
              </w:rPr>
            </w:pPr>
            <w:r w:rsidRPr="0062288A">
              <w:rPr>
                <w:rFonts w:ascii="宋体" w:hAnsi="宋体" w:hint="eastAsia"/>
                <w:b/>
                <w:bCs/>
                <w14:ligatures w14:val="standardContextual"/>
              </w:rPr>
              <w:t>五、问：</w:t>
            </w:r>
            <w:r w:rsidR="001C4664" w:rsidRPr="001C4664">
              <w:rPr>
                <w:rFonts w:ascii="宋体" w:hAnsi="宋体" w:hint="eastAsia"/>
                <w:b/>
                <w:bCs/>
                <w14:ligatures w14:val="standardContextual"/>
              </w:rPr>
              <w:t>Zelus-F™/定海柱™胸腹主动脉覆膜支架系统（定制）</w:t>
            </w:r>
            <w:r w:rsidR="009227DC" w:rsidRPr="009227DC">
              <w:rPr>
                <w:rFonts w:ascii="宋体" w:hAnsi="宋体" w:hint="eastAsia"/>
                <w:b/>
                <w:bCs/>
                <w14:ligatures w14:val="standardContextual"/>
              </w:rPr>
              <w:t>和Hector®/通天戟®胸主动脉多分支覆膜支架系统目前在国内外的研发进展情况如何？</w:t>
            </w:r>
          </w:p>
          <w:p w14:paraId="59779FEE" w14:textId="01B336B2" w:rsidR="009227DC" w:rsidRPr="009227DC" w:rsidRDefault="0062288A" w:rsidP="009227DC">
            <w:pPr>
              <w:spacing w:after="160"/>
              <w:ind w:firstLine="480"/>
              <w:rPr>
                <w:rFonts w:ascii="宋体" w:hAnsi="宋体"/>
                <w14:ligatures w14:val="standardContextual"/>
              </w:rPr>
            </w:pPr>
            <w:r w:rsidRPr="0062288A">
              <w:rPr>
                <w:rFonts w:ascii="宋体" w:hAnsi="宋体" w:hint="eastAsia"/>
                <w14:ligatures w14:val="standardContextual"/>
              </w:rPr>
              <w:t>答：</w:t>
            </w:r>
            <w:r w:rsidR="001C4664" w:rsidRPr="001C4664">
              <w:rPr>
                <w:rFonts w:ascii="宋体" w:hAnsi="宋体" w:hint="eastAsia"/>
                <w14:ligatures w14:val="standardContextual"/>
              </w:rPr>
              <w:t>Zelus-F™/定海柱™胸腹主动脉覆膜支架系统（定制）</w:t>
            </w:r>
            <w:r w:rsidR="009227DC" w:rsidRPr="009227DC">
              <w:rPr>
                <w:rFonts w:ascii="宋体" w:hAnsi="宋体" w:hint="eastAsia"/>
                <w14:ligatures w14:val="standardContextual"/>
              </w:rPr>
              <w:t>已获得上海市药品监督管理局颁发的定制式医疗器械备案证，在复旦大学附属中山医院成功完成国内首例临床应用，后续会考虑在国内选择综合实力较强的合适医院增加备案申请</w:t>
            </w:r>
            <w:r w:rsidR="00DA4EDE">
              <w:rPr>
                <w:rFonts w:ascii="宋体" w:hAnsi="宋体" w:hint="eastAsia"/>
                <w14:ligatures w14:val="standardContextual"/>
              </w:rPr>
              <w:t>。</w:t>
            </w:r>
            <w:r w:rsidR="009227DC" w:rsidRPr="009227DC">
              <w:rPr>
                <w:rFonts w:ascii="宋体" w:hAnsi="宋体" w:hint="eastAsia"/>
                <w14:ligatures w14:val="standardContextual"/>
              </w:rPr>
              <w:t>欧洲胸腹主定制产品市场需求量</w:t>
            </w:r>
            <w:r w:rsidR="00DA4EDE">
              <w:rPr>
                <w:rFonts w:ascii="宋体" w:hAnsi="宋体" w:hint="eastAsia"/>
                <w14:ligatures w14:val="standardContextual"/>
              </w:rPr>
              <w:t>较</w:t>
            </w:r>
            <w:r w:rsidR="009227DC" w:rsidRPr="009227DC">
              <w:rPr>
                <w:rFonts w:ascii="宋体" w:hAnsi="宋体" w:hint="eastAsia"/>
                <w14:ligatures w14:val="standardContextual"/>
              </w:rPr>
              <w:t>大，</w:t>
            </w:r>
            <w:r w:rsidR="001C4664" w:rsidRPr="001C4664">
              <w:rPr>
                <w:rFonts w:ascii="宋体" w:hAnsi="宋体" w:hint="eastAsia"/>
                <w14:ligatures w14:val="standardContextual"/>
              </w:rPr>
              <w:t>Zelus-F™/定海柱™胸腹主动脉覆膜支架系统（定制）</w:t>
            </w:r>
            <w:r w:rsidR="00DA4EDE">
              <w:rPr>
                <w:rFonts w:ascii="宋体" w:hAnsi="宋体" w:hint="eastAsia"/>
                <w14:ligatures w14:val="standardContextual"/>
              </w:rPr>
              <w:t>已获得欧盟定</w:t>
            </w:r>
            <w:r w:rsidR="00DA4EDE">
              <w:rPr>
                <w:rFonts w:ascii="宋体" w:hAnsi="宋体" w:hint="eastAsia"/>
                <w14:ligatures w14:val="standardContextual"/>
              </w:rPr>
              <w:lastRenderedPageBreak/>
              <w:t>制证书，</w:t>
            </w:r>
            <w:r w:rsidR="009227DC" w:rsidRPr="009227DC">
              <w:rPr>
                <w:rFonts w:ascii="宋体" w:hAnsi="宋体" w:hint="eastAsia"/>
                <w14:ligatures w14:val="standardContextual"/>
              </w:rPr>
              <w:t>将尽快启动</w:t>
            </w:r>
            <w:r w:rsidR="00DA4EDE">
              <w:rPr>
                <w:rFonts w:ascii="宋体" w:hAnsi="宋体" w:hint="eastAsia"/>
                <w14:ligatures w14:val="standardContextual"/>
              </w:rPr>
              <w:t>产品在欧洲市场的</w:t>
            </w:r>
            <w:r w:rsidR="009227DC" w:rsidRPr="009227DC">
              <w:rPr>
                <w:rFonts w:ascii="宋体" w:hAnsi="宋体" w:hint="eastAsia"/>
                <w14:ligatures w14:val="standardContextual"/>
              </w:rPr>
              <w:t>商业化；</w:t>
            </w:r>
            <w:r w:rsidR="00DA4EDE">
              <w:rPr>
                <w:rFonts w:ascii="宋体" w:hAnsi="宋体" w:hint="eastAsia"/>
                <w14:ligatures w14:val="standardContextual"/>
              </w:rPr>
              <w:t>该产品</w:t>
            </w:r>
            <w:r w:rsidR="009227DC" w:rsidRPr="009227DC">
              <w:rPr>
                <w:rFonts w:ascii="宋体" w:hAnsi="宋体" w:hint="eastAsia"/>
                <w14:ligatures w14:val="standardContextual"/>
              </w:rPr>
              <w:t>已在阿根廷、瑞士完成多例临床植入，海外医生对该产品期待度较高。</w:t>
            </w:r>
          </w:p>
          <w:p w14:paraId="5D3F48B9" w14:textId="14D826F4" w:rsidR="009227DC" w:rsidRPr="009227DC" w:rsidRDefault="009227DC" w:rsidP="009227DC">
            <w:pPr>
              <w:spacing w:after="160"/>
              <w:ind w:firstLine="480"/>
              <w:rPr>
                <w:rFonts w:ascii="宋体" w:hAnsi="宋体"/>
                <w14:ligatures w14:val="standardContextual"/>
              </w:rPr>
            </w:pPr>
            <w:r w:rsidRPr="009227DC">
              <w:rPr>
                <w:rFonts w:ascii="宋体" w:hAnsi="宋体" w:hint="eastAsia"/>
                <w14:ligatures w14:val="standardContextual"/>
              </w:rPr>
              <w:t>Hector®/通天戟®胸主动脉多分支覆膜支架系统在欧洲</w:t>
            </w:r>
            <w:r w:rsidR="00DA4EDE">
              <w:rPr>
                <w:rFonts w:ascii="宋体" w:hAnsi="宋体" w:hint="eastAsia"/>
                <w14:ligatures w14:val="standardContextual"/>
              </w:rPr>
              <w:t>已经实现</w:t>
            </w:r>
            <w:r w:rsidRPr="009227DC">
              <w:rPr>
                <w:rFonts w:ascii="宋体" w:hAnsi="宋体" w:hint="eastAsia"/>
                <w14:ligatures w14:val="standardContextual"/>
              </w:rPr>
              <w:t>以欧盟定制证书形式销售</w:t>
            </w:r>
            <w:r w:rsidR="00DA4EDE">
              <w:rPr>
                <w:rFonts w:ascii="宋体" w:hAnsi="宋体" w:hint="eastAsia"/>
                <w14:ligatures w14:val="standardContextual"/>
              </w:rPr>
              <w:t>。</w:t>
            </w:r>
            <w:r w:rsidRPr="009227DC">
              <w:rPr>
                <w:rFonts w:ascii="宋体" w:hAnsi="宋体" w:hint="eastAsia"/>
                <w14:ligatures w14:val="standardContextual"/>
              </w:rPr>
              <w:t>同时在国内开展多中心临床植入，植入进度符合预期，公司严格按照要求筛选</w:t>
            </w:r>
            <w:r w:rsidR="00DA4EDE">
              <w:rPr>
                <w:rFonts w:ascii="宋体" w:hAnsi="宋体" w:hint="eastAsia"/>
                <w14:ligatures w14:val="standardContextual"/>
              </w:rPr>
              <w:t>入组</w:t>
            </w:r>
            <w:r w:rsidRPr="009227DC">
              <w:rPr>
                <w:rFonts w:ascii="宋体" w:hAnsi="宋体" w:hint="eastAsia"/>
                <w14:ligatures w14:val="standardContextual"/>
              </w:rPr>
              <w:t>患者，</w:t>
            </w:r>
            <w:r w:rsidR="00DA4EDE">
              <w:rPr>
                <w:rFonts w:ascii="宋体" w:hAnsi="宋体" w:hint="eastAsia"/>
                <w14:ligatures w14:val="standardContextual"/>
              </w:rPr>
              <w:t>以</w:t>
            </w:r>
            <w:r w:rsidRPr="009227DC">
              <w:rPr>
                <w:rFonts w:ascii="宋体" w:hAnsi="宋体" w:hint="eastAsia"/>
                <w14:ligatures w14:val="standardContextual"/>
              </w:rPr>
              <w:t>降低未来注册风险。</w:t>
            </w:r>
          </w:p>
          <w:p w14:paraId="373EBBF5" w14:textId="19990624" w:rsidR="009227DC" w:rsidRDefault="009227DC" w:rsidP="009227DC">
            <w:pPr>
              <w:spacing w:after="160"/>
              <w:ind w:firstLine="480"/>
              <w:rPr>
                <w:rFonts w:ascii="宋体" w:hAnsi="宋体"/>
                <w14:ligatures w14:val="standardContextual"/>
              </w:rPr>
            </w:pPr>
            <w:r w:rsidRPr="009227DC">
              <w:rPr>
                <w:rFonts w:ascii="宋体" w:hAnsi="宋体" w:hint="eastAsia"/>
                <w14:ligatures w14:val="standardContextual"/>
              </w:rPr>
              <w:t>两款产品均采用定制或特殊路径，一年左右时间已快速进入15个国家并完成商业化植入；2026年公司正在陆续增加海外销售和</w:t>
            </w:r>
            <w:proofErr w:type="gramStart"/>
            <w:r w:rsidRPr="009227DC">
              <w:rPr>
                <w:rFonts w:ascii="宋体" w:hAnsi="宋体" w:hint="eastAsia"/>
                <w14:ligatures w14:val="standardContextual"/>
              </w:rPr>
              <w:t>技术跟台人员</w:t>
            </w:r>
            <w:proofErr w:type="gramEnd"/>
            <w:r w:rsidRPr="009227DC">
              <w:rPr>
                <w:rFonts w:ascii="宋体" w:hAnsi="宋体" w:hint="eastAsia"/>
                <w14:ligatures w14:val="standardContextual"/>
              </w:rPr>
              <w:t>，</w:t>
            </w:r>
            <w:r w:rsidR="00DA4EDE">
              <w:rPr>
                <w:rFonts w:ascii="宋体" w:hAnsi="宋体" w:hint="eastAsia"/>
                <w14:ligatures w14:val="standardContextual"/>
              </w:rPr>
              <w:t>以</w:t>
            </w:r>
            <w:r w:rsidRPr="009227DC">
              <w:rPr>
                <w:rFonts w:ascii="宋体" w:hAnsi="宋体" w:hint="eastAsia"/>
                <w14:ligatures w14:val="standardContextual"/>
              </w:rPr>
              <w:t>满足复杂手术的</w:t>
            </w:r>
            <w:r w:rsidR="00DA4EDE">
              <w:rPr>
                <w:rFonts w:ascii="宋体" w:hAnsi="宋体" w:hint="eastAsia"/>
                <w14:ligatures w14:val="standardContextual"/>
              </w:rPr>
              <w:t>临床评估与</w:t>
            </w:r>
            <w:proofErr w:type="gramStart"/>
            <w:r w:rsidRPr="009227DC">
              <w:rPr>
                <w:rFonts w:ascii="宋体" w:hAnsi="宋体" w:hint="eastAsia"/>
                <w14:ligatures w14:val="standardContextual"/>
              </w:rPr>
              <w:t>跟台需求</w:t>
            </w:r>
            <w:proofErr w:type="gramEnd"/>
            <w:r w:rsidRPr="009227DC">
              <w:rPr>
                <w:rFonts w:ascii="宋体" w:hAnsi="宋体" w:hint="eastAsia"/>
                <w14:ligatures w14:val="standardContextual"/>
              </w:rPr>
              <w:t>。两款产品是公司未来定位高端的核心产品，需投入大量资源，对</w:t>
            </w:r>
            <w:r w:rsidR="00DA4EDE">
              <w:rPr>
                <w:rFonts w:ascii="宋体" w:hAnsi="宋体" w:hint="eastAsia"/>
                <w14:ligatures w14:val="standardContextual"/>
              </w:rPr>
              <w:t>公司</w:t>
            </w:r>
            <w:r w:rsidRPr="009227DC">
              <w:rPr>
                <w:rFonts w:ascii="宋体" w:hAnsi="宋体" w:hint="eastAsia"/>
                <w14:ligatures w14:val="standardContextual"/>
              </w:rPr>
              <w:t>树立品牌</w:t>
            </w:r>
            <w:r w:rsidR="00DA4EDE">
              <w:rPr>
                <w:rFonts w:ascii="宋体" w:hAnsi="宋体" w:hint="eastAsia"/>
                <w14:ligatures w14:val="standardContextual"/>
              </w:rPr>
              <w:t>形象</w:t>
            </w:r>
            <w:r w:rsidRPr="009227DC">
              <w:rPr>
                <w:rFonts w:ascii="宋体" w:hAnsi="宋体" w:hint="eastAsia"/>
                <w14:ligatures w14:val="standardContextual"/>
              </w:rPr>
              <w:t>具有重要作用。</w:t>
            </w:r>
          </w:p>
          <w:p w14:paraId="5A3F2678" w14:textId="78629444" w:rsidR="0062288A" w:rsidRPr="0062288A" w:rsidRDefault="0062288A" w:rsidP="009227DC">
            <w:pPr>
              <w:spacing w:after="160"/>
              <w:ind w:firstLine="482"/>
              <w:rPr>
                <w:rFonts w:ascii="宋体" w:hAnsi="宋体"/>
                <w:b/>
                <w:bCs/>
                <w14:ligatures w14:val="standardContextual"/>
              </w:rPr>
            </w:pPr>
            <w:r w:rsidRPr="0062288A">
              <w:rPr>
                <w:rFonts w:ascii="宋体" w:hAnsi="宋体" w:hint="eastAsia"/>
                <w:b/>
                <w:bCs/>
                <w14:ligatures w14:val="standardContextual"/>
              </w:rPr>
              <w:t>六、问：</w:t>
            </w:r>
            <w:proofErr w:type="spellStart"/>
            <w:r w:rsidR="009227DC" w:rsidRPr="009227DC">
              <w:rPr>
                <w:rFonts w:ascii="宋体" w:hAnsi="宋体" w:hint="eastAsia"/>
                <w:b/>
                <w:bCs/>
                <w14:ligatures w14:val="standardContextual"/>
              </w:rPr>
              <w:t>Aorfix</w:t>
            </w:r>
            <w:proofErr w:type="spellEnd"/>
            <w:r w:rsidR="009227DC" w:rsidRPr="009227DC">
              <w:rPr>
                <w:rFonts w:ascii="宋体" w:hAnsi="宋体" w:hint="eastAsia"/>
                <w:b/>
                <w:bCs/>
                <w14:ligatures w14:val="standardContextual"/>
              </w:rPr>
              <w:t>™腹主动脉覆膜支架系统在国内的注册进展如何？相较于Minos®/定海塔™腹主动脉覆膜支架及输送系统等腹主动脉产品有哪些差异化特点，可满足哪些差异化临床需求？</w:t>
            </w:r>
          </w:p>
          <w:p w14:paraId="21FEE60B" w14:textId="2CEF863A" w:rsidR="009227DC" w:rsidRPr="009227DC" w:rsidRDefault="0062288A" w:rsidP="009227DC">
            <w:pPr>
              <w:spacing w:after="160"/>
              <w:ind w:firstLine="480"/>
              <w:rPr>
                <w:rFonts w:ascii="宋体" w:hAnsi="宋体"/>
                <w14:ligatures w14:val="standardContextual"/>
              </w:rPr>
            </w:pPr>
            <w:r w:rsidRPr="0062288A">
              <w:rPr>
                <w:rFonts w:ascii="宋体" w:hAnsi="宋体" w:hint="eastAsia"/>
                <w14:ligatures w14:val="standardContextual"/>
              </w:rPr>
              <w:t>答：</w:t>
            </w:r>
            <w:proofErr w:type="spellStart"/>
            <w:r w:rsidR="009227DC" w:rsidRPr="009227DC">
              <w:rPr>
                <w:rFonts w:ascii="宋体" w:hAnsi="宋体" w:hint="eastAsia"/>
                <w14:ligatures w14:val="standardContextual"/>
              </w:rPr>
              <w:t>Aorfix</w:t>
            </w:r>
            <w:proofErr w:type="spellEnd"/>
            <w:r w:rsidR="009227DC" w:rsidRPr="009227DC">
              <w:rPr>
                <w:rFonts w:ascii="宋体" w:hAnsi="宋体" w:hint="eastAsia"/>
                <w14:ligatures w14:val="standardContextual"/>
              </w:rPr>
              <w:t>™腹主动脉覆膜支架系统目前处于</w:t>
            </w:r>
            <w:proofErr w:type="gramStart"/>
            <w:r w:rsidR="009227DC" w:rsidRPr="009227DC">
              <w:rPr>
                <w:rFonts w:ascii="宋体" w:hAnsi="宋体" w:hint="eastAsia"/>
                <w14:ligatures w14:val="standardContextual"/>
              </w:rPr>
              <w:t>型检过程</w:t>
            </w:r>
            <w:proofErr w:type="gramEnd"/>
            <w:r w:rsidR="009227DC" w:rsidRPr="009227DC">
              <w:rPr>
                <w:rFonts w:ascii="宋体" w:hAnsi="宋体" w:hint="eastAsia"/>
                <w14:ligatures w14:val="standardContextual"/>
              </w:rPr>
              <w:t>中，预计27年底-28年初</w:t>
            </w:r>
            <w:r w:rsidR="00DA4EDE">
              <w:rPr>
                <w:rFonts w:ascii="宋体" w:hAnsi="宋体" w:hint="eastAsia"/>
                <w14:ligatures w14:val="standardContextual"/>
              </w:rPr>
              <w:t>国内获批</w:t>
            </w:r>
            <w:r w:rsidR="009227DC" w:rsidRPr="009227DC">
              <w:rPr>
                <w:rFonts w:ascii="宋体" w:hAnsi="宋体" w:hint="eastAsia"/>
                <w14:ligatures w14:val="standardContextual"/>
              </w:rPr>
              <w:t>，此前已在澳门完成首例植入，具备在大湾区先行先</w:t>
            </w:r>
            <w:proofErr w:type="gramStart"/>
            <w:r w:rsidR="009227DC" w:rsidRPr="009227DC">
              <w:rPr>
                <w:rFonts w:ascii="宋体" w:hAnsi="宋体" w:hint="eastAsia"/>
                <w14:ligatures w14:val="standardContextual"/>
              </w:rPr>
              <w:t>试区域</w:t>
            </w:r>
            <w:proofErr w:type="gramEnd"/>
            <w:r w:rsidR="009227DC" w:rsidRPr="009227DC">
              <w:rPr>
                <w:rFonts w:ascii="宋体" w:hAnsi="宋体" w:hint="eastAsia"/>
                <w14:ligatures w14:val="standardContextual"/>
              </w:rPr>
              <w:t>数十家医院进行商业化临床应用的条件，目前正按不同优先级筛选合适医院推广。</w:t>
            </w:r>
          </w:p>
          <w:p w14:paraId="4ACC0405" w14:textId="06D4C595" w:rsidR="009227DC" w:rsidRPr="009227DC" w:rsidRDefault="009227DC" w:rsidP="009227DC">
            <w:pPr>
              <w:spacing w:after="160"/>
              <w:ind w:firstLine="480"/>
              <w:rPr>
                <w:rFonts w:ascii="宋体" w:hAnsi="宋体"/>
                <w14:ligatures w14:val="standardContextual"/>
              </w:rPr>
            </w:pPr>
            <w:proofErr w:type="spellStart"/>
            <w:r w:rsidRPr="009227DC">
              <w:rPr>
                <w:rFonts w:ascii="宋体" w:hAnsi="宋体" w:hint="eastAsia"/>
                <w14:ligatures w14:val="standardContextual"/>
              </w:rPr>
              <w:t>Aorfix</w:t>
            </w:r>
            <w:proofErr w:type="spellEnd"/>
            <w:r w:rsidRPr="009227DC">
              <w:rPr>
                <w:rFonts w:ascii="宋体" w:hAnsi="宋体" w:hint="eastAsia"/>
                <w14:ligatures w14:val="standardContextual"/>
              </w:rPr>
              <w:t>™腹主动脉覆膜支架系统与Minos®/定海塔™腹主动脉覆膜支架及输送系统有两大差异：一是适应症</w:t>
            </w:r>
            <w:r w:rsidR="00DA4EDE">
              <w:rPr>
                <w:rFonts w:ascii="宋体" w:hAnsi="宋体" w:hint="eastAsia"/>
                <w14:ligatures w14:val="standardContextual"/>
              </w:rPr>
              <w:t>覆盖范围</w:t>
            </w:r>
            <w:r w:rsidRPr="009227DC">
              <w:rPr>
                <w:rFonts w:ascii="宋体" w:hAnsi="宋体" w:hint="eastAsia"/>
                <w14:ligatures w14:val="standardContextual"/>
              </w:rPr>
              <w:t>不同，Minos®/定海塔™腹主动脉覆膜支架及输送系统适配</w:t>
            </w:r>
            <w:proofErr w:type="gramStart"/>
            <w:r w:rsidRPr="009227DC">
              <w:rPr>
                <w:rFonts w:ascii="宋体" w:hAnsi="宋体" w:hint="eastAsia"/>
                <w14:ligatures w14:val="standardContextual"/>
              </w:rPr>
              <w:t>瘤颈角度</w:t>
            </w:r>
            <w:proofErr w:type="gramEnd"/>
            <w:r w:rsidRPr="009227DC">
              <w:rPr>
                <w:rFonts w:ascii="宋体" w:hAnsi="宋体" w:hint="eastAsia"/>
                <w14:ligatures w14:val="standardContextual"/>
              </w:rPr>
              <w:t>小于等于60度，</w:t>
            </w:r>
            <w:proofErr w:type="spellStart"/>
            <w:r w:rsidRPr="009227DC">
              <w:rPr>
                <w:rFonts w:ascii="宋体" w:hAnsi="宋体" w:hint="eastAsia"/>
                <w14:ligatures w14:val="standardContextual"/>
              </w:rPr>
              <w:t>Aorfix</w:t>
            </w:r>
            <w:proofErr w:type="spellEnd"/>
            <w:r w:rsidRPr="009227DC">
              <w:rPr>
                <w:rFonts w:ascii="宋体" w:hAnsi="宋体" w:hint="eastAsia"/>
                <w14:ligatures w14:val="standardContextual"/>
              </w:rPr>
              <w:t>™腹主动脉覆膜支架系统可适配至90度，国内目前尚无同类产品；二是结构设计不同，Minos®/定海塔™腹主动脉覆膜支架及输送系统带有裸段，释放</w:t>
            </w:r>
            <w:proofErr w:type="gramStart"/>
            <w:r w:rsidRPr="009227DC">
              <w:rPr>
                <w:rFonts w:ascii="宋体" w:hAnsi="宋体" w:hint="eastAsia"/>
                <w14:ligatures w14:val="standardContextual"/>
              </w:rPr>
              <w:t>时需跨肾动脉</w:t>
            </w:r>
            <w:proofErr w:type="gramEnd"/>
            <w:r w:rsidRPr="009227DC">
              <w:rPr>
                <w:rFonts w:ascii="宋体" w:hAnsi="宋体" w:hint="eastAsia"/>
                <w14:ligatures w14:val="standardContextual"/>
              </w:rPr>
              <w:t>，</w:t>
            </w:r>
            <w:proofErr w:type="spellStart"/>
            <w:r w:rsidRPr="009227DC">
              <w:rPr>
                <w:rFonts w:ascii="宋体" w:hAnsi="宋体" w:hint="eastAsia"/>
                <w14:ligatures w14:val="standardContextual"/>
              </w:rPr>
              <w:t>Aorfix</w:t>
            </w:r>
            <w:proofErr w:type="spellEnd"/>
            <w:r w:rsidRPr="009227DC">
              <w:rPr>
                <w:rFonts w:ascii="宋体" w:hAnsi="宋体" w:hint="eastAsia"/>
                <w14:ligatures w14:val="standardContextual"/>
              </w:rPr>
              <w:t>™腹主动脉覆膜支架系</w:t>
            </w:r>
            <w:r w:rsidRPr="009227DC">
              <w:rPr>
                <w:rFonts w:ascii="宋体" w:hAnsi="宋体" w:hint="eastAsia"/>
                <w14:ligatures w14:val="standardContextual"/>
              </w:rPr>
              <w:lastRenderedPageBreak/>
              <w:t>统为</w:t>
            </w:r>
            <w:proofErr w:type="gramStart"/>
            <w:r w:rsidRPr="009227DC">
              <w:rPr>
                <w:rFonts w:ascii="宋体" w:hAnsi="宋体" w:hint="eastAsia"/>
                <w14:ligatures w14:val="standardContextual"/>
              </w:rPr>
              <w:t>无裸段</w:t>
            </w:r>
            <w:proofErr w:type="gramEnd"/>
            <w:r w:rsidRPr="009227DC">
              <w:rPr>
                <w:rFonts w:ascii="宋体" w:hAnsi="宋体" w:hint="eastAsia"/>
                <w14:ligatures w14:val="standardContextual"/>
              </w:rPr>
              <w:t>设计，支架全部置于肾动脉以下，医生可针对不同弯曲角度、扭曲程度的患者选择对应产品。</w:t>
            </w:r>
          </w:p>
          <w:p w14:paraId="43B3B8DD" w14:textId="51CA3070" w:rsidR="0062288A" w:rsidRPr="0062288A" w:rsidRDefault="009227DC" w:rsidP="009227DC">
            <w:pPr>
              <w:spacing w:after="160"/>
              <w:ind w:firstLine="480"/>
              <w:rPr>
                <w:rFonts w:ascii="宋体" w:hAnsi="宋体"/>
                <w14:ligatures w14:val="standardContextual"/>
              </w:rPr>
            </w:pPr>
            <w:r w:rsidRPr="009227DC">
              <w:rPr>
                <w:rFonts w:ascii="宋体" w:hAnsi="宋体" w:hint="eastAsia"/>
                <w14:ligatures w14:val="standardContextual"/>
              </w:rPr>
              <w:t>此外，Aegis™II/定海锚™腹主动脉覆膜支架系统</w:t>
            </w:r>
            <w:r w:rsidR="001C4664">
              <w:rPr>
                <w:rFonts w:ascii="宋体" w:hAnsi="宋体" w:hint="eastAsia"/>
                <w14:ligatures w14:val="standardContextual"/>
              </w:rPr>
              <w:t>预计</w:t>
            </w:r>
            <w:r w:rsidRPr="009227DC">
              <w:rPr>
                <w:rFonts w:ascii="宋体" w:hAnsi="宋体" w:hint="eastAsia"/>
                <w14:ligatures w14:val="standardContextual"/>
              </w:rPr>
              <w:t>于27年上市，</w:t>
            </w:r>
            <w:r w:rsidR="00367993">
              <w:rPr>
                <w:rFonts w:ascii="宋体" w:hAnsi="宋体" w:hint="eastAsia"/>
                <w14:ligatures w14:val="standardContextual"/>
              </w:rPr>
              <w:t>该产品</w:t>
            </w:r>
            <w:r w:rsidRPr="009227DC">
              <w:rPr>
                <w:rFonts w:ascii="宋体" w:hAnsi="宋体" w:hint="eastAsia"/>
                <w14:ligatures w14:val="standardContextual"/>
              </w:rPr>
              <w:t>适合分叉狭窄、血管直径较细的患者以及主髂动脉闭塞患者，届时公司将拥有Minos®/定海塔™腹主动脉覆膜支架及输送系统、</w:t>
            </w:r>
            <w:proofErr w:type="spellStart"/>
            <w:r w:rsidRPr="009227DC">
              <w:rPr>
                <w:rFonts w:ascii="宋体" w:hAnsi="宋体" w:hint="eastAsia"/>
                <w14:ligatures w14:val="standardContextual"/>
              </w:rPr>
              <w:t>Aorfix</w:t>
            </w:r>
            <w:proofErr w:type="spellEnd"/>
            <w:r w:rsidRPr="009227DC">
              <w:rPr>
                <w:rFonts w:ascii="宋体" w:hAnsi="宋体" w:hint="eastAsia"/>
                <w14:ligatures w14:val="standardContextual"/>
              </w:rPr>
              <w:t>™腹主动脉覆膜支架系统、Aegis™II/定海锚™腹主动脉覆膜支架系统三款腹主动脉产品，可丰富医生针对不同患者的产品选择。</w:t>
            </w:r>
          </w:p>
          <w:p w14:paraId="60C7C602" w14:textId="36077099" w:rsidR="0062288A" w:rsidRPr="0062288A" w:rsidRDefault="0062288A" w:rsidP="0062288A">
            <w:pPr>
              <w:spacing w:after="160"/>
              <w:ind w:firstLine="482"/>
              <w:rPr>
                <w:rFonts w:ascii="宋体" w:hAnsi="宋体"/>
                <w:b/>
                <w:bCs/>
                <w14:ligatures w14:val="standardContextual"/>
              </w:rPr>
            </w:pPr>
            <w:r w:rsidRPr="0062288A">
              <w:rPr>
                <w:rFonts w:ascii="宋体" w:hAnsi="宋体" w:hint="eastAsia"/>
                <w:b/>
                <w:bCs/>
                <w14:ligatures w14:val="standardContextual"/>
              </w:rPr>
              <w:t>七、问：</w:t>
            </w:r>
            <w:r w:rsidR="009227DC" w:rsidRPr="009227DC">
              <w:rPr>
                <w:rFonts w:ascii="宋体" w:hAnsi="宋体" w:hint="eastAsia"/>
                <w:b/>
                <w:bCs/>
                <w14:ligatures w14:val="standardContextual"/>
              </w:rPr>
              <w:t>外</w:t>
            </w:r>
            <w:proofErr w:type="gramStart"/>
            <w:r w:rsidR="009227DC" w:rsidRPr="009227DC">
              <w:rPr>
                <w:rFonts w:ascii="宋体" w:hAnsi="宋体" w:hint="eastAsia"/>
                <w:b/>
                <w:bCs/>
                <w14:ligatures w14:val="standardContextual"/>
              </w:rPr>
              <w:t>周产品</w:t>
            </w:r>
            <w:proofErr w:type="gramEnd"/>
            <w:r w:rsidR="009227DC" w:rsidRPr="009227DC">
              <w:rPr>
                <w:rFonts w:ascii="宋体" w:hAnsi="宋体" w:hint="eastAsia"/>
                <w:b/>
                <w:bCs/>
                <w14:ligatures w14:val="standardContextual"/>
              </w:rPr>
              <w:t>的出海进展如何？对应市场空间有多大？公司外</w:t>
            </w:r>
            <w:proofErr w:type="gramStart"/>
            <w:r w:rsidR="009227DC" w:rsidRPr="009227DC">
              <w:rPr>
                <w:rFonts w:ascii="宋体" w:hAnsi="宋体" w:hint="eastAsia"/>
                <w:b/>
                <w:bCs/>
                <w14:ligatures w14:val="standardContextual"/>
              </w:rPr>
              <w:t>周产品</w:t>
            </w:r>
            <w:proofErr w:type="gramEnd"/>
            <w:r w:rsidR="009227DC" w:rsidRPr="009227DC">
              <w:rPr>
                <w:rFonts w:ascii="宋体" w:hAnsi="宋体" w:hint="eastAsia"/>
                <w:b/>
                <w:bCs/>
                <w14:ligatures w14:val="standardContextual"/>
              </w:rPr>
              <w:t>具备哪些竞争优势？</w:t>
            </w:r>
          </w:p>
          <w:p w14:paraId="1383A05D" w14:textId="210F580C" w:rsidR="009227DC" w:rsidRPr="009227DC" w:rsidRDefault="0062288A" w:rsidP="009227DC">
            <w:pPr>
              <w:spacing w:after="160"/>
              <w:ind w:firstLine="480"/>
              <w:rPr>
                <w:rFonts w:ascii="宋体" w:hAnsi="宋体"/>
                <w14:ligatures w14:val="standardContextual"/>
              </w:rPr>
            </w:pPr>
            <w:r w:rsidRPr="0062288A">
              <w:rPr>
                <w:rFonts w:ascii="宋体" w:hAnsi="宋体" w:hint="eastAsia"/>
                <w14:ligatures w14:val="standardContextual"/>
              </w:rPr>
              <w:t>答：</w:t>
            </w:r>
            <w:r w:rsidR="009227DC" w:rsidRPr="009227DC">
              <w:rPr>
                <w:rFonts w:ascii="宋体" w:hAnsi="宋体" w:hint="eastAsia"/>
                <w14:ligatures w14:val="standardContextual"/>
              </w:rPr>
              <w:t>外</w:t>
            </w:r>
            <w:proofErr w:type="gramStart"/>
            <w:r w:rsidR="009227DC" w:rsidRPr="009227DC">
              <w:rPr>
                <w:rFonts w:ascii="宋体" w:hAnsi="宋体" w:hint="eastAsia"/>
                <w14:ligatures w14:val="standardContextual"/>
              </w:rPr>
              <w:t>周</w:t>
            </w:r>
            <w:r w:rsidR="009266E1">
              <w:rPr>
                <w:rFonts w:ascii="宋体" w:hAnsi="宋体" w:hint="eastAsia"/>
                <w14:ligatures w14:val="standardContextual"/>
              </w:rPr>
              <w:t>不同</w:t>
            </w:r>
            <w:proofErr w:type="gramEnd"/>
            <w:r w:rsidR="009227DC" w:rsidRPr="009227DC">
              <w:rPr>
                <w:rFonts w:ascii="宋体" w:hAnsi="宋体" w:hint="eastAsia"/>
                <w14:ligatures w14:val="standardContextual"/>
              </w:rPr>
              <w:t>产品</w:t>
            </w:r>
            <w:r w:rsidR="009266E1">
              <w:rPr>
                <w:rFonts w:ascii="宋体" w:hAnsi="宋体" w:hint="eastAsia"/>
                <w14:ligatures w14:val="standardContextual"/>
              </w:rPr>
              <w:t>在海外不同</w:t>
            </w:r>
            <w:r w:rsidR="009227DC" w:rsidRPr="009227DC">
              <w:rPr>
                <w:rFonts w:ascii="宋体" w:hAnsi="宋体" w:hint="eastAsia"/>
                <w14:ligatures w14:val="standardContextual"/>
              </w:rPr>
              <w:t>市场</w:t>
            </w:r>
            <w:r w:rsidR="009266E1">
              <w:rPr>
                <w:rFonts w:ascii="宋体" w:hAnsi="宋体" w:hint="eastAsia"/>
                <w14:ligatures w14:val="standardContextual"/>
              </w:rPr>
              <w:t>的</w:t>
            </w:r>
            <w:r w:rsidR="009227DC" w:rsidRPr="009227DC">
              <w:rPr>
                <w:rFonts w:ascii="宋体" w:hAnsi="宋体" w:hint="eastAsia"/>
                <w14:ligatures w14:val="standardContextual"/>
              </w:rPr>
              <w:t>竞争</w:t>
            </w:r>
            <w:r w:rsidR="009266E1">
              <w:rPr>
                <w:rFonts w:ascii="宋体" w:hAnsi="宋体" w:hint="eastAsia"/>
                <w14:ligatures w14:val="standardContextual"/>
              </w:rPr>
              <w:t>差异较大</w:t>
            </w:r>
            <w:r w:rsidR="009227DC" w:rsidRPr="009227DC">
              <w:rPr>
                <w:rFonts w:ascii="宋体" w:hAnsi="宋体" w:hint="eastAsia"/>
                <w14:ligatures w14:val="standardContextual"/>
              </w:rPr>
              <w:t>，公司已</w:t>
            </w:r>
            <w:r w:rsidR="009266E1" w:rsidRPr="009227DC">
              <w:rPr>
                <w:rFonts w:ascii="宋体" w:hAnsi="宋体" w:hint="eastAsia"/>
                <w14:ligatures w14:val="standardContextual"/>
              </w:rPr>
              <w:t>开展</w:t>
            </w:r>
            <w:r w:rsidR="009266E1">
              <w:rPr>
                <w:rFonts w:ascii="宋体" w:hAnsi="宋体" w:hint="eastAsia"/>
                <w14:ligatures w14:val="standardContextual"/>
              </w:rPr>
              <w:t>有</w:t>
            </w:r>
            <w:r w:rsidR="009227DC" w:rsidRPr="009227DC">
              <w:rPr>
                <w:rFonts w:ascii="宋体" w:hAnsi="宋体" w:hint="eastAsia"/>
                <w14:ligatures w14:val="standardContextual"/>
              </w:rPr>
              <w:t>针对</w:t>
            </w:r>
            <w:r w:rsidR="009266E1">
              <w:rPr>
                <w:rFonts w:ascii="宋体" w:hAnsi="宋体" w:hint="eastAsia"/>
                <w14:ligatures w14:val="standardContextual"/>
              </w:rPr>
              <w:t>性的</w:t>
            </w:r>
            <w:r w:rsidR="009227DC" w:rsidRPr="009227DC">
              <w:rPr>
                <w:rFonts w:ascii="宋体" w:hAnsi="宋体" w:hint="eastAsia"/>
                <w14:ligatures w14:val="standardContextual"/>
              </w:rPr>
              <w:t>分析。公司已启动部分产品的欧盟CE注册，优先选择市场规模较大、利润空间较好的产品进入欧洲市场</w:t>
            </w:r>
            <w:r w:rsidR="009266E1">
              <w:rPr>
                <w:rFonts w:ascii="宋体" w:hAnsi="宋体" w:hint="eastAsia"/>
                <w14:ligatures w14:val="standardContextual"/>
              </w:rPr>
              <w:t>。</w:t>
            </w:r>
            <w:r w:rsidR="009266E1" w:rsidRPr="009227DC">
              <w:rPr>
                <w:rFonts w:ascii="宋体" w:hAnsi="宋体" w:hint="eastAsia"/>
                <w14:ligatures w14:val="standardContextual"/>
              </w:rPr>
              <w:t>拉美、亚太重点国家</w:t>
            </w:r>
            <w:r w:rsidR="009266E1">
              <w:rPr>
                <w:rFonts w:ascii="宋体" w:hAnsi="宋体" w:hint="eastAsia"/>
                <w14:ligatures w14:val="standardContextual"/>
              </w:rPr>
              <w:t>注册也在持续推进，</w:t>
            </w:r>
            <w:r w:rsidR="009227DC" w:rsidRPr="009227DC">
              <w:rPr>
                <w:rFonts w:ascii="宋体" w:hAnsi="宋体" w:hint="eastAsia"/>
                <w14:ligatures w14:val="standardContextual"/>
              </w:rPr>
              <w:t>预计</w:t>
            </w:r>
            <w:proofErr w:type="gramStart"/>
            <w:r w:rsidR="009227DC" w:rsidRPr="009227DC">
              <w:rPr>
                <w:rFonts w:ascii="宋体" w:hAnsi="宋体" w:hint="eastAsia"/>
                <w14:ligatures w14:val="standardContextual"/>
              </w:rPr>
              <w:t>陆续于</w:t>
            </w:r>
            <w:proofErr w:type="gramEnd"/>
            <w:r w:rsidR="009227DC" w:rsidRPr="009227DC">
              <w:rPr>
                <w:rFonts w:ascii="宋体" w:hAnsi="宋体" w:hint="eastAsia"/>
                <w14:ligatures w14:val="standardContextual"/>
              </w:rPr>
              <w:t>2027年至2028年获批上市。</w:t>
            </w:r>
          </w:p>
          <w:p w14:paraId="6B041EC1" w14:textId="07226B33" w:rsidR="0062288A" w:rsidRPr="0062288A" w:rsidRDefault="009227DC" w:rsidP="009227DC">
            <w:pPr>
              <w:spacing w:after="160"/>
              <w:ind w:firstLine="480"/>
              <w:rPr>
                <w:rFonts w:ascii="宋体" w:hAnsi="宋体"/>
                <w14:ligatures w14:val="standardContextual"/>
              </w:rPr>
            </w:pPr>
            <w:r w:rsidRPr="009227DC">
              <w:rPr>
                <w:rFonts w:ascii="宋体" w:hAnsi="宋体" w:hint="eastAsia"/>
                <w14:ligatures w14:val="standardContextual"/>
              </w:rPr>
              <w:t>公司产品线布局全面，是国内为数不多同时覆盖外周动脉、外周静脉、肿瘤介入三条产品线且产品储备丰富的企业</w:t>
            </w:r>
            <w:r w:rsidR="009266E1">
              <w:rPr>
                <w:rFonts w:ascii="宋体" w:hAnsi="宋体" w:hint="eastAsia"/>
                <w14:ligatures w14:val="standardContextual"/>
              </w:rPr>
              <w:t>。</w:t>
            </w:r>
            <w:r w:rsidRPr="009227DC">
              <w:rPr>
                <w:rFonts w:ascii="宋体" w:hAnsi="宋体" w:hint="eastAsia"/>
                <w14:ligatures w14:val="standardContextual"/>
              </w:rPr>
              <w:t>公司深耕三类高风险医疗器械多年，在成本控制、质量管控、生产供应能力方面具备良好基础，相较进口企业存在一定优势；并且公司产品具备差异</w:t>
            </w:r>
            <w:proofErr w:type="gramStart"/>
            <w:r w:rsidRPr="009227DC">
              <w:rPr>
                <w:rFonts w:ascii="宋体" w:hAnsi="宋体" w:hint="eastAsia"/>
                <w14:ligatures w14:val="standardContextual"/>
              </w:rPr>
              <w:t>化创新</w:t>
            </w:r>
            <w:proofErr w:type="gramEnd"/>
            <w:r w:rsidRPr="009227DC">
              <w:rPr>
                <w:rFonts w:ascii="宋体" w:hAnsi="宋体" w:hint="eastAsia"/>
                <w14:ligatures w14:val="standardContextual"/>
              </w:rPr>
              <w:t>能力，</w:t>
            </w:r>
            <w:proofErr w:type="spellStart"/>
            <w:r w:rsidRPr="009227DC">
              <w:rPr>
                <w:rFonts w:ascii="宋体" w:hAnsi="宋体" w:hint="eastAsia"/>
                <w14:ligatures w14:val="standardContextual"/>
              </w:rPr>
              <w:t>Vflower</w:t>
            </w:r>
            <w:proofErr w:type="spellEnd"/>
            <w:r w:rsidRPr="009227DC">
              <w:rPr>
                <w:rFonts w:ascii="宋体" w:hAnsi="宋体" w:hint="eastAsia"/>
                <w14:ligatures w14:val="standardContextual"/>
              </w:rPr>
              <w:t>®/海桥™静脉支架系统、</w:t>
            </w:r>
            <w:proofErr w:type="spellStart"/>
            <w:r w:rsidRPr="009227DC">
              <w:rPr>
                <w:rFonts w:ascii="宋体" w:hAnsi="宋体" w:hint="eastAsia"/>
                <w14:ligatures w14:val="standardContextual"/>
              </w:rPr>
              <w:t>Fishhawk</w:t>
            </w:r>
            <w:proofErr w:type="spellEnd"/>
            <w:r w:rsidRPr="009227DC">
              <w:rPr>
                <w:rFonts w:ascii="宋体" w:hAnsi="宋体" w:hint="eastAsia"/>
                <w14:ligatures w14:val="standardContextual"/>
              </w:rPr>
              <w:t>®/鱼鹰®机械血栓切除导管等均已进入国家创新“绿色通道”，公司将以这类创新产品为主打切入市场，带动其他需求量较大的常规产品完成入院及市场推广。</w:t>
            </w:r>
          </w:p>
          <w:p w14:paraId="62A5635F" w14:textId="5C4A4B19" w:rsidR="009227DC" w:rsidRDefault="0062288A" w:rsidP="00737520">
            <w:pPr>
              <w:spacing w:after="160"/>
              <w:ind w:firstLine="482"/>
              <w:rPr>
                <w:rFonts w:ascii="宋体" w:hAnsi="宋体"/>
                <w:b/>
                <w:bCs/>
                <w14:ligatures w14:val="standardContextual"/>
              </w:rPr>
            </w:pPr>
            <w:r w:rsidRPr="0062288A">
              <w:rPr>
                <w:rFonts w:ascii="宋体" w:hAnsi="宋体" w:hint="eastAsia"/>
                <w:b/>
                <w:bCs/>
                <w14:ligatures w14:val="standardContextual"/>
              </w:rPr>
              <w:t>八、问：</w:t>
            </w:r>
            <w:r w:rsidR="009227DC" w:rsidRPr="009227DC">
              <w:rPr>
                <w:rFonts w:ascii="宋体" w:hAnsi="宋体" w:hint="eastAsia"/>
                <w:b/>
                <w:bCs/>
                <w14:ligatures w14:val="standardContextual"/>
              </w:rPr>
              <w:t>Q3公司毛利率</w:t>
            </w:r>
            <w:r w:rsidR="009266E1">
              <w:rPr>
                <w:rFonts w:ascii="宋体" w:hAnsi="宋体" w:hint="eastAsia"/>
                <w:b/>
                <w:bCs/>
                <w14:ligatures w14:val="standardContextual"/>
              </w:rPr>
              <w:t>提高的</w:t>
            </w:r>
            <w:r w:rsidR="009227DC" w:rsidRPr="009227DC">
              <w:rPr>
                <w:rFonts w:ascii="宋体" w:hAnsi="宋体" w:hint="eastAsia"/>
                <w:b/>
                <w:bCs/>
                <w14:ligatures w14:val="standardContextual"/>
              </w:rPr>
              <w:t>原因是什么，产品结构有何影响？</w:t>
            </w:r>
          </w:p>
          <w:p w14:paraId="5CBB7AD2" w14:textId="551E7574" w:rsidR="004059D3" w:rsidRPr="0048066B" w:rsidRDefault="0062288A" w:rsidP="00907AF8">
            <w:pPr>
              <w:spacing w:after="160"/>
              <w:ind w:firstLine="480"/>
            </w:pPr>
            <w:r w:rsidRPr="0062288A">
              <w:rPr>
                <w:rFonts w:ascii="宋体" w:hAnsi="宋体" w:hint="eastAsia"/>
                <w:bCs/>
                <w14:ligatures w14:val="standardContextual"/>
              </w:rPr>
              <w:t>答：</w:t>
            </w:r>
            <w:r w:rsidR="009227DC" w:rsidRPr="009227DC">
              <w:rPr>
                <w:rFonts w:ascii="宋体" w:hAnsi="宋体" w:hint="eastAsia"/>
                <w:bCs/>
                <w14:ligatures w14:val="standardContextual"/>
              </w:rPr>
              <w:t>26年Q3毛利率主要</w:t>
            </w:r>
            <w:r w:rsidR="009266E1">
              <w:rPr>
                <w:rFonts w:ascii="宋体" w:hAnsi="宋体" w:hint="eastAsia"/>
                <w:bCs/>
                <w14:ligatures w14:val="standardContextual"/>
              </w:rPr>
              <w:t>受</w:t>
            </w:r>
            <w:r w:rsidR="009227DC" w:rsidRPr="009227DC">
              <w:rPr>
                <w:rFonts w:ascii="宋体" w:hAnsi="宋体" w:hint="eastAsia"/>
                <w:bCs/>
                <w14:ligatures w14:val="standardContextual"/>
              </w:rPr>
              <w:t>两方面</w:t>
            </w:r>
            <w:r w:rsidR="009266E1">
              <w:rPr>
                <w:rFonts w:ascii="宋体" w:hAnsi="宋体" w:hint="eastAsia"/>
                <w:bCs/>
                <w14:ligatures w14:val="standardContextual"/>
              </w:rPr>
              <w:t>因素影响</w:t>
            </w:r>
            <w:r w:rsidR="009227DC" w:rsidRPr="009227DC">
              <w:rPr>
                <w:rFonts w:ascii="宋体" w:hAnsi="宋体" w:hint="eastAsia"/>
                <w:bCs/>
                <w14:ligatures w14:val="standardContextual"/>
              </w:rPr>
              <w:t>：一是Q3</w:t>
            </w:r>
            <w:r w:rsidR="009227DC" w:rsidRPr="009227DC">
              <w:rPr>
                <w:rFonts w:ascii="宋体" w:hAnsi="宋体" w:hint="eastAsia"/>
                <w:bCs/>
                <w14:ligatures w14:val="standardContextual"/>
              </w:rPr>
              <w:lastRenderedPageBreak/>
              <w:t>海外收入占比</w:t>
            </w:r>
            <w:r w:rsidR="009266E1">
              <w:rPr>
                <w:rFonts w:ascii="宋体" w:hAnsi="宋体" w:hint="eastAsia"/>
                <w:bCs/>
                <w14:ligatures w14:val="standardContextual"/>
              </w:rPr>
              <w:t>有所提升</w:t>
            </w:r>
            <w:r w:rsidR="009227DC" w:rsidRPr="009227DC">
              <w:rPr>
                <w:rFonts w:ascii="宋体" w:hAnsi="宋体" w:hint="eastAsia"/>
                <w:bCs/>
                <w14:ligatures w14:val="standardContextual"/>
              </w:rPr>
              <w:t>，</w:t>
            </w:r>
            <w:proofErr w:type="gramStart"/>
            <w:r w:rsidR="009227DC" w:rsidRPr="009227DC">
              <w:rPr>
                <w:rFonts w:ascii="宋体" w:hAnsi="宋体" w:hint="eastAsia"/>
                <w:bCs/>
                <w14:ligatures w14:val="standardContextual"/>
              </w:rPr>
              <w:t>且海外</w:t>
            </w:r>
            <w:proofErr w:type="gramEnd"/>
            <w:r w:rsidR="009227DC" w:rsidRPr="009227DC">
              <w:rPr>
                <w:rFonts w:ascii="宋体" w:hAnsi="宋体" w:hint="eastAsia"/>
                <w:bCs/>
                <w14:ligatures w14:val="standardContextual"/>
              </w:rPr>
              <w:t>毛利提升明显，带动整体毛利提升；二是公司持续推进降本工作，在供应链原材料、加工成本及生产精细化管理方面均有提升，生产成本实现一定比例下降。产品销售结构方面，Q3主动脉产品</w:t>
            </w:r>
            <w:r w:rsidR="009266E1">
              <w:rPr>
                <w:rFonts w:ascii="宋体" w:hAnsi="宋体" w:hint="eastAsia"/>
                <w:bCs/>
                <w14:ligatures w14:val="standardContextual"/>
              </w:rPr>
              <w:t>销</w:t>
            </w:r>
            <w:r w:rsidR="009227DC" w:rsidRPr="009227DC">
              <w:rPr>
                <w:rFonts w:ascii="宋体" w:hAnsi="宋体" w:hint="eastAsia"/>
                <w:bCs/>
                <w14:ligatures w14:val="standardContextual"/>
              </w:rPr>
              <w:t>量</w:t>
            </w:r>
            <w:r w:rsidR="009266E1">
              <w:rPr>
                <w:rFonts w:ascii="宋体" w:hAnsi="宋体" w:hint="eastAsia"/>
                <w:bCs/>
                <w14:ligatures w14:val="standardContextual"/>
              </w:rPr>
              <w:t>占比有所提</w:t>
            </w:r>
            <w:r w:rsidR="009227DC" w:rsidRPr="009227DC">
              <w:rPr>
                <w:rFonts w:ascii="宋体" w:hAnsi="宋体" w:hint="eastAsia"/>
                <w:bCs/>
                <w14:ligatures w14:val="standardContextual"/>
              </w:rPr>
              <w:t>高，也拉动了当季毛利率水平提升。</w:t>
            </w:r>
          </w:p>
        </w:tc>
      </w:tr>
      <w:tr w:rsidR="004E39E7" w:rsidRPr="001B0EAC" w14:paraId="1B3FE80B" w14:textId="77777777" w:rsidTr="00077605">
        <w:trPr>
          <w:jc w:val="center"/>
        </w:trPr>
        <w:tc>
          <w:tcPr>
            <w:tcW w:w="1980" w:type="dxa"/>
            <w:tcBorders>
              <w:top w:val="single" w:sz="4" w:space="0" w:color="auto"/>
              <w:left w:val="single" w:sz="4" w:space="0" w:color="auto"/>
              <w:bottom w:val="single" w:sz="4" w:space="0" w:color="auto"/>
              <w:right w:val="single" w:sz="4" w:space="0" w:color="auto"/>
            </w:tcBorders>
            <w:vAlign w:val="center"/>
          </w:tcPr>
          <w:p w14:paraId="4C9977CA" w14:textId="77777777" w:rsidR="004E39E7" w:rsidRPr="001B0EAC" w:rsidRDefault="004E39E7" w:rsidP="00517B63">
            <w:pPr>
              <w:ind w:firstLineChars="0" w:firstLine="0"/>
              <w:rPr>
                <w:bCs/>
                <w:iCs/>
                <w:color w:val="000000"/>
              </w:rPr>
            </w:pPr>
            <w:r w:rsidRPr="001B0EAC">
              <w:rPr>
                <w:bCs/>
                <w:iCs/>
                <w:color w:val="000000"/>
              </w:rPr>
              <w:lastRenderedPageBreak/>
              <w:t>日期</w:t>
            </w:r>
          </w:p>
        </w:tc>
        <w:tc>
          <w:tcPr>
            <w:tcW w:w="6316" w:type="dxa"/>
            <w:tcBorders>
              <w:top w:val="single" w:sz="4" w:space="0" w:color="auto"/>
              <w:left w:val="single" w:sz="4" w:space="0" w:color="auto"/>
              <w:bottom w:val="single" w:sz="4" w:space="0" w:color="auto"/>
              <w:right w:val="single" w:sz="4" w:space="0" w:color="auto"/>
            </w:tcBorders>
            <w:vAlign w:val="center"/>
          </w:tcPr>
          <w:p w14:paraId="36955DE5" w14:textId="0977252F" w:rsidR="004E39E7" w:rsidRPr="001B0EAC" w:rsidRDefault="00FC11DB" w:rsidP="008F7801">
            <w:pPr>
              <w:ind w:firstLineChars="0" w:firstLine="0"/>
              <w:rPr>
                <w:bCs/>
                <w:iCs/>
                <w:color w:val="000000"/>
              </w:rPr>
            </w:pPr>
            <w:r>
              <w:rPr>
                <w:bCs/>
                <w:iCs/>
                <w:color w:val="000000"/>
              </w:rPr>
              <w:t>2026</w:t>
            </w:r>
            <w:r w:rsidR="008F7801" w:rsidRPr="001B0EAC">
              <w:rPr>
                <w:bCs/>
                <w:iCs/>
                <w:color w:val="000000"/>
              </w:rPr>
              <w:t>年</w:t>
            </w:r>
            <w:r w:rsidR="009227DC">
              <w:rPr>
                <w:bCs/>
                <w:iCs/>
                <w:color w:val="000000"/>
              </w:rPr>
              <w:t>11</w:t>
            </w:r>
            <w:r w:rsidR="008F7801" w:rsidRPr="001B0EAC">
              <w:rPr>
                <w:bCs/>
                <w:iCs/>
                <w:color w:val="000000"/>
              </w:rPr>
              <w:t>月</w:t>
            </w:r>
            <w:r w:rsidR="009227DC">
              <w:rPr>
                <w:bCs/>
                <w:iCs/>
                <w:color w:val="000000"/>
              </w:rPr>
              <w:t>6</w:t>
            </w:r>
            <w:r w:rsidR="00152800" w:rsidRPr="001B0EAC">
              <w:rPr>
                <w:bCs/>
                <w:iCs/>
                <w:color w:val="000000"/>
              </w:rPr>
              <w:t>日</w:t>
            </w:r>
          </w:p>
        </w:tc>
      </w:tr>
      <w:tr w:rsidR="00892179" w:rsidRPr="001B0EAC" w14:paraId="47F91F63" w14:textId="77777777" w:rsidTr="00077605">
        <w:trPr>
          <w:jc w:val="center"/>
        </w:trPr>
        <w:tc>
          <w:tcPr>
            <w:tcW w:w="1980" w:type="dxa"/>
            <w:tcBorders>
              <w:top w:val="single" w:sz="4" w:space="0" w:color="auto"/>
              <w:left w:val="single" w:sz="4" w:space="0" w:color="auto"/>
              <w:bottom w:val="single" w:sz="4" w:space="0" w:color="auto"/>
              <w:right w:val="single" w:sz="4" w:space="0" w:color="auto"/>
            </w:tcBorders>
            <w:vAlign w:val="center"/>
          </w:tcPr>
          <w:p w14:paraId="7DB5BD44" w14:textId="77777777" w:rsidR="00892179" w:rsidRPr="001B0EAC" w:rsidRDefault="00892179" w:rsidP="00517B63">
            <w:pPr>
              <w:ind w:firstLineChars="0" w:firstLine="0"/>
              <w:rPr>
                <w:bCs/>
                <w:iCs/>
                <w:color w:val="000000"/>
              </w:rPr>
            </w:pPr>
            <w:r w:rsidRPr="001B0EAC">
              <w:rPr>
                <w:bCs/>
                <w:iCs/>
                <w:color w:val="000000"/>
              </w:rPr>
              <w:t>本次活动是否涉及应当披露重大信息的说明</w:t>
            </w:r>
          </w:p>
        </w:tc>
        <w:tc>
          <w:tcPr>
            <w:tcW w:w="6316" w:type="dxa"/>
            <w:tcBorders>
              <w:top w:val="single" w:sz="4" w:space="0" w:color="auto"/>
              <w:left w:val="single" w:sz="4" w:space="0" w:color="auto"/>
              <w:bottom w:val="single" w:sz="4" w:space="0" w:color="auto"/>
              <w:right w:val="single" w:sz="4" w:space="0" w:color="auto"/>
            </w:tcBorders>
            <w:vAlign w:val="center"/>
          </w:tcPr>
          <w:p w14:paraId="402AE0A6" w14:textId="77777777" w:rsidR="00892179" w:rsidRPr="001B0EAC" w:rsidRDefault="00892179" w:rsidP="00517B63">
            <w:pPr>
              <w:ind w:firstLineChars="0" w:firstLine="0"/>
              <w:rPr>
                <w:bCs/>
                <w:iCs/>
                <w:color w:val="000000"/>
              </w:rPr>
            </w:pPr>
            <w:r w:rsidRPr="001B0EAC">
              <w:rPr>
                <w:bCs/>
                <w:iCs/>
                <w:color w:val="000000"/>
              </w:rPr>
              <w:t>不涉及</w:t>
            </w:r>
          </w:p>
        </w:tc>
      </w:tr>
    </w:tbl>
    <w:p w14:paraId="7CC8167A" w14:textId="77777777" w:rsidR="0062288A" w:rsidRDefault="0062288A" w:rsidP="003471FC">
      <w:pPr>
        <w:ind w:firstLineChars="0" w:firstLine="0"/>
      </w:pPr>
    </w:p>
    <w:p w14:paraId="63A28208" w14:textId="7919A087" w:rsidR="000D1ACA" w:rsidRDefault="000D1ACA">
      <w:pPr>
        <w:widowControl/>
        <w:spacing w:line="240" w:lineRule="auto"/>
        <w:ind w:firstLineChars="0" w:firstLine="0"/>
        <w:jc w:val="left"/>
      </w:pPr>
      <w:r>
        <w:br w:type="page"/>
      </w:r>
    </w:p>
    <w:p w14:paraId="1A9E43B1" w14:textId="5EB99A9F" w:rsidR="004C1115" w:rsidRDefault="004C1115" w:rsidP="003471FC">
      <w:pPr>
        <w:ind w:firstLineChars="0" w:firstLine="0"/>
      </w:pPr>
    </w:p>
    <w:p w14:paraId="71F86830" w14:textId="77777777" w:rsidR="00C46D05" w:rsidRPr="00C46D05" w:rsidRDefault="00C46D05" w:rsidP="00C46D05">
      <w:pPr>
        <w:ind w:firstLineChars="0" w:firstLine="0"/>
        <w:rPr>
          <w:rFonts w:asciiTheme="minorHAnsi" w:eastAsiaTheme="minorEastAsia" w:hAnsiTheme="minorHAnsi" w:cstheme="minorBidi"/>
          <w:sz w:val="21"/>
          <w:szCs w:val="22"/>
        </w:rPr>
      </w:pPr>
      <w:r w:rsidRPr="00C46D05">
        <w:t>附件：与会清单</w:t>
      </w:r>
      <w:r w:rsidRPr="00C46D05">
        <w:fldChar w:fldCharType="begin"/>
      </w:r>
      <w:r w:rsidRPr="00C46D05">
        <w:instrText xml:space="preserve"> LINK Excel.Sheet.12 "C:\\Users\\zhengtc\\Desktop\\</w:instrText>
      </w:r>
      <w:r w:rsidRPr="00C46D05">
        <w:instrText>编辑库</w:instrText>
      </w:r>
      <w:r w:rsidRPr="00C46D05">
        <w:instrText>\\26</w:instrText>
      </w:r>
      <w:r w:rsidRPr="00C46D05">
        <w:instrText>年第三季度报告</w:instrText>
      </w:r>
      <w:r w:rsidRPr="00C46D05">
        <w:instrText>\\</w:instrText>
      </w:r>
      <w:r w:rsidRPr="00C46D05">
        <w:instrText>电话会</w:instrText>
      </w:r>
      <w:r w:rsidRPr="00C46D05">
        <w:instrText xml:space="preserve">\\20261105121815_ </w:instrText>
      </w:r>
      <w:r w:rsidRPr="00C46D05">
        <w:instrText>心脉医疗</w:instrText>
      </w:r>
      <w:r w:rsidRPr="00C46D05">
        <w:instrText xml:space="preserve">  </w:instrText>
      </w:r>
      <w:r w:rsidRPr="00C46D05">
        <w:instrText>参会数据详情</w:instrText>
      </w:r>
      <w:r w:rsidRPr="00C46D05">
        <w:instrText xml:space="preserve">.xlsx" "Sheet4!R1C1:R71C2" \a \f 5 \h  \* MERGEFORMAT </w:instrText>
      </w:r>
      <w:r w:rsidRPr="00C46D05">
        <w:fldChar w:fldCharType="separate"/>
      </w:r>
    </w:p>
    <w:tbl>
      <w:tblPr>
        <w:tblStyle w:val="1"/>
        <w:tblW w:w="8306" w:type="dxa"/>
        <w:tblLook w:val="04A0" w:firstRow="1" w:lastRow="0" w:firstColumn="1" w:lastColumn="0" w:noHBand="0" w:noVBand="1"/>
      </w:tblPr>
      <w:tblGrid>
        <w:gridCol w:w="4296"/>
        <w:gridCol w:w="4010"/>
      </w:tblGrid>
      <w:tr w:rsidR="00C46D05" w:rsidRPr="00C46D05" w14:paraId="0AD9F93B" w14:textId="77777777" w:rsidTr="00783CB7">
        <w:trPr>
          <w:trHeight w:val="280"/>
        </w:trPr>
        <w:tc>
          <w:tcPr>
            <w:tcW w:w="4296" w:type="dxa"/>
            <w:noWrap/>
            <w:hideMark/>
          </w:tcPr>
          <w:p w14:paraId="61C1F24C" w14:textId="77777777" w:rsidR="00C46D05" w:rsidRPr="00C46D05" w:rsidRDefault="00C46D05" w:rsidP="00C46D05">
            <w:pPr>
              <w:ind w:firstLineChars="0" w:firstLine="0"/>
              <w:jc w:val="center"/>
              <w:rPr>
                <w:bCs/>
                <w:iCs/>
                <w:color w:val="000000"/>
              </w:rPr>
            </w:pPr>
            <w:r w:rsidRPr="00C46D05">
              <w:rPr>
                <w:rFonts w:hint="eastAsia"/>
                <w:bCs/>
                <w:iCs/>
                <w:color w:val="000000"/>
              </w:rPr>
              <w:t>安联</w:t>
            </w:r>
            <w:proofErr w:type="gramStart"/>
            <w:r w:rsidRPr="00C46D05">
              <w:rPr>
                <w:rFonts w:hint="eastAsia"/>
                <w:bCs/>
                <w:iCs/>
                <w:color w:val="000000"/>
              </w:rPr>
              <w:t>保险资管</w:t>
            </w:r>
            <w:proofErr w:type="gramEnd"/>
          </w:p>
        </w:tc>
        <w:tc>
          <w:tcPr>
            <w:tcW w:w="4010" w:type="dxa"/>
            <w:noWrap/>
            <w:hideMark/>
          </w:tcPr>
          <w:p w14:paraId="687926FF" w14:textId="77777777" w:rsidR="00C46D05" w:rsidRPr="00C46D05" w:rsidRDefault="00C46D05" w:rsidP="00C46D05">
            <w:pPr>
              <w:ind w:firstLineChars="0" w:firstLine="0"/>
              <w:jc w:val="center"/>
              <w:rPr>
                <w:bCs/>
                <w:iCs/>
                <w:color w:val="000000"/>
              </w:rPr>
            </w:pPr>
            <w:proofErr w:type="gramStart"/>
            <w:r w:rsidRPr="00C46D05">
              <w:rPr>
                <w:rFonts w:hint="eastAsia"/>
                <w:bCs/>
                <w:iCs/>
                <w:color w:val="000000"/>
              </w:rPr>
              <w:t>北京丰誉私募</w:t>
            </w:r>
            <w:proofErr w:type="gramEnd"/>
          </w:p>
        </w:tc>
      </w:tr>
      <w:tr w:rsidR="00C46D05" w:rsidRPr="00C46D05" w14:paraId="7237BC5E" w14:textId="77777777" w:rsidTr="00783CB7">
        <w:trPr>
          <w:trHeight w:val="280"/>
        </w:trPr>
        <w:tc>
          <w:tcPr>
            <w:tcW w:w="4296" w:type="dxa"/>
            <w:noWrap/>
            <w:hideMark/>
          </w:tcPr>
          <w:p w14:paraId="673AF1D2" w14:textId="77777777" w:rsidR="00C46D05" w:rsidRPr="00C46D05" w:rsidRDefault="00C46D05" w:rsidP="00C46D05">
            <w:pPr>
              <w:ind w:firstLineChars="0" w:firstLine="0"/>
              <w:jc w:val="center"/>
              <w:rPr>
                <w:bCs/>
                <w:iCs/>
                <w:color w:val="000000"/>
              </w:rPr>
            </w:pPr>
            <w:r w:rsidRPr="00C46D05">
              <w:rPr>
                <w:rFonts w:hint="eastAsia"/>
                <w:bCs/>
                <w:iCs/>
                <w:color w:val="000000"/>
              </w:rPr>
              <w:t>北京国有资本</w:t>
            </w:r>
          </w:p>
        </w:tc>
        <w:tc>
          <w:tcPr>
            <w:tcW w:w="4010" w:type="dxa"/>
            <w:noWrap/>
            <w:hideMark/>
          </w:tcPr>
          <w:p w14:paraId="5B5BF7A1" w14:textId="77777777" w:rsidR="00C46D05" w:rsidRPr="00C46D05" w:rsidRDefault="00C46D05" w:rsidP="00C46D05">
            <w:pPr>
              <w:ind w:firstLineChars="0" w:firstLine="0"/>
              <w:jc w:val="center"/>
              <w:rPr>
                <w:bCs/>
                <w:iCs/>
                <w:color w:val="000000"/>
              </w:rPr>
            </w:pPr>
            <w:r w:rsidRPr="00C46D05">
              <w:rPr>
                <w:rFonts w:hint="eastAsia"/>
                <w:bCs/>
                <w:iCs/>
                <w:color w:val="000000"/>
              </w:rPr>
              <w:t>北京尚</w:t>
            </w:r>
            <w:proofErr w:type="gramStart"/>
            <w:r w:rsidRPr="00C46D05">
              <w:rPr>
                <w:rFonts w:hint="eastAsia"/>
                <w:bCs/>
                <w:iCs/>
                <w:color w:val="000000"/>
              </w:rPr>
              <w:t>艺投资</w:t>
            </w:r>
            <w:proofErr w:type="gramEnd"/>
          </w:p>
        </w:tc>
      </w:tr>
      <w:tr w:rsidR="00C46D05" w:rsidRPr="00C46D05" w14:paraId="312ED94D" w14:textId="77777777" w:rsidTr="00783CB7">
        <w:trPr>
          <w:trHeight w:val="280"/>
        </w:trPr>
        <w:tc>
          <w:tcPr>
            <w:tcW w:w="4296" w:type="dxa"/>
            <w:noWrap/>
            <w:hideMark/>
          </w:tcPr>
          <w:p w14:paraId="5F425D07" w14:textId="77777777" w:rsidR="00C46D05" w:rsidRPr="00C46D05" w:rsidRDefault="00C46D05" w:rsidP="00C46D05">
            <w:pPr>
              <w:ind w:firstLineChars="0" w:firstLine="0"/>
              <w:jc w:val="center"/>
              <w:rPr>
                <w:bCs/>
                <w:iCs/>
                <w:color w:val="000000"/>
              </w:rPr>
            </w:pPr>
            <w:r w:rsidRPr="00C46D05">
              <w:rPr>
                <w:rFonts w:hint="eastAsia"/>
                <w:bCs/>
                <w:iCs/>
                <w:color w:val="000000"/>
              </w:rPr>
              <w:t>北京</w:t>
            </w:r>
            <w:proofErr w:type="gramStart"/>
            <w:r w:rsidRPr="00C46D05">
              <w:rPr>
                <w:rFonts w:hint="eastAsia"/>
                <w:bCs/>
                <w:iCs/>
                <w:color w:val="000000"/>
              </w:rPr>
              <w:t>禹田资本</w:t>
            </w:r>
            <w:proofErr w:type="gramEnd"/>
          </w:p>
        </w:tc>
        <w:tc>
          <w:tcPr>
            <w:tcW w:w="4010" w:type="dxa"/>
            <w:noWrap/>
            <w:hideMark/>
          </w:tcPr>
          <w:p w14:paraId="0FF7D18D" w14:textId="77777777" w:rsidR="00C46D05" w:rsidRPr="00C46D05" w:rsidRDefault="00C46D05" w:rsidP="00C46D05">
            <w:pPr>
              <w:ind w:firstLineChars="0" w:firstLine="0"/>
              <w:jc w:val="center"/>
              <w:rPr>
                <w:bCs/>
                <w:iCs/>
                <w:color w:val="000000"/>
              </w:rPr>
            </w:pPr>
            <w:r w:rsidRPr="00C46D05">
              <w:rPr>
                <w:rFonts w:hint="eastAsia"/>
                <w:bCs/>
                <w:iCs/>
                <w:color w:val="000000"/>
              </w:rPr>
              <w:t>博道基金</w:t>
            </w:r>
          </w:p>
        </w:tc>
      </w:tr>
      <w:tr w:rsidR="00C46D05" w:rsidRPr="00C46D05" w14:paraId="6CDA8BF7" w14:textId="77777777" w:rsidTr="00783CB7">
        <w:trPr>
          <w:trHeight w:val="280"/>
        </w:trPr>
        <w:tc>
          <w:tcPr>
            <w:tcW w:w="4296" w:type="dxa"/>
            <w:noWrap/>
            <w:hideMark/>
          </w:tcPr>
          <w:p w14:paraId="6D5338F6" w14:textId="77777777" w:rsidR="00C46D05" w:rsidRPr="00C46D05" w:rsidRDefault="00C46D05" w:rsidP="00C46D05">
            <w:pPr>
              <w:ind w:firstLineChars="0" w:firstLine="0"/>
              <w:jc w:val="center"/>
              <w:rPr>
                <w:bCs/>
                <w:iCs/>
                <w:color w:val="000000"/>
              </w:rPr>
            </w:pPr>
            <w:r w:rsidRPr="00C46D05">
              <w:rPr>
                <w:rFonts w:hint="eastAsia"/>
                <w:bCs/>
                <w:iCs/>
                <w:color w:val="000000"/>
              </w:rPr>
              <w:t>博</w:t>
            </w:r>
            <w:proofErr w:type="gramStart"/>
            <w:r w:rsidRPr="00C46D05">
              <w:rPr>
                <w:rFonts w:hint="eastAsia"/>
                <w:bCs/>
                <w:iCs/>
                <w:color w:val="000000"/>
              </w:rPr>
              <w:t>远基金</w:t>
            </w:r>
            <w:proofErr w:type="gramEnd"/>
          </w:p>
        </w:tc>
        <w:tc>
          <w:tcPr>
            <w:tcW w:w="4010" w:type="dxa"/>
            <w:noWrap/>
            <w:hideMark/>
          </w:tcPr>
          <w:p w14:paraId="2CBD14FA" w14:textId="77777777" w:rsidR="00C46D05" w:rsidRPr="00C46D05" w:rsidRDefault="00C46D05" w:rsidP="00C46D05">
            <w:pPr>
              <w:ind w:firstLineChars="0" w:firstLine="0"/>
              <w:jc w:val="center"/>
              <w:rPr>
                <w:bCs/>
                <w:iCs/>
                <w:color w:val="000000"/>
              </w:rPr>
            </w:pPr>
            <w:r w:rsidRPr="00C46D05">
              <w:rPr>
                <w:rFonts w:hint="eastAsia"/>
                <w:bCs/>
                <w:iCs/>
                <w:color w:val="000000"/>
              </w:rPr>
              <w:t>渤海人寿保险</w:t>
            </w:r>
          </w:p>
        </w:tc>
      </w:tr>
      <w:tr w:rsidR="00C46D05" w:rsidRPr="00C46D05" w14:paraId="2F52931F" w14:textId="77777777" w:rsidTr="00783CB7">
        <w:trPr>
          <w:trHeight w:val="280"/>
        </w:trPr>
        <w:tc>
          <w:tcPr>
            <w:tcW w:w="4296" w:type="dxa"/>
            <w:noWrap/>
            <w:hideMark/>
          </w:tcPr>
          <w:p w14:paraId="17387812" w14:textId="77777777" w:rsidR="00C46D05" w:rsidRPr="00C46D05" w:rsidRDefault="00C46D05" w:rsidP="00C46D05">
            <w:pPr>
              <w:ind w:firstLineChars="0" w:firstLine="0"/>
              <w:jc w:val="center"/>
              <w:rPr>
                <w:bCs/>
                <w:iCs/>
                <w:color w:val="000000"/>
              </w:rPr>
            </w:pPr>
            <w:proofErr w:type="gramStart"/>
            <w:r w:rsidRPr="00C46D05">
              <w:rPr>
                <w:rFonts w:hint="eastAsia"/>
                <w:bCs/>
                <w:iCs/>
                <w:color w:val="000000"/>
              </w:rPr>
              <w:t>创金合</w:t>
            </w:r>
            <w:proofErr w:type="gramEnd"/>
            <w:r w:rsidRPr="00C46D05">
              <w:rPr>
                <w:rFonts w:hint="eastAsia"/>
                <w:bCs/>
                <w:iCs/>
                <w:color w:val="000000"/>
              </w:rPr>
              <w:t>信基金</w:t>
            </w:r>
          </w:p>
        </w:tc>
        <w:tc>
          <w:tcPr>
            <w:tcW w:w="4010" w:type="dxa"/>
            <w:noWrap/>
            <w:hideMark/>
          </w:tcPr>
          <w:p w14:paraId="6C630F65" w14:textId="77777777" w:rsidR="00C46D05" w:rsidRPr="00C46D05" w:rsidRDefault="00C46D05" w:rsidP="00C46D05">
            <w:pPr>
              <w:ind w:firstLineChars="0" w:firstLine="0"/>
              <w:jc w:val="center"/>
              <w:rPr>
                <w:bCs/>
                <w:iCs/>
                <w:color w:val="000000"/>
              </w:rPr>
            </w:pPr>
            <w:r w:rsidRPr="00C46D05">
              <w:rPr>
                <w:rFonts w:hint="eastAsia"/>
                <w:bCs/>
                <w:iCs/>
                <w:color w:val="000000"/>
              </w:rPr>
              <w:t>德邦基金</w:t>
            </w:r>
          </w:p>
        </w:tc>
      </w:tr>
      <w:tr w:rsidR="00C46D05" w:rsidRPr="00C46D05" w14:paraId="72294D59" w14:textId="77777777" w:rsidTr="00783CB7">
        <w:trPr>
          <w:trHeight w:val="280"/>
        </w:trPr>
        <w:tc>
          <w:tcPr>
            <w:tcW w:w="4296" w:type="dxa"/>
            <w:noWrap/>
            <w:hideMark/>
          </w:tcPr>
          <w:p w14:paraId="0DE2E8CD" w14:textId="77777777" w:rsidR="00C46D05" w:rsidRPr="00C46D05" w:rsidRDefault="00C46D05" w:rsidP="00C46D05">
            <w:pPr>
              <w:ind w:firstLineChars="0" w:firstLine="0"/>
              <w:jc w:val="center"/>
              <w:rPr>
                <w:bCs/>
                <w:iCs/>
                <w:color w:val="000000"/>
              </w:rPr>
            </w:pPr>
            <w:r w:rsidRPr="00C46D05">
              <w:rPr>
                <w:rFonts w:hint="eastAsia"/>
                <w:bCs/>
                <w:iCs/>
                <w:color w:val="000000"/>
              </w:rPr>
              <w:t>东北证券</w:t>
            </w:r>
          </w:p>
        </w:tc>
        <w:tc>
          <w:tcPr>
            <w:tcW w:w="4010" w:type="dxa"/>
            <w:noWrap/>
            <w:hideMark/>
          </w:tcPr>
          <w:p w14:paraId="5509C076" w14:textId="77777777" w:rsidR="00C46D05" w:rsidRPr="00C46D05" w:rsidRDefault="00C46D05" w:rsidP="00C46D05">
            <w:pPr>
              <w:ind w:firstLineChars="0" w:firstLine="0"/>
              <w:jc w:val="center"/>
              <w:rPr>
                <w:bCs/>
                <w:iCs/>
                <w:color w:val="000000"/>
              </w:rPr>
            </w:pPr>
            <w:r w:rsidRPr="00C46D05">
              <w:rPr>
                <w:rFonts w:hint="eastAsia"/>
                <w:bCs/>
                <w:iCs/>
                <w:color w:val="000000"/>
              </w:rPr>
              <w:t>东方阿尔法基金</w:t>
            </w:r>
          </w:p>
        </w:tc>
      </w:tr>
      <w:tr w:rsidR="00C46D05" w:rsidRPr="00C46D05" w14:paraId="07737BB6" w14:textId="77777777" w:rsidTr="00783CB7">
        <w:trPr>
          <w:trHeight w:val="280"/>
        </w:trPr>
        <w:tc>
          <w:tcPr>
            <w:tcW w:w="4296" w:type="dxa"/>
            <w:noWrap/>
            <w:hideMark/>
          </w:tcPr>
          <w:p w14:paraId="35895169" w14:textId="77777777" w:rsidR="00C46D05" w:rsidRPr="00C46D05" w:rsidRDefault="00C46D05" w:rsidP="00C46D05">
            <w:pPr>
              <w:ind w:firstLineChars="0" w:firstLine="0"/>
              <w:jc w:val="center"/>
              <w:rPr>
                <w:bCs/>
                <w:iCs/>
                <w:color w:val="000000"/>
              </w:rPr>
            </w:pPr>
            <w:r w:rsidRPr="00C46D05">
              <w:rPr>
                <w:rFonts w:hint="eastAsia"/>
                <w:bCs/>
                <w:iCs/>
                <w:color w:val="000000"/>
              </w:rPr>
              <w:t>东方证券股份有限公司</w:t>
            </w:r>
          </w:p>
        </w:tc>
        <w:tc>
          <w:tcPr>
            <w:tcW w:w="4010" w:type="dxa"/>
            <w:noWrap/>
            <w:hideMark/>
          </w:tcPr>
          <w:p w14:paraId="7004E935" w14:textId="77777777" w:rsidR="00C46D05" w:rsidRPr="00C46D05" w:rsidRDefault="00C46D05" w:rsidP="00C46D05">
            <w:pPr>
              <w:ind w:firstLineChars="0" w:firstLine="0"/>
              <w:jc w:val="center"/>
              <w:rPr>
                <w:bCs/>
                <w:iCs/>
                <w:color w:val="000000"/>
              </w:rPr>
            </w:pPr>
            <w:r w:rsidRPr="00C46D05">
              <w:rPr>
                <w:rFonts w:hint="eastAsia"/>
                <w:bCs/>
                <w:iCs/>
                <w:color w:val="000000"/>
              </w:rPr>
              <w:t>东兴证券</w:t>
            </w:r>
          </w:p>
        </w:tc>
      </w:tr>
      <w:tr w:rsidR="00C46D05" w:rsidRPr="00C46D05" w14:paraId="0A8A8F6F" w14:textId="77777777" w:rsidTr="00783CB7">
        <w:trPr>
          <w:trHeight w:val="280"/>
        </w:trPr>
        <w:tc>
          <w:tcPr>
            <w:tcW w:w="4296" w:type="dxa"/>
            <w:noWrap/>
            <w:hideMark/>
          </w:tcPr>
          <w:p w14:paraId="745DA67E" w14:textId="77777777" w:rsidR="00C46D05" w:rsidRPr="00C46D05" w:rsidRDefault="00C46D05" w:rsidP="00C46D05">
            <w:pPr>
              <w:ind w:firstLineChars="0" w:firstLine="0"/>
              <w:jc w:val="center"/>
              <w:rPr>
                <w:bCs/>
                <w:iCs/>
                <w:color w:val="000000"/>
              </w:rPr>
            </w:pPr>
            <w:proofErr w:type="gramStart"/>
            <w:r w:rsidRPr="00C46D05">
              <w:rPr>
                <w:rFonts w:hint="eastAsia"/>
                <w:bCs/>
                <w:iCs/>
                <w:color w:val="000000"/>
              </w:rPr>
              <w:t>沣京资本</w:t>
            </w:r>
            <w:proofErr w:type="gramEnd"/>
          </w:p>
        </w:tc>
        <w:tc>
          <w:tcPr>
            <w:tcW w:w="4010" w:type="dxa"/>
            <w:noWrap/>
            <w:hideMark/>
          </w:tcPr>
          <w:p w14:paraId="47C92483" w14:textId="77777777" w:rsidR="00C46D05" w:rsidRPr="00C46D05" w:rsidRDefault="00C46D05" w:rsidP="00C46D05">
            <w:pPr>
              <w:ind w:firstLineChars="0" w:firstLine="0"/>
              <w:jc w:val="center"/>
              <w:rPr>
                <w:bCs/>
                <w:iCs/>
                <w:color w:val="000000"/>
              </w:rPr>
            </w:pPr>
            <w:r w:rsidRPr="00C46D05">
              <w:rPr>
                <w:rFonts w:hint="eastAsia"/>
                <w:bCs/>
                <w:iCs/>
                <w:color w:val="000000"/>
              </w:rPr>
              <w:t>富安达基金</w:t>
            </w:r>
          </w:p>
        </w:tc>
      </w:tr>
      <w:tr w:rsidR="00C46D05" w:rsidRPr="00C46D05" w14:paraId="2A99F8C0" w14:textId="77777777" w:rsidTr="00783CB7">
        <w:trPr>
          <w:trHeight w:val="280"/>
        </w:trPr>
        <w:tc>
          <w:tcPr>
            <w:tcW w:w="4296" w:type="dxa"/>
            <w:noWrap/>
            <w:hideMark/>
          </w:tcPr>
          <w:p w14:paraId="00AD40A3" w14:textId="77777777" w:rsidR="00C46D05" w:rsidRPr="00C46D05" w:rsidRDefault="00C46D05" w:rsidP="00C46D05">
            <w:pPr>
              <w:ind w:firstLineChars="0" w:firstLine="0"/>
              <w:jc w:val="center"/>
            </w:pPr>
            <w:r w:rsidRPr="00C46D05">
              <w:rPr>
                <w:rFonts w:hint="eastAsia"/>
              </w:rPr>
              <w:t>富国基金</w:t>
            </w:r>
          </w:p>
        </w:tc>
        <w:tc>
          <w:tcPr>
            <w:tcW w:w="4010" w:type="dxa"/>
            <w:noWrap/>
            <w:hideMark/>
          </w:tcPr>
          <w:p w14:paraId="1195603F" w14:textId="77777777" w:rsidR="00C46D05" w:rsidRPr="00C46D05" w:rsidRDefault="00C46D05" w:rsidP="00C46D05">
            <w:pPr>
              <w:ind w:firstLineChars="0" w:firstLine="0"/>
              <w:jc w:val="center"/>
            </w:pPr>
            <w:r w:rsidRPr="00C46D05">
              <w:rPr>
                <w:rFonts w:hint="eastAsia"/>
              </w:rPr>
              <w:t>格林基金</w:t>
            </w:r>
          </w:p>
        </w:tc>
      </w:tr>
      <w:tr w:rsidR="00C46D05" w:rsidRPr="00C46D05" w14:paraId="1342E83F" w14:textId="77777777" w:rsidTr="00783CB7">
        <w:trPr>
          <w:trHeight w:val="280"/>
        </w:trPr>
        <w:tc>
          <w:tcPr>
            <w:tcW w:w="4296" w:type="dxa"/>
            <w:noWrap/>
            <w:hideMark/>
          </w:tcPr>
          <w:p w14:paraId="6FE8B500" w14:textId="77777777" w:rsidR="00C46D05" w:rsidRPr="00C46D05" w:rsidRDefault="00C46D05" w:rsidP="00C46D05">
            <w:pPr>
              <w:ind w:firstLineChars="0" w:firstLine="0"/>
              <w:jc w:val="center"/>
            </w:pPr>
            <w:r w:rsidRPr="00C46D05">
              <w:rPr>
                <w:rFonts w:hint="eastAsia"/>
              </w:rPr>
              <w:t>工银安</w:t>
            </w:r>
            <w:proofErr w:type="gramStart"/>
            <w:r w:rsidRPr="00C46D05">
              <w:rPr>
                <w:rFonts w:hint="eastAsia"/>
              </w:rPr>
              <w:t>盛资管</w:t>
            </w:r>
            <w:proofErr w:type="gramEnd"/>
          </w:p>
        </w:tc>
        <w:tc>
          <w:tcPr>
            <w:tcW w:w="4010" w:type="dxa"/>
            <w:noWrap/>
            <w:hideMark/>
          </w:tcPr>
          <w:p w14:paraId="4D74C1FD" w14:textId="77777777" w:rsidR="00C46D05" w:rsidRPr="00C46D05" w:rsidRDefault="00C46D05" w:rsidP="00C46D05">
            <w:pPr>
              <w:ind w:firstLineChars="0" w:firstLine="0"/>
              <w:jc w:val="center"/>
            </w:pPr>
            <w:r w:rsidRPr="00C46D05">
              <w:rPr>
                <w:rFonts w:hint="eastAsia"/>
              </w:rPr>
              <w:t>观富（北京）</w:t>
            </w:r>
            <w:proofErr w:type="gramStart"/>
            <w:r w:rsidRPr="00C46D05">
              <w:rPr>
                <w:rFonts w:hint="eastAsia"/>
              </w:rPr>
              <w:t>资管</w:t>
            </w:r>
            <w:proofErr w:type="gramEnd"/>
          </w:p>
        </w:tc>
      </w:tr>
      <w:tr w:rsidR="00C46D05" w:rsidRPr="00C46D05" w14:paraId="7E20F3A0" w14:textId="77777777" w:rsidTr="00783CB7">
        <w:trPr>
          <w:trHeight w:val="280"/>
        </w:trPr>
        <w:tc>
          <w:tcPr>
            <w:tcW w:w="4296" w:type="dxa"/>
            <w:noWrap/>
            <w:hideMark/>
          </w:tcPr>
          <w:p w14:paraId="08D46A7E" w14:textId="77777777" w:rsidR="00C46D05" w:rsidRPr="00C46D05" w:rsidRDefault="00C46D05" w:rsidP="00C46D05">
            <w:pPr>
              <w:ind w:firstLineChars="0" w:firstLine="0"/>
              <w:jc w:val="center"/>
            </w:pPr>
            <w:r w:rsidRPr="00C46D05">
              <w:rPr>
                <w:rFonts w:hint="eastAsia"/>
              </w:rPr>
              <w:t>光大保德信基金</w:t>
            </w:r>
          </w:p>
        </w:tc>
        <w:tc>
          <w:tcPr>
            <w:tcW w:w="4010" w:type="dxa"/>
            <w:noWrap/>
            <w:hideMark/>
          </w:tcPr>
          <w:p w14:paraId="580620B0" w14:textId="77777777" w:rsidR="00C46D05" w:rsidRPr="00C46D05" w:rsidRDefault="00C46D05" w:rsidP="00C46D05">
            <w:pPr>
              <w:ind w:firstLineChars="0" w:firstLine="0"/>
              <w:jc w:val="center"/>
            </w:pPr>
            <w:r w:rsidRPr="00C46D05">
              <w:rPr>
                <w:rFonts w:hint="eastAsia"/>
              </w:rPr>
              <w:t>光大证券</w:t>
            </w:r>
          </w:p>
        </w:tc>
      </w:tr>
      <w:tr w:rsidR="00C46D05" w:rsidRPr="00C46D05" w14:paraId="3BD4EA50" w14:textId="77777777" w:rsidTr="00783CB7">
        <w:trPr>
          <w:trHeight w:val="280"/>
        </w:trPr>
        <w:tc>
          <w:tcPr>
            <w:tcW w:w="4296" w:type="dxa"/>
            <w:noWrap/>
            <w:hideMark/>
          </w:tcPr>
          <w:p w14:paraId="512F2C59" w14:textId="77777777" w:rsidR="00C46D05" w:rsidRPr="00C46D05" w:rsidRDefault="00C46D05" w:rsidP="00C46D05">
            <w:pPr>
              <w:ind w:firstLineChars="0" w:firstLine="0"/>
              <w:jc w:val="center"/>
            </w:pPr>
            <w:r w:rsidRPr="00C46D05">
              <w:rPr>
                <w:rFonts w:hint="eastAsia"/>
              </w:rPr>
              <w:t>广东民营投资</w:t>
            </w:r>
          </w:p>
        </w:tc>
        <w:tc>
          <w:tcPr>
            <w:tcW w:w="4010" w:type="dxa"/>
            <w:noWrap/>
            <w:hideMark/>
          </w:tcPr>
          <w:p w14:paraId="19C5297A" w14:textId="77777777" w:rsidR="00C46D05" w:rsidRPr="00C46D05" w:rsidRDefault="00C46D05" w:rsidP="00C46D05">
            <w:pPr>
              <w:ind w:firstLineChars="0" w:firstLine="0"/>
              <w:jc w:val="center"/>
            </w:pPr>
            <w:r w:rsidRPr="00C46D05">
              <w:rPr>
                <w:rFonts w:hint="eastAsia"/>
              </w:rPr>
              <w:t>广东正圆私募</w:t>
            </w:r>
          </w:p>
        </w:tc>
      </w:tr>
      <w:tr w:rsidR="00C46D05" w:rsidRPr="00C46D05" w14:paraId="4BF4C956" w14:textId="77777777" w:rsidTr="00783CB7">
        <w:trPr>
          <w:trHeight w:val="280"/>
        </w:trPr>
        <w:tc>
          <w:tcPr>
            <w:tcW w:w="4296" w:type="dxa"/>
            <w:noWrap/>
            <w:hideMark/>
          </w:tcPr>
          <w:p w14:paraId="722DD35B" w14:textId="77777777" w:rsidR="00C46D05" w:rsidRPr="00C46D05" w:rsidRDefault="00C46D05" w:rsidP="00C46D05">
            <w:pPr>
              <w:ind w:firstLineChars="0" w:firstLine="0"/>
              <w:jc w:val="center"/>
            </w:pPr>
            <w:r w:rsidRPr="00C46D05">
              <w:rPr>
                <w:rFonts w:hint="eastAsia"/>
              </w:rPr>
              <w:t>广发</w:t>
            </w:r>
            <w:proofErr w:type="gramStart"/>
            <w:r w:rsidRPr="00C46D05">
              <w:rPr>
                <w:rFonts w:hint="eastAsia"/>
              </w:rPr>
              <w:t>证券资管</w:t>
            </w:r>
            <w:proofErr w:type="gramEnd"/>
          </w:p>
        </w:tc>
        <w:tc>
          <w:tcPr>
            <w:tcW w:w="4010" w:type="dxa"/>
            <w:noWrap/>
            <w:hideMark/>
          </w:tcPr>
          <w:p w14:paraId="63123128" w14:textId="77777777" w:rsidR="00C46D05" w:rsidRPr="00C46D05" w:rsidRDefault="00C46D05" w:rsidP="00C46D05">
            <w:pPr>
              <w:ind w:firstLineChars="0" w:firstLine="0"/>
              <w:jc w:val="center"/>
            </w:pPr>
            <w:r w:rsidRPr="00C46D05">
              <w:rPr>
                <w:rFonts w:hint="eastAsia"/>
              </w:rPr>
              <w:t>国海富兰克林基金</w:t>
            </w:r>
          </w:p>
        </w:tc>
      </w:tr>
      <w:tr w:rsidR="00C46D05" w:rsidRPr="00C46D05" w14:paraId="638A0FC8" w14:textId="77777777" w:rsidTr="00783CB7">
        <w:trPr>
          <w:trHeight w:val="280"/>
        </w:trPr>
        <w:tc>
          <w:tcPr>
            <w:tcW w:w="4296" w:type="dxa"/>
            <w:noWrap/>
            <w:hideMark/>
          </w:tcPr>
          <w:p w14:paraId="08DCC11C" w14:textId="77777777" w:rsidR="00C46D05" w:rsidRPr="00C46D05" w:rsidRDefault="00C46D05" w:rsidP="00C46D05">
            <w:pPr>
              <w:ind w:firstLineChars="0" w:firstLine="0"/>
              <w:jc w:val="center"/>
            </w:pPr>
            <w:r w:rsidRPr="00C46D05">
              <w:rPr>
                <w:rFonts w:hint="eastAsia"/>
              </w:rPr>
              <w:t>国</w:t>
            </w:r>
            <w:proofErr w:type="gramStart"/>
            <w:r w:rsidRPr="00C46D05">
              <w:rPr>
                <w:rFonts w:hint="eastAsia"/>
              </w:rPr>
              <w:t>海证券</w:t>
            </w:r>
            <w:proofErr w:type="gramEnd"/>
          </w:p>
        </w:tc>
        <w:tc>
          <w:tcPr>
            <w:tcW w:w="4010" w:type="dxa"/>
            <w:noWrap/>
            <w:hideMark/>
          </w:tcPr>
          <w:p w14:paraId="17E912FC" w14:textId="77777777" w:rsidR="00C46D05" w:rsidRPr="00C46D05" w:rsidRDefault="00C46D05" w:rsidP="00C46D05">
            <w:pPr>
              <w:ind w:firstLineChars="0" w:firstLine="0"/>
              <w:jc w:val="center"/>
            </w:pPr>
            <w:r w:rsidRPr="00C46D05">
              <w:rPr>
                <w:rFonts w:hint="eastAsia"/>
              </w:rPr>
              <w:t>国金证券</w:t>
            </w:r>
          </w:p>
        </w:tc>
      </w:tr>
      <w:tr w:rsidR="00C46D05" w:rsidRPr="00C46D05" w14:paraId="4257A8AA" w14:textId="77777777" w:rsidTr="00783CB7">
        <w:trPr>
          <w:trHeight w:val="280"/>
        </w:trPr>
        <w:tc>
          <w:tcPr>
            <w:tcW w:w="4296" w:type="dxa"/>
            <w:noWrap/>
            <w:hideMark/>
          </w:tcPr>
          <w:p w14:paraId="428C5B60" w14:textId="77777777" w:rsidR="00C46D05" w:rsidRPr="00C46D05" w:rsidRDefault="00C46D05" w:rsidP="00C46D05">
            <w:pPr>
              <w:ind w:firstLineChars="0" w:firstLine="0"/>
              <w:jc w:val="center"/>
            </w:pPr>
            <w:r w:rsidRPr="00C46D05">
              <w:rPr>
                <w:rFonts w:hint="eastAsia"/>
              </w:rPr>
              <w:t>国联</w:t>
            </w:r>
            <w:proofErr w:type="gramStart"/>
            <w:r w:rsidRPr="00C46D05">
              <w:rPr>
                <w:rFonts w:hint="eastAsia"/>
              </w:rPr>
              <w:t>安基金</w:t>
            </w:r>
            <w:proofErr w:type="gramEnd"/>
          </w:p>
        </w:tc>
        <w:tc>
          <w:tcPr>
            <w:tcW w:w="4010" w:type="dxa"/>
            <w:noWrap/>
            <w:hideMark/>
          </w:tcPr>
          <w:p w14:paraId="1D9A450C" w14:textId="77777777" w:rsidR="00C46D05" w:rsidRPr="00C46D05" w:rsidRDefault="00C46D05" w:rsidP="00C46D05">
            <w:pPr>
              <w:ind w:firstLineChars="0" w:firstLine="0"/>
              <w:jc w:val="center"/>
            </w:pPr>
            <w:r w:rsidRPr="00C46D05">
              <w:rPr>
                <w:rFonts w:hint="eastAsia"/>
              </w:rPr>
              <w:t>国联民生</w:t>
            </w:r>
          </w:p>
        </w:tc>
      </w:tr>
      <w:tr w:rsidR="00C46D05" w:rsidRPr="00C46D05" w14:paraId="0C37E043" w14:textId="77777777" w:rsidTr="00783CB7">
        <w:trPr>
          <w:trHeight w:val="280"/>
        </w:trPr>
        <w:tc>
          <w:tcPr>
            <w:tcW w:w="4296" w:type="dxa"/>
            <w:noWrap/>
            <w:hideMark/>
          </w:tcPr>
          <w:p w14:paraId="37EE4A4A" w14:textId="77777777" w:rsidR="00C46D05" w:rsidRPr="00C46D05" w:rsidRDefault="00C46D05" w:rsidP="00C46D05">
            <w:pPr>
              <w:ind w:firstLineChars="0" w:firstLine="0"/>
              <w:jc w:val="center"/>
            </w:pPr>
            <w:proofErr w:type="gramStart"/>
            <w:r w:rsidRPr="00C46D05">
              <w:rPr>
                <w:rFonts w:hint="eastAsia"/>
              </w:rPr>
              <w:t>国泰海通</w:t>
            </w:r>
            <w:proofErr w:type="gramEnd"/>
          </w:p>
        </w:tc>
        <w:tc>
          <w:tcPr>
            <w:tcW w:w="4010" w:type="dxa"/>
            <w:noWrap/>
            <w:hideMark/>
          </w:tcPr>
          <w:p w14:paraId="4BA4CC21" w14:textId="77777777" w:rsidR="00C46D05" w:rsidRPr="00C46D05" w:rsidRDefault="00C46D05" w:rsidP="00C46D05">
            <w:pPr>
              <w:ind w:firstLineChars="0" w:firstLine="0"/>
              <w:jc w:val="center"/>
            </w:pPr>
            <w:proofErr w:type="gramStart"/>
            <w:r w:rsidRPr="00C46D05">
              <w:rPr>
                <w:rFonts w:hint="eastAsia"/>
              </w:rPr>
              <w:t>国泰海通</w:t>
            </w:r>
            <w:proofErr w:type="gramEnd"/>
            <w:r w:rsidRPr="00C46D05">
              <w:rPr>
                <w:rFonts w:hint="eastAsia"/>
              </w:rPr>
              <w:t>证券</w:t>
            </w:r>
          </w:p>
        </w:tc>
      </w:tr>
      <w:tr w:rsidR="00C46D05" w:rsidRPr="00C46D05" w14:paraId="7702BE42" w14:textId="77777777" w:rsidTr="00783CB7">
        <w:trPr>
          <w:trHeight w:val="280"/>
        </w:trPr>
        <w:tc>
          <w:tcPr>
            <w:tcW w:w="4296" w:type="dxa"/>
            <w:noWrap/>
            <w:hideMark/>
          </w:tcPr>
          <w:p w14:paraId="56A32EC0" w14:textId="77777777" w:rsidR="00C46D05" w:rsidRPr="00C46D05" w:rsidRDefault="00C46D05" w:rsidP="00C46D05">
            <w:pPr>
              <w:ind w:firstLineChars="0" w:firstLine="0"/>
              <w:jc w:val="center"/>
            </w:pPr>
            <w:r w:rsidRPr="00C46D05">
              <w:rPr>
                <w:rFonts w:hint="eastAsia"/>
              </w:rPr>
              <w:t>国泰基金</w:t>
            </w:r>
          </w:p>
        </w:tc>
        <w:tc>
          <w:tcPr>
            <w:tcW w:w="4010" w:type="dxa"/>
            <w:noWrap/>
            <w:hideMark/>
          </w:tcPr>
          <w:p w14:paraId="4D454F5F" w14:textId="77777777" w:rsidR="00C46D05" w:rsidRPr="00C46D05" w:rsidRDefault="00C46D05" w:rsidP="00C46D05">
            <w:pPr>
              <w:ind w:firstLineChars="0" w:firstLine="0"/>
              <w:jc w:val="center"/>
            </w:pPr>
            <w:r w:rsidRPr="00C46D05">
              <w:rPr>
                <w:rFonts w:hint="eastAsia"/>
              </w:rPr>
              <w:t>国投</w:t>
            </w:r>
            <w:proofErr w:type="gramStart"/>
            <w:r w:rsidRPr="00C46D05">
              <w:rPr>
                <w:rFonts w:hint="eastAsia"/>
              </w:rPr>
              <w:t>证券资管</w:t>
            </w:r>
            <w:proofErr w:type="gramEnd"/>
          </w:p>
        </w:tc>
      </w:tr>
      <w:tr w:rsidR="00C46D05" w:rsidRPr="00C46D05" w14:paraId="1B9EDC18" w14:textId="77777777" w:rsidTr="00783CB7">
        <w:trPr>
          <w:trHeight w:val="280"/>
        </w:trPr>
        <w:tc>
          <w:tcPr>
            <w:tcW w:w="4296" w:type="dxa"/>
            <w:noWrap/>
            <w:hideMark/>
          </w:tcPr>
          <w:p w14:paraId="3F49E682" w14:textId="77777777" w:rsidR="00C46D05" w:rsidRPr="00C46D05" w:rsidRDefault="00C46D05" w:rsidP="00C46D05">
            <w:pPr>
              <w:ind w:firstLineChars="0" w:firstLine="0"/>
              <w:jc w:val="center"/>
            </w:pPr>
            <w:r w:rsidRPr="00C46D05">
              <w:rPr>
                <w:rFonts w:hint="eastAsia"/>
              </w:rPr>
              <w:t>海富通基金</w:t>
            </w:r>
          </w:p>
        </w:tc>
        <w:tc>
          <w:tcPr>
            <w:tcW w:w="4010" w:type="dxa"/>
            <w:noWrap/>
            <w:hideMark/>
          </w:tcPr>
          <w:p w14:paraId="111CDEDF" w14:textId="77777777" w:rsidR="00C46D05" w:rsidRPr="00C46D05" w:rsidRDefault="00C46D05" w:rsidP="00C46D05">
            <w:pPr>
              <w:ind w:firstLineChars="0" w:firstLine="0"/>
              <w:jc w:val="center"/>
            </w:pPr>
            <w:r w:rsidRPr="00C46D05">
              <w:rPr>
                <w:rFonts w:hint="eastAsia"/>
              </w:rPr>
              <w:t>海通证券</w:t>
            </w:r>
          </w:p>
        </w:tc>
      </w:tr>
      <w:tr w:rsidR="00C46D05" w:rsidRPr="00C46D05" w14:paraId="47B669EA" w14:textId="77777777" w:rsidTr="00783CB7">
        <w:trPr>
          <w:trHeight w:val="280"/>
        </w:trPr>
        <w:tc>
          <w:tcPr>
            <w:tcW w:w="4296" w:type="dxa"/>
            <w:noWrap/>
            <w:hideMark/>
          </w:tcPr>
          <w:p w14:paraId="386E3858" w14:textId="77777777" w:rsidR="00C46D05" w:rsidRPr="00C46D05" w:rsidRDefault="00C46D05" w:rsidP="00C46D05">
            <w:pPr>
              <w:ind w:firstLineChars="0" w:firstLine="0"/>
              <w:jc w:val="center"/>
            </w:pPr>
            <w:r w:rsidRPr="00C46D05">
              <w:rPr>
                <w:rFonts w:hint="eastAsia"/>
              </w:rPr>
              <w:t>杭州</w:t>
            </w:r>
            <w:proofErr w:type="gramStart"/>
            <w:r w:rsidRPr="00C46D05">
              <w:rPr>
                <w:rFonts w:hint="eastAsia"/>
              </w:rPr>
              <w:t>汇升投资</w:t>
            </w:r>
            <w:proofErr w:type="gramEnd"/>
          </w:p>
        </w:tc>
        <w:tc>
          <w:tcPr>
            <w:tcW w:w="4010" w:type="dxa"/>
            <w:noWrap/>
            <w:hideMark/>
          </w:tcPr>
          <w:p w14:paraId="77746793" w14:textId="77777777" w:rsidR="00C46D05" w:rsidRPr="00C46D05" w:rsidRDefault="00C46D05" w:rsidP="00C46D05">
            <w:pPr>
              <w:ind w:firstLineChars="0" w:firstLine="0"/>
              <w:jc w:val="center"/>
            </w:pPr>
            <w:r w:rsidRPr="00C46D05">
              <w:rPr>
                <w:rFonts w:hint="eastAsia"/>
              </w:rPr>
              <w:t>杭州长</w:t>
            </w:r>
            <w:proofErr w:type="gramStart"/>
            <w:r w:rsidRPr="00C46D05">
              <w:rPr>
                <w:rFonts w:hint="eastAsia"/>
              </w:rPr>
              <w:t>谋投资</w:t>
            </w:r>
            <w:proofErr w:type="gramEnd"/>
          </w:p>
        </w:tc>
      </w:tr>
      <w:tr w:rsidR="00C46D05" w:rsidRPr="00C46D05" w14:paraId="6FB9A2FF" w14:textId="77777777" w:rsidTr="00783CB7">
        <w:trPr>
          <w:trHeight w:val="280"/>
        </w:trPr>
        <w:tc>
          <w:tcPr>
            <w:tcW w:w="4296" w:type="dxa"/>
            <w:noWrap/>
            <w:hideMark/>
          </w:tcPr>
          <w:p w14:paraId="3C0A050F" w14:textId="77777777" w:rsidR="00C46D05" w:rsidRPr="00C46D05" w:rsidRDefault="00C46D05" w:rsidP="00C46D05">
            <w:pPr>
              <w:ind w:firstLineChars="0" w:firstLine="0"/>
              <w:jc w:val="center"/>
            </w:pPr>
            <w:r w:rsidRPr="00C46D05">
              <w:rPr>
                <w:rFonts w:hint="eastAsia"/>
              </w:rPr>
              <w:t>荷荷（北京）私募</w:t>
            </w:r>
          </w:p>
        </w:tc>
        <w:tc>
          <w:tcPr>
            <w:tcW w:w="4010" w:type="dxa"/>
            <w:noWrap/>
            <w:hideMark/>
          </w:tcPr>
          <w:p w14:paraId="6770DC20" w14:textId="77777777" w:rsidR="00C46D05" w:rsidRPr="00C46D05" w:rsidRDefault="00C46D05" w:rsidP="00C46D05">
            <w:pPr>
              <w:ind w:firstLineChars="0" w:firstLine="0"/>
              <w:jc w:val="center"/>
            </w:pPr>
            <w:proofErr w:type="gramStart"/>
            <w:r w:rsidRPr="00C46D05">
              <w:rPr>
                <w:rFonts w:hint="eastAsia"/>
              </w:rPr>
              <w:t>红思客资管</w:t>
            </w:r>
            <w:proofErr w:type="gramEnd"/>
          </w:p>
        </w:tc>
      </w:tr>
      <w:tr w:rsidR="00C46D05" w:rsidRPr="00C46D05" w14:paraId="7B485A5E" w14:textId="77777777" w:rsidTr="00783CB7">
        <w:trPr>
          <w:trHeight w:val="280"/>
        </w:trPr>
        <w:tc>
          <w:tcPr>
            <w:tcW w:w="4296" w:type="dxa"/>
            <w:noWrap/>
            <w:hideMark/>
          </w:tcPr>
          <w:p w14:paraId="3FAEF5A4" w14:textId="77777777" w:rsidR="00C46D05" w:rsidRPr="00C46D05" w:rsidRDefault="00C46D05" w:rsidP="00C46D05">
            <w:pPr>
              <w:ind w:firstLineChars="0" w:firstLine="0"/>
              <w:jc w:val="center"/>
            </w:pPr>
            <w:r w:rsidRPr="00C46D05">
              <w:rPr>
                <w:rFonts w:hint="eastAsia"/>
              </w:rPr>
              <w:t>湖南万泰华瑞投资</w:t>
            </w:r>
          </w:p>
        </w:tc>
        <w:tc>
          <w:tcPr>
            <w:tcW w:w="4010" w:type="dxa"/>
            <w:noWrap/>
            <w:hideMark/>
          </w:tcPr>
          <w:p w14:paraId="361268B9" w14:textId="77777777" w:rsidR="00C46D05" w:rsidRPr="00C46D05" w:rsidRDefault="00C46D05" w:rsidP="00C46D05">
            <w:pPr>
              <w:ind w:firstLineChars="0" w:firstLine="0"/>
              <w:jc w:val="center"/>
            </w:pPr>
            <w:r w:rsidRPr="00C46D05">
              <w:rPr>
                <w:rFonts w:hint="eastAsia"/>
              </w:rPr>
              <w:t>湖南医药发展私募</w:t>
            </w:r>
          </w:p>
        </w:tc>
      </w:tr>
      <w:tr w:rsidR="00C46D05" w:rsidRPr="00C46D05" w14:paraId="42F070E1" w14:textId="77777777" w:rsidTr="00783CB7">
        <w:trPr>
          <w:trHeight w:val="280"/>
        </w:trPr>
        <w:tc>
          <w:tcPr>
            <w:tcW w:w="4296" w:type="dxa"/>
            <w:noWrap/>
            <w:hideMark/>
          </w:tcPr>
          <w:p w14:paraId="21BFCE33" w14:textId="77777777" w:rsidR="00C46D05" w:rsidRPr="00C46D05" w:rsidRDefault="00C46D05" w:rsidP="00C46D05">
            <w:pPr>
              <w:ind w:firstLineChars="0" w:firstLine="0"/>
              <w:jc w:val="center"/>
            </w:pPr>
            <w:r w:rsidRPr="00C46D05">
              <w:rPr>
                <w:rFonts w:hint="eastAsia"/>
              </w:rPr>
              <w:t>华安基金</w:t>
            </w:r>
          </w:p>
        </w:tc>
        <w:tc>
          <w:tcPr>
            <w:tcW w:w="4010" w:type="dxa"/>
            <w:noWrap/>
            <w:hideMark/>
          </w:tcPr>
          <w:p w14:paraId="56562C5B" w14:textId="77777777" w:rsidR="00C46D05" w:rsidRPr="00C46D05" w:rsidRDefault="00C46D05" w:rsidP="00C46D05">
            <w:pPr>
              <w:ind w:firstLineChars="0" w:firstLine="0"/>
              <w:jc w:val="center"/>
            </w:pPr>
            <w:r w:rsidRPr="00C46D05">
              <w:rPr>
                <w:rFonts w:hint="eastAsia"/>
              </w:rPr>
              <w:t>华安证券</w:t>
            </w:r>
          </w:p>
        </w:tc>
      </w:tr>
      <w:tr w:rsidR="00C46D05" w:rsidRPr="00C46D05" w14:paraId="0FFFC266" w14:textId="77777777" w:rsidTr="00783CB7">
        <w:trPr>
          <w:trHeight w:val="280"/>
        </w:trPr>
        <w:tc>
          <w:tcPr>
            <w:tcW w:w="4296" w:type="dxa"/>
            <w:noWrap/>
            <w:hideMark/>
          </w:tcPr>
          <w:p w14:paraId="1D274F11" w14:textId="77777777" w:rsidR="00C46D05" w:rsidRPr="00C46D05" w:rsidRDefault="00C46D05" w:rsidP="00C46D05">
            <w:pPr>
              <w:ind w:firstLineChars="0" w:firstLine="0"/>
              <w:jc w:val="center"/>
            </w:pPr>
            <w:r w:rsidRPr="00C46D05">
              <w:rPr>
                <w:rFonts w:hint="eastAsia"/>
              </w:rPr>
              <w:t>华</w:t>
            </w:r>
            <w:proofErr w:type="gramStart"/>
            <w:r w:rsidRPr="00C46D05">
              <w:rPr>
                <w:rFonts w:hint="eastAsia"/>
              </w:rPr>
              <w:t>宝基金</w:t>
            </w:r>
            <w:proofErr w:type="gramEnd"/>
          </w:p>
        </w:tc>
        <w:tc>
          <w:tcPr>
            <w:tcW w:w="4010" w:type="dxa"/>
            <w:noWrap/>
            <w:hideMark/>
          </w:tcPr>
          <w:p w14:paraId="0811052A" w14:textId="77777777" w:rsidR="00C46D05" w:rsidRPr="00C46D05" w:rsidRDefault="00C46D05" w:rsidP="00C46D05">
            <w:pPr>
              <w:ind w:firstLineChars="0" w:firstLine="0"/>
              <w:jc w:val="center"/>
            </w:pPr>
            <w:r w:rsidRPr="00C46D05">
              <w:rPr>
                <w:rFonts w:hint="eastAsia"/>
              </w:rPr>
              <w:t>华宝信托</w:t>
            </w:r>
          </w:p>
        </w:tc>
      </w:tr>
      <w:tr w:rsidR="00C46D05" w:rsidRPr="00C46D05" w14:paraId="3D5B662E" w14:textId="77777777" w:rsidTr="00783CB7">
        <w:trPr>
          <w:trHeight w:val="280"/>
        </w:trPr>
        <w:tc>
          <w:tcPr>
            <w:tcW w:w="4296" w:type="dxa"/>
            <w:noWrap/>
            <w:hideMark/>
          </w:tcPr>
          <w:p w14:paraId="61D187FD" w14:textId="77777777" w:rsidR="00C46D05" w:rsidRPr="00C46D05" w:rsidRDefault="00C46D05" w:rsidP="00C46D05">
            <w:pPr>
              <w:ind w:firstLineChars="0" w:firstLine="0"/>
              <w:jc w:val="center"/>
            </w:pPr>
            <w:r w:rsidRPr="00C46D05">
              <w:rPr>
                <w:rFonts w:hint="eastAsia"/>
              </w:rPr>
              <w:t>华创证券</w:t>
            </w:r>
          </w:p>
        </w:tc>
        <w:tc>
          <w:tcPr>
            <w:tcW w:w="4010" w:type="dxa"/>
            <w:noWrap/>
            <w:hideMark/>
          </w:tcPr>
          <w:p w14:paraId="3E5AD2F2" w14:textId="77777777" w:rsidR="00C46D05" w:rsidRPr="00C46D05" w:rsidRDefault="00C46D05" w:rsidP="00C46D05">
            <w:pPr>
              <w:ind w:firstLineChars="0" w:firstLine="0"/>
              <w:jc w:val="center"/>
            </w:pPr>
            <w:r w:rsidRPr="00C46D05">
              <w:rPr>
                <w:rFonts w:hint="eastAsia"/>
              </w:rPr>
              <w:t>华</w:t>
            </w:r>
            <w:proofErr w:type="gramStart"/>
            <w:r w:rsidRPr="00C46D05">
              <w:rPr>
                <w:rFonts w:hint="eastAsia"/>
              </w:rPr>
              <w:t>福证券</w:t>
            </w:r>
            <w:proofErr w:type="gramEnd"/>
          </w:p>
        </w:tc>
      </w:tr>
      <w:tr w:rsidR="00C46D05" w:rsidRPr="00C46D05" w14:paraId="3CD5761D" w14:textId="77777777" w:rsidTr="00783CB7">
        <w:trPr>
          <w:trHeight w:val="280"/>
        </w:trPr>
        <w:tc>
          <w:tcPr>
            <w:tcW w:w="4296" w:type="dxa"/>
            <w:noWrap/>
            <w:hideMark/>
          </w:tcPr>
          <w:p w14:paraId="766BCB7F" w14:textId="77777777" w:rsidR="00C46D05" w:rsidRPr="00C46D05" w:rsidRDefault="00C46D05" w:rsidP="00C46D05">
            <w:pPr>
              <w:ind w:firstLineChars="0" w:firstLine="0"/>
              <w:jc w:val="center"/>
            </w:pPr>
            <w:r w:rsidRPr="00C46D05">
              <w:rPr>
                <w:rFonts w:hint="eastAsia"/>
              </w:rPr>
              <w:t>华泰保兴基金</w:t>
            </w:r>
          </w:p>
        </w:tc>
        <w:tc>
          <w:tcPr>
            <w:tcW w:w="4010" w:type="dxa"/>
            <w:noWrap/>
            <w:hideMark/>
          </w:tcPr>
          <w:p w14:paraId="206AD0B5" w14:textId="77777777" w:rsidR="00C46D05" w:rsidRPr="00C46D05" w:rsidRDefault="00C46D05" w:rsidP="00C46D05">
            <w:pPr>
              <w:ind w:firstLineChars="0" w:firstLine="0"/>
              <w:jc w:val="center"/>
            </w:pPr>
            <w:r w:rsidRPr="00C46D05">
              <w:rPr>
                <w:rFonts w:hint="eastAsia"/>
              </w:rPr>
              <w:t>华泰</w:t>
            </w:r>
            <w:proofErr w:type="gramStart"/>
            <w:r w:rsidRPr="00C46D05">
              <w:rPr>
                <w:rFonts w:hint="eastAsia"/>
              </w:rPr>
              <w:t>证券资管</w:t>
            </w:r>
            <w:proofErr w:type="gramEnd"/>
          </w:p>
        </w:tc>
      </w:tr>
      <w:tr w:rsidR="00C46D05" w:rsidRPr="00C46D05" w14:paraId="089E36DA" w14:textId="77777777" w:rsidTr="00783CB7">
        <w:trPr>
          <w:trHeight w:val="280"/>
        </w:trPr>
        <w:tc>
          <w:tcPr>
            <w:tcW w:w="4296" w:type="dxa"/>
            <w:noWrap/>
            <w:hideMark/>
          </w:tcPr>
          <w:p w14:paraId="6420FF83" w14:textId="77777777" w:rsidR="00C46D05" w:rsidRPr="00C46D05" w:rsidRDefault="00C46D05" w:rsidP="00C46D05">
            <w:pPr>
              <w:ind w:firstLineChars="0" w:firstLine="0"/>
              <w:jc w:val="center"/>
            </w:pPr>
            <w:r w:rsidRPr="00C46D05">
              <w:rPr>
                <w:rFonts w:hint="eastAsia"/>
              </w:rPr>
              <w:t>华夏基金</w:t>
            </w:r>
          </w:p>
        </w:tc>
        <w:tc>
          <w:tcPr>
            <w:tcW w:w="4010" w:type="dxa"/>
            <w:noWrap/>
            <w:hideMark/>
          </w:tcPr>
          <w:p w14:paraId="60F741A5" w14:textId="77777777" w:rsidR="00C46D05" w:rsidRPr="00C46D05" w:rsidRDefault="00C46D05" w:rsidP="00C46D05">
            <w:pPr>
              <w:ind w:firstLineChars="0" w:firstLine="0"/>
              <w:jc w:val="center"/>
            </w:pPr>
            <w:r w:rsidRPr="00C46D05">
              <w:rPr>
                <w:rFonts w:hint="eastAsia"/>
              </w:rPr>
              <w:t>华夏理财</w:t>
            </w:r>
          </w:p>
        </w:tc>
      </w:tr>
      <w:tr w:rsidR="00C46D05" w:rsidRPr="00C46D05" w14:paraId="375DCFEE" w14:textId="77777777" w:rsidTr="00783CB7">
        <w:trPr>
          <w:trHeight w:val="280"/>
        </w:trPr>
        <w:tc>
          <w:tcPr>
            <w:tcW w:w="4296" w:type="dxa"/>
            <w:noWrap/>
            <w:hideMark/>
          </w:tcPr>
          <w:p w14:paraId="38AB0FDA" w14:textId="77777777" w:rsidR="00C46D05" w:rsidRPr="00C46D05" w:rsidRDefault="00C46D05" w:rsidP="00C46D05">
            <w:pPr>
              <w:ind w:firstLineChars="0" w:firstLine="0"/>
              <w:jc w:val="center"/>
            </w:pPr>
            <w:r w:rsidRPr="00C46D05">
              <w:rPr>
                <w:rFonts w:hint="eastAsia"/>
              </w:rPr>
              <w:t>汇</w:t>
            </w:r>
            <w:proofErr w:type="gramStart"/>
            <w:r w:rsidRPr="00C46D05">
              <w:rPr>
                <w:rFonts w:hint="eastAsia"/>
              </w:rPr>
              <w:t>丰晋信</w:t>
            </w:r>
            <w:proofErr w:type="gramEnd"/>
            <w:r w:rsidRPr="00C46D05">
              <w:rPr>
                <w:rFonts w:hint="eastAsia"/>
              </w:rPr>
              <w:t>基金</w:t>
            </w:r>
          </w:p>
        </w:tc>
        <w:tc>
          <w:tcPr>
            <w:tcW w:w="4010" w:type="dxa"/>
            <w:noWrap/>
            <w:hideMark/>
          </w:tcPr>
          <w:p w14:paraId="158C030D" w14:textId="77777777" w:rsidR="00C46D05" w:rsidRPr="00C46D05" w:rsidRDefault="00C46D05" w:rsidP="00C46D05">
            <w:pPr>
              <w:ind w:firstLineChars="0" w:firstLine="0"/>
              <w:jc w:val="center"/>
            </w:pPr>
            <w:proofErr w:type="gramStart"/>
            <w:r w:rsidRPr="00C46D05">
              <w:rPr>
                <w:rFonts w:hint="eastAsia"/>
              </w:rPr>
              <w:t>汇添富基金</w:t>
            </w:r>
            <w:proofErr w:type="gramEnd"/>
          </w:p>
        </w:tc>
      </w:tr>
      <w:tr w:rsidR="00C46D05" w:rsidRPr="00C46D05" w14:paraId="3461184A" w14:textId="77777777" w:rsidTr="00783CB7">
        <w:trPr>
          <w:trHeight w:val="280"/>
        </w:trPr>
        <w:tc>
          <w:tcPr>
            <w:tcW w:w="4296" w:type="dxa"/>
            <w:noWrap/>
            <w:hideMark/>
          </w:tcPr>
          <w:p w14:paraId="24FEBEDF" w14:textId="77777777" w:rsidR="00C46D05" w:rsidRPr="00C46D05" w:rsidRDefault="00C46D05" w:rsidP="00C46D05">
            <w:pPr>
              <w:ind w:firstLineChars="0" w:firstLine="0"/>
              <w:jc w:val="center"/>
            </w:pPr>
            <w:proofErr w:type="gramStart"/>
            <w:r w:rsidRPr="00C46D05">
              <w:rPr>
                <w:rFonts w:hint="eastAsia"/>
              </w:rPr>
              <w:lastRenderedPageBreak/>
              <w:t>惠升基金</w:t>
            </w:r>
            <w:proofErr w:type="gramEnd"/>
          </w:p>
        </w:tc>
        <w:tc>
          <w:tcPr>
            <w:tcW w:w="4010" w:type="dxa"/>
            <w:noWrap/>
            <w:hideMark/>
          </w:tcPr>
          <w:p w14:paraId="5BED2995" w14:textId="77777777" w:rsidR="00C46D05" w:rsidRPr="00C46D05" w:rsidRDefault="00C46D05" w:rsidP="00C46D05">
            <w:pPr>
              <w:ind w:firstLineChars="0" w:firstLine="0"/>
              <w:jc w:val="center"/>
            </w:pPr>
            <w:r w:rsidRPr="00C46D05">
              <w:rPr>
                <w:rFonts w:hint="eastAsia"/>
              </w:rPr>
              <w:t>嘉</w:t>
            </w:r>
            <w:proofErr w:type="gramStart"/>
            <w:r w:rsidRPr="00C46D05">
              <w:rPr>
                <w:rFonts w:hint="eastAsia"/>
              </w:rPr>
              <w:t>实基金</w:t>
            </w:r>
            <w:proofErr w:type="gramEnd"/>
          </w:p>
        </w:tc>
      </w:tr>
      <w:tr w:rsidR="00C46D05" w:rsidRPr="00C46D05" w14:paraId="5F7698D7" w14:textId="77777777" w:rsidTr="00783CB7">
        <w:trPr>
          <w:trHeight w:val="280"/>
        </w:trPr>
        <w:tc>
          <w:tcPr>
            <w:tcW w:w="4296" w:type="dxa"/>
            <w:noWrap/>
            <w:hideMark/>
          </w:tcPr>
          <w:p w14:paraId="0BED9C96" w14:textId="77777777" w:rsidR="00C46D05" w:rsidRPr="00C46D05" w:rsidRDefault="00C46D05" w:rsidP="00C46D05">
            <w:pPr>
              <w:ind w:firstLineChars="0" w:firstLine="0"/>
              <w:jc w:val="center"/>
            </w:pPr>
            <w:r w:rsidRPr="00C46D05">
              <w:rPr>
                <w:rFonts w:hint="eastAsia"/>
              </w:rPr>
              <w:t>建信基金</w:t>
            </w:r>
          </w:p>
        </w:tc>
        <w:tc>
          <w:tcPr>
            <w:tcW w:w="4010" w:type="dxa"/>
            <w:noWrap/>
            <w:hideMark/>
          </w:tcPr>
          <w:p w14:paraId="359CE7D5" w14:textId="77777777" w:rsidR="00C46D05" w:rsidRPr="00C46D05" w:rsidRDefault="00C46D05" w:rsidP="00C46D05">
            <w:pPr>
              <w:ind w:firstLineChars="0" w:firstLine="0"/>
              <w:jc w:val="center"/>
            </w:pPr>
            <w:r w:rsidRPr="00C46D05">
              <w:rPr>
                <w:rFonts w:hint="eastAsia"/>
              </w:rPr>
              <w:t>建信理财</w:t>
            </w:r>
          </w:p>
        </w:tc>
      </w:tr>
      <w:tr w:rsidR="00C46D05" w:rsidRPr="00C46D05" w14:paraId="4650AD6E" w14:textId="77777777" w:rsidTr="00783CB7">
        <w:trPr>
          <w:trHeight w:val="280"/>
        </w:trPr>
        <w:tc>
          <w:tcPr>
            <w:tcW w:w="4296" w:type="dxa"/>
            <w:noWrap/>
            <w:hideMark/>
          </w:tcPr>
          <w:p w14:paraId="63D24E5D" w14:textId="77777777" w:rsidR="00C46D05" w:rsidRPr="00C46D05" w:rsidRDefault="00C46D05" w:rsidP="00C46D05">
            <w:pPr>
              <w:ind w:firstLineChars="0" w:firstLine="0"/>
              <w:jc w:val="center"/>
            </w:pPr>
            <w:r w:rsidRPr="00C46D05">
              <w:rPr>
                <w:rFonts w:hint="eastAsia"/>
              </w:rPr>
              <w:t>江西彼得明奇私募</w:t>
            </w:r>
          </w:p>
        </w:tc>
        <w:tc>
          <w:tcPr>
            <w:tcW w:w="4010" w:type="dxa"/>
            <w:noWrap/>
            <w:hideMark/>
          </w:tcPr>
          <w:p w14:paraId="161532F5" w14:textId="77777777" w:rsidR="00C46D05" w:rsidRPr="00C46D05" w:rsidRDefault="00C46D05" w:rsidP="00C46D05">
            <w:pPr>
              <w:ind w:firstLineChars="0" w:firstLine="0"/>
              <w:jc w:val="center"/>
            </w:pPr>
            <w:r w:rsidRPr="00C46D05">
              <w:rPr>
                <w:rFonts w:hint="eastAsia"/>
              </w:rPr>
              <w:t>金光紫金创业投资</w:t>
            </w:r>
          </w:p>
        </w:tc>
      </w:tr>
      <w:tr w:rsidR="00C46D05" w:rsidRPr="00C46D05" w14:paraId="19658D87" w14:textId="77777777" w:rsidTr="00783CB7">
        <w:trPr>
          <w:trHeight w:val="280"/>
        </w:trPr>
        <w:tc>
          <w:tcPr>
            <w:tcW w:w="4296" w:type="dxa"/>
            <w:noWrap/>
            <w:hideMark/>
          </w:tcPr>
          <w:p w14:paraId="201A394B" w14:textId="77777777" w:rsidR="00C46D05" w:rsidRPr="00C46D05" w:rsidRDefault="00C46D05" w:rsidP="00C46D05">
            <w:pPr>
              <w:ind w:firstLineChars="0" w:firstLine="0"/>
              <w:jc w:val="center"/>
            </w:pPr>
            <w:r w:rsidRPr="00C46D05">
              <w:rPr>
                <w:rFonts w:hint="eastAsia"/>
              </w:rPr>
              <w:t>开源证券</w:t>
            </w:r>
          </w:p>
        </w:tc>
        <w:tc>
          <w:tcPr>
            <w:tcW w:w="4010" w:type="dxa"/>
            <w:noWrap/>
            <w:hideMark/>
          </w:tcPr>
          <w:p w14:paraId="2914AE0A" w14:textId="77777777" w:rsidR="00C46D05" w:rsidRPr="00C46D05" w:rsidRDefault="00C46D05" w:rsidP="00C46D05">
            <w:pPr>
              <w:ind w:firstLineChars="0" w:firstLine="0"/>
              <w:jc w:val="center"/>
            </w:pPr>
            <w:r w:rsidRPr="00C46D05">
              <w:rPr>
                <w:rFonts w:hint="eastAsia"/>
              </w:rPr>
              <w:t>南方基金</w:t>
            </w:r>
          </w:p>
        </w:tc>
      </w:tr>
      <w:tr w:rsidR="00C46D05" w:rsidRPr="00C46D05" w14:paraId="443A6BB1" w14:textId="77777777" w:rsidTr="00783CB7">
        <w:trPr>
          <w:trHeight w:val="280"/>
        </w:trPr>
        <w:tc>
          <w:tcPr>
            <w:tcW w:w="4296" w:type="dxa"/>
            <w:noWrap/>
            <w:hideMark/>
          </w:tcPr>
          <w:p w14:paraId="67F329FD" w14:textId="77777777" w:rsidR="00C46D05" w:rsidRPr="00C46D05" w:rsidRDefault="00C46D05" w:rsidP="00C46D05">
            <w:pPr>
              <w:ind w:firstLineChars="0" w:firstLine="0"/>
              <w:jc w:val="center"/>
            </w:pPr>
            <w:proofErr w:type="gramStart"/>
            <w:r w:rsidRPr="00C46D05">
              <w:rPr>
                <w:rFonts w:hint="eastAsia"/>
              </w:rPr>
              <w:t>宁泉资管</w:t>
            </w:r>
            <w:proofErr w:type="gramEnd"/>
          </w:p>
        </w:tc>
        <w:tc>
          <w:tcPr>
            <w:tcW w:w="4010" w:type="dxa"/>
            <w:noWrap/>
            <w:hideMark/>
          </w:tcPr>
          <w:p w14:paraId="769EC6B8" w14:textId="77777777" w:rsidR="00C46D05" w:rsidRPr="00C46D05" w:rsidRDefault="00C46D05" w:rsidP="00C46D05">
            <w:pPr>
              <w:ind w:firstLineChars="0" w:firstLine="0"/>
              <w:jc w:val="center"/>
            </w:pPr>
            <w:r w:rsidRPr="00C46D05">
              <w:rPr>
                <w:rFonts w:hint="eastAsia"/>
              </w:rPr>
              <w:t>诺安基金</w:t>
            </w:r>
          </w:p>
        </w:tc>
      </w:tr>
      <w:tr w:rsidR="00C46D05" w:rsidRPr="00C46D05" w14:paraId="7D9EAAD3" w14:textId="77777777" w:rsidTr="00783CB7">
        <w:trPr>
          <w:trHeight w:val="280"/>
        </w:trPr>
        <w:tc>
          <w:tcPr>
            <w:tcW w:w="4296" w:type="dxa"/>
            <w:noWrap/>
            <w:hideMark/>
          </w:tcPr>
          <w:p w14:paraId="1042400B" w14:textId="77777777" w:rsidR="00C46D05" w:rsidRPr="00C46D05" w:rsidRDefault="00C46D05" w:rsidP="00C46D05">
            <w:pPr>
              <w:ind w:firstLineChars="0" w:firstLine="0"/>
              <w:jc w:val="center"/>
            </w:pPr>
            <w:proofErr w:type="gramStart"/>
            <w:r w:rsidRPr="00C46D05">
              <w:rPr>
                <w:rFonts w:hint="eastAsia"/>
              </w:rPr>
              <w:t>磐泽资管</w:t>
            </w:r>
            <w:proofErr w:type="gramEnd"/>
          </w:p>
        </w:tc>
        <w:tc>
          <w:tcPr>
            <w:tcW w:w="4010" w:type="dxa"/>
            <w:noWrap/>
            <w:hideMark/>
          </w:tcPr>
          <w:p w14:paraId="589F9832" w14:textId="77777777" w:rsidR="00C46D05" w:rsidRPr="00C46D05" w:rsidRDefault="00C46D05" w:rsidP="00C46D05">
            <w:pPr>
              <w:ind w:firstLineChars="0" w:firstLine="0"/>
              <w:jc w:val="center"/>
            </w:pPr>
            <w:r w:rsidRPr="00C46D05">
              <w:rPr>
                <w:rFonts w:hint="eastAsia"/>
              </w:rPr>
              <w:t>鹏华基金</w:t>
            </w:r>
          </w:p>
        </w:tc>
      </w:tr>
      <w:tr w:rsidR="00C46D05" w:rsidRPr="00C46D05" w14:paraId="0451FC37" w14:textId="77777777" w:rsidTr="00783CB7">
        <w:trPr>
          <w:trHeight w:val="280"/>
        </w:trPr>
        <w:tc>
          <w:tcPr>
            <w:tcW w:w="4296" w:type="dxa"/>
            <w:noWrap/>
            <w:hideMark/>
          </w:tcPr>
          <w:p w14:paraId="4B0C59BC" w14:textId="77777777" w:rsidR="00C46D05" w:rsidRPr="00C46D05" w:rsidRDefault="00C46D05" w:rsidP="00C46D05">
            <w:pPr>
              <w:ind w:firstLineChars="0" w:firstLine="0"/>
              <w:jc w:val="center"/>
            </w:pPr>
            <w:r w:rsidRPr="00C46D05">
              <w:rPr>
                <w:rFonts w:hint="eastAsia"/>
              </w:rPr>
              <w:t>平安基金</w:t>
            </w:r>
          </w:p>
        </w:tc>
        <w:tc>
          <w:tcPr>
            <w:tcW w:w="4010" w:type="dxa"/>
            <w:noWrap/>
            <w:hideMark/>
          </w:tcPr>
          <w:p w14:paraId="33DB6F84" w14:textId="77777777" w:rsidR="00C46D05" w:rsidRPr="00C46D05" w:rsidRDefault="00C46D05" w:rsidP="00C46D05">
            <w:pPr>
              <w:ind w:firstLineChars="0" w:firstLine="0"/>
              <w:jc w:val="center"/>
            </w:pPr>
            <w:r w:rsidRPr="00C46D05">
              <w:rPr>
                <w:rFonts w:hint="eastAsia"/>
              </w:rPr>
              <w:t>平安理财</w:t>
            </w:r>
          </w:p>
        </w:tc>
      </w:tr>
      <w:tr w:rsidR="00C46D05" w:rsidRPr="00C46D05" w14:paraId="00D99FA5" w14:textId="77777777" w:rsidTr="00783CB7">
        <w:trPr>
          <w:trHeight w:val="280"/>
        </w:trPr>
        <w:tc>
          <w:tcPr>
            <w:tcW w:w="4296" w:type="dxa"/>
            <w:noWrap/>
            <w:hideMark/>
          </w:tcPr>
          <w:p w14:paraId="5845749D" w14:textId="77777777" w:rsidR="00C46D05" w:rsidRPr="00C46D05" w:rsidRDefault="00C46D05" w:rsidP="00C46D05">
            <w:pPr>
              <w:ind w:firstLineChars="0" w:firstLine="0"/>
              <w:jc w:val="center"/>
            </w:pPr>
            <w:r w:rsidRPr="00C46D05">
              <w:rPr>
                <w:rFonts w:hint="eastAsia"/>
              </w:rPr>
              <w:t>平安证券</w:t>
            </w:r>
          </w:p>
        </w:tc>
        <w:tc>
          <w:tcPr>
            <w:tcW w:w="4010" w:type="dxa"/>
            <w:noWrap/>
            <w:hideMark/>
          </w:tcPr>
          <w:p w14:paraId="7B97926F" w14:textId="77777777" w:rsidR="00C46D05" w:rsidRPr="00C46D05" w:rsidRDefault="00C46D05" w:rsidP="00C46D05">
            <w:pPr>
              <w:ind w:firstLineChars="0" w:firstLine="0"/>
              <w:jc w:val="center"/>
            </w:pPr>
            <w:proofErr w:type="gramStart"/>
            <w:r w:rsidRPr="00C46D05">
              <w:rPr>
                <w:rFonts w:hint="eastAsia"/>
              </w:rPr>
              <w:t>浦银安盛基金</w:t>
            </w:r>
            <w:proofErr w:type="gramEnd"/>
          </w:p>
        </w:tc>
      </w:tr>
      <w:tr w:rsidR="00C46D05" w:rsidRPr="00C46D05" w14:paraId="277CA4B8" w14:textId="77777777" w:rsidTr="00783CB7">
        <w:trPr>
          <w:trHeight w:val="280"/>
        </w:trPr>
        <w:tc>
          <w:tcPr>
            <w:tcW w:w="4296" w:type="dxa"/>
            <w:noWrap/>
            <w:hideMark/>
          </w:tcPr>
          <w:p w14:paraId="37CE1F09" w14:textId="77777777" w:rsidR="00C46D05" w:rsidRPr="00C46D05" w:rsidRDefault="00C46D05" w:rsidP="00C46D05">
            <w:pPr>
              <w:ind w:firstLineChars="0" w:firstLine="0"/>
              <w:jc w:val="center"/>
            </w:pPr>
            <w:r w:rsidRPr="00C46D05">
              <w:rPr>
                <w:rFonts w:hint="eastAsia"/>
              </w:rPr>
              <w:t>前海</w:t>
            </w:r>
            <w:proofErr w:type="gramStart"/>
            <w:r w:rsidRPr="00C46D05">
              <w:rPr>
                <w:rFonts w:hint="eastAsia"/>
              </w:rPr>
              <w:t>承势资本</w:t>
            </w:r>
            <w:proofErr w:type="gramEnd"/>
          </w:p>
        </w:tc>
        <w:tc>
          <w:tcPr>
            <w:tcW w:w="4010" w:type="dxa"/>
            <w:noWrap/>
            <w:hideMark/>
          </w:tcPr>
          <w:p w14:paraId="7989688B" w14:textId="77777777" w:rsidR="00C46D05" w:rsidRPr="00C46D05" w:rsidRDefault="00C46D05" w:rsidP="00C46D05">
            <w:pPr>
              <w:ind w:firstLineChars="0" w:firstLine="0"/>
              <w:jc w:val="center"/>
            </w:pPr>
            <w:r w:rsidRPr="00C46D05">
              <w:rPr>
                <w:rFonts w:hint="eastAsia"/>
              </w:rPr>
              <w:t>前海</w:t>
            </w:r>
            <w:proofErr w:type="gramStart"/>
            <w:r w:rsidRPr="00C46D05">
              <w:rPr>
                <w:rFonts w:hint="eastAsia"/>
              </w:rPr>
              <w:t>砚博乘风资管</w:t>
            </w:r>
            <w:proofErr w:type="gramEnd"/>
          </w:p>
        </w:tc>
      </w:tr>
      <w:tr w:rsidR="00C46D05" w:rsidRPr="00C46D05" w14:paraId="3F037CB9" w14:textId="77777777" w:rsidTr="00783CB7">
        <w:trPr>
          <w:trHeight w:val="280"/>
        </w:trPr>
        <w:tc>
          <w:tcPr>
            <w:tcW w:w="4296" w:type="dxa"/>
            <w:noWrap/>
            <w:hideMark/>
          </w:tcPr>
          <w:p w14:paraId="73C7E302" w14:textId="77777777" w:rsidR="00C46D05" w:rsidRPr="00C46D05" w:rsidRDefault="00C46D05" w:rsidP="00C46D05">
            <w:pPr>
              <w:ind w:firstLineChars="0" w:firstLine="0"/>
              <w:jc w:val="center"/>
            </w:pPr>
            <w:r w:rsidRPr="00C46D05">
              <w:rPr>
                <w:rFonts w:hint="eastAsia"/>
              </w:rPr>
              <w:t>融通基金</w:t>
            </w:r>
          </w:p>
        </w:tc>
        <w:tc>
          <w:tcPr>
            <w:tcW w:w="4010" w:type="dxa"/>
            <w:noWrap/>
            <w:hideMark/>
          </w:tcPr>
          <w:p w14:paraId="565CBE75" w14:textId="77777777" w:rsidR="00C46D05" w:rsidRPr="00C46D05" w:rsidRDefault="00C46D05" w:rsidP="00C46D05">
            <w:pPr>
              <w:ind w:firstLineChars="0" w:firstLine="0"/>
              <w:jc w:val="center"/>
            </w:pPr>
            <w:proofErr w:type="gramStart"/>
            <w:r w:rsidRPr="00C46D05">
              <w:rPr>
                <w:rFonts w:hint="eastAsia"/>
              </w:rPr>
              <w:t>睿远基金</w:t>
            </w:r>
            <w:proofErr w:type="gramEnd"/>
          </w:p>
        </w:tc>
      </w:tr>
      <w:tr w:rsidR="00C46D05" w:rsidRPr="00C46D05" w14:paraId="5C603C78" w14:textId="77777777" w:rsidTr="00783CB7">
        <w:trPr>
          <w:trHeight w:val="280"/>
        </w:trPr>
        <w:tc>
          <w:tcPr>
            <w:tcW w:w="4296" w:type="dxa"/>
            <w:noWrap/>
            <w:hideMark/>
          </w:tcPr>
          <w:p w14:paraId="03D4A678" w14:textId="77777777" w:rsidR="00C46D05" w:rsidRPr="00C46D05" w:rsidRDefault="00C46D05" w:rsidP="00C46D05">
            <w:pPr>
              <w:ind w:firstLineChars="0" w:firstLine="0"/>
              <w:jc w:val="center"/>
            </w:pPr>
            <w:r w:rsidRPr="00C46D05">
              <w:rPr>
                <w:rFonts w:hint="eastAsia"/>
              </w:rPr>
              <w:t>山东</w:t>
            </w:r>
            <w:proofErr w:type="gramStart"/>
            <w:r w:rsidRPr="00C46D05">
              <w:rPr>
                <w:rFonts w:hint="eastAsia"/>
              </w:rPr>
              <w:t>国惠基金</w:t>
            </w:r>
            <w:proofErr w:type="gramEnd"/>
          </w:p>
        </w:tc>
        <w:tc>
          <w:tcPr>
            <w:tcW w:w="4010" w:type="dxa"/>
            <w:noWrap/>
            <w:hideMark/>
          </w:tcPr>
          <w:p w14:paraId="1002F43B" w14:textId="77777777" w:rsidR="00C46D05" w:rsidRPr="00C46D05" w:rsidRDefault="00C46D05" w:rsidP="00C46D05">
            <w:pPr>
              <w:ind w:firstLineChars="0" w:firstLine="0"/>
              <w:jc w:val="center"/>
            </w:pPr>
            <w:r w:rsidRPr="00C46D05">
              <w:rPr>
                <w:rFonts w:hint="eastAsia"/>
              </w:rPr>
              <w:t>山东神光咨询</w:t>
            </w:r>
          </w:p>
        </w:tc>
      </w:tr>
      <w:tr w:rsidR="00C46D05" w:rsidRPr="00C46D05" w14:paraId="33B3E301" w14:textId="77777777" w:rsidTr="00783CB7">
        <w:trPr>
          <w:trHeight w:val="280"/>
        </w:trPr>
        <w:tc>
          <w:tcPr>
            <w:tcW w:w="4296" w:type="dxa"/>
            <w:noWrap/>
            <w:hideMark/>
          </w:tcPr>
          <w:p w14:paraId="72FCBAE8" w14:textId="77777777" w:rsidR="00C46D05" w:rsidRPr="00C46D05" w:rsidRDefault="00C46D05" w:rsidP="00C46D05">
            <w:pPr>
              <w:ind w:firstLineChars="0" w:firstLine="0"/>
              <w:jc w:val="center"/>
            </w:pPr>
            <w:r w:rsidRPr="00C46D05">
              <w:rPr>
                <w:rFonts w:hint="eastAsia"/>
              </w:rPr>
              <w:t>上海</w:t>
            </w:r>
            <w:proofErr w:type="gramStart"/>
            <w:r w:rsidRPr="00C46D05">
              <w:rPr>
                <w:rFonts w:hint="eastAsia"/>
              </w:rPr>
              <w:t>冲积资管</w:t>
            </w:r>
            <w:proofErr w:type="gramEnd"/>
          </w:p>
        </w:tc>
        <w:tc>
          <w:tcPr>
            <w:tcW w:w="4010" w:type="dxa"/>
            <w:noWrap/>
            <w:hideMark/>
          </w:tcPr>
          <w:p w14:paraId="649B4506" w14:textId="77777777" w:rsidR="00C46D05" w:rsidRPr="00C46D05" w:rsidRDefault="00C46D05" w:rsidP="00C46D05">
            <w:pPr>
              <w:ind w:firstLineChars="0" w:firstLine="0"/>
              <w:jc w:val="center"/>
            </w:pPr>
            <w:r w:rsidRPr="00C46D05">
              <w:rPr>
                <w:rFonts w:hint="eastAsia"/>
              </w:rPr>
              <w:t>上海非马投资</w:t>
            </w:r>
          </w:p>
        </w:tc>
      </w:tr>
      <w:tr w:rsidR="00C46D05" w:rsidRPr="00C46D05" w14:paraId="6EA6695C" w14:textId="77777777" w:rsidTr="00783CB7">
        <w:trPr>
          <w:trHeight w:val="280"/>
        </w:trPr>
        <w:tc>
          <w:tcPr>
            <w:tcW w:w="4296" w:type="dxa"/>
            <w:noWrap/>
            <w:hideMark/>
          </w:tcPr>
          <w:p w14:paraId="17185F74" w14:textId="77777777" w:rsidR="00C46D05" w:rsidRPr="00C46D05" w:rsidRDefault="00C46D05" w:rsidP="00C46D05">
            <w:pPr>
              <w:ind w:firstLineChars="0" w:firstLine="0"/>
              <w:jc w:val="center"/>
            </w:pPr>
            <w:r w:rsidRPr="00C46D05">
              <w:rPr>
                <w:rFonts w:hint="eastAsia"/>
              </w:rPr>
              <w:t>上海</w:t>
            </w:r>
            <w:proofErr w:type="gramStart"/>
            <w:r w:rsidRPr="00C46D05">
              <w:rPr>
                <w:rFonts w:hint="eastAsia"/>
              </w:rPr>
              <w:t>枫叶林</w:t>
            </w:r>
            <w:proofErr w:type="gramEnd"/>
            <w:r w:rsidRPr="00C46D05">
              <w:rPr>
                <w:rFonts w:hint="eastAsia"/>
              </w:rPr>
              <w:t>私募</w:t>
            </w:r>
          </w:p>
        </w:tc>
        <w:tc>
          <w:tcPr>
            <w:tcW w:w="4010" w:type="dxa"/>
            <w:noWrap/>
            <w:hideMark/>
          </w:tcPr>
          <w:p w14:paraId="1D12A090" w14:textId="77777777" w:rsidR="00C46D05" w:rsidRPr="00C46D05" w:rsidRDefault="00C46D05" w:rsidP="00C46D05">
            <w:pPr>
              <w:ind w:firstLineChars="0" w:firstLine="0"/>
              <w:jc w:val="center"/>
            </w:pPr>
            <w:r w:rsidRPr="00C46D05">
              <w:rPr>
                <w:rFonts w:hint="eastAsia"/>
              </w:rPr>
              <w:t>上海光大</w:t>
            </w:r>
            <w:proofErr w:type="gramStart"/>
            <w:r w:rsidRPr="00C46D05">
              <w:rPr>
                <w:rFonts w:hint="eastAsia"/>
              </w:rPr>
              <w:t>证券资管</w:t>
            </w:r>
            <w:proofErr w:type="gramEnd"/>
          </w:p>
        </w:tc>
      </w:tr>
      <w:tr w:rsidR="00C46D05" w:rsidRPr="00C46D05" w14:paraId="494686AD" w14:textId="77777777" w:rsidTr="00783CB7">
        <w:trPr>
          <w:trHeight w:val="280"/>
        </w:trPr>
        <w:tc>
          <w:tcPr>
            <w:tcW w:w="4296" w:type="dxa"/>
            <w:noWrap/>
            <w:hideMark/>
          </w:tcPr>
          <w:p w14:paraId="0124DF58" w14:textId="77777777" w:rsidR="00C46D05" w:rsidRPr="00C46D05" w:rsidRDefault="00C46D05" w:rsidP="00C46D05">
            <w:pPr>
              <w:ind w:firstLineChars="0" w:firstLine="0"/>
              <w:jc w:val="center"/>
            </w:pPr>
            <w:r w:rsidRPr="00C46D05">
              <w:rPr>
                <w:rFonts w:hint="eastAsia"/>
              </w:rPr>
              <w:t>上海</w:t>
            </w:r>
            <w:proofErr w:type="gramStart"/>
            <w:r w:rsidRPr="00C46D05">
              <w:rPr>
                <w:rFonts w:hint="eastAsia"/>
              </w:rPr>
              <w:t>虢</w:t>
            </w:r>
            <w:proofErr w:type="gramEnd"/>
            <w:r w:rsidRPr="00C46D05">
              <w:rPr>
                <w:rFonts w:hint="eastAsia"/>
              </w:rPr>
              <w:t>盛私募</w:t>
            </w:r>
          </w:p>
        </w:tc>
        <w:tc>
          <w:tcPr>
            <w:tcW w:w="4010" w:type="dxa"/>
            <w:noWrap/>
            <w:hideMark/>
          </w:tcPr>
          <w:p w14:paraId="7E98DC40" w14:textId="77777777" w:rsidR="00C46D05" w:rsidRPr="00C46D05" w:rsidRDefault="00C46D05" w:rsidP="00C46D05">
            <w:pPr>
              <w:ind w:firstLineChars="0" w:firstLine="0"/>
              <w:jc w:val="center"/>
            </w:pPr>
            <w:r w:rsidRPr="00C46D05">
              <w:rPr>
                <w:rFonts w:hint="eastAsia"/>
              </w:rPr>
              <w:t>上海景</w:t>
            </w:r>
            <w:proofErr w:type="gramStart"/>
            <w:r w:rsidRPr="00C46D05">
              <w:rPr>
                <w:rFonts w:hint="eastAsia"/>
              </w:rPr>
              <w:t>林资管</w:t>
            </w:r>
            <w:proofErr w:type="gramEnd"/>
          </w:p>
        </w:tc>
      </w:tr>
      <w:tr w:rsidR="00C46D05" w:rsidRPr="00C46D05" w14:paraId="080998C0" w14:textId="77777777" w:rsidTr="00783CB7">
        <w:trPr>
          <w:trHeight w:val="280"/>
        </w:trPr>
        <w:tc>
          <w:tcPr>
            <w:tcW w:w="4296" w:type="dxa"/>
            <w:noWrap/>
            <w:hideMark/>
          </w:tcPr>
          <w:p w14:paraId="31A970CB" w14:textId="77777777" w:rsidR="00C46D05" w:rsidRPr="00C46D05" w:rsidRDefault="00C46D05" w:rsidP="00C46D05">
            <w:pPr>
              <w:ind w:firstLineChars="0" w:firstLine="0"/>
              <w:jc w:val="center"/>
            </w:pPr>
            <w:proofErr w:type="gramStart"/>
            <w:r w:rsidRPr="00C46D05">
              <w:rPr>
                <w:rFonts w:hint="eastAsia"/>
              </w:rPr>
              <w:t>上海盟洋投资</w:t>
            </w:r>
            <w:proofErr w:type="gramEnd"/>
          </w:p>
        </w:tc>
        <w:tc>
          <w:tcPr>
            <w:tcW w:w="4010" w:type="dxa"/>
            <w:noWrap/>
            <w:hideMark/>
          </w:tcPr>
          <w:p w14:paraId="4C58DC55" w14:textId="77777777" w:rsidR="00C46D05" w:rsidRPr="00C46D05" w:rsidRDefault="00C46D05" w:rsidP="00C46D05">
            <w:pPr>
              <w:ind w:firstLineChars="0" w:firstLine="0"/>
              <w:jc w:val="center"/>
            </w:pPr>
            <w:r w:rsidRPr="00C46D05">
              <w:rPr>
                <w:rFonts w:hint="eastAsia"/>
              </w:rPr>
              <w:t>上海</w:t>
            </w:r>
            <w:proofErr w:type="gramStart"/>
            <w:r w:rsidRPr="00C46D05">
              <w:rPr>
                <w:rFonts w:hint="eastAsia"/>
              </w:rPr>
              <w:t>磐厚投资</w:t>
            </w:r>
            <w:proofErr w:type="gramEnd"/>
          </w:p>
        </w:tc>
      </w:tr>
      <w:tr w:rsidR="00C46D05" w:rsidRPr="00C46D05" w14:paraId="13C8A4E3" w14:textId="77777777" w:rsidTr="00783CB7">
        <w:trPr>
          <w:trHeight w:val="280"/>
        </w:trPr>
        <w:tc>
          <w:tcPr>
            <w:tcW w:w="4296" w:type="dxa"/>
            <w:noWrap/>
            <w:hideMark/>
          </w:tcPr>
          <w:p w14:paraId="7335B87E" w14:textId="77777777" w:rsidR="00C46D05" w:rsidRPr="00C46D05" w:rsidRDefault="00C46D05" w:rsidP="00C46D05">
            <w:pPr>
              <w:ind w:firstLineChars="0" w:firstLine="0"/>
              <w:jc w:val="center"/>
            </w:pPr>
            <w:r w:rsidRPr="00C46D05">
              <w:rPr>
                <w:rFonts w:hint="eastAsia"/>
              </w:rPr>
              <w:t>上海七曜投资</w:t>
            </w:r>
          </w:p>
        </w:tc>
        <w:tc>
          <w:tcPr>
            <w:tcW w:w="4010" w:type="dxa"/>
            <w:noWrap/>
            <w:hideMark/>
          </w:tcPr>
          <w:p w14:paraId="6EF3A332" w14:textId="77777777" w:rsidR="00C46D05" w:rsidRPr="00C46D05" w:rsidRDefault="00C46D05" w:rsidP="00C46D05">
            <w:pPr>
              <w:ind w:firstLineChars="0" w:firstLine="0"/>
              <w:jc w:val="center"/>
            </w:pPr>
            <w:r w:rsidRPr="00C46D05">
              <w:rPr>
                <w:rFonts w:hint="eastAsia"/>
              </w:rPr>
              <w:t>上海</w:t>
            </w:r>
            <w:proofErr w:type="gramStart"/>
            <w:r w:rsidRPr="00C46D05">
              <w:rPr>
                <w:rFonts w:hint="eastAsia"/>
              </w:rPr>
              <w:t>睿</w:t>
            </w:r>
            <w:proofErr w:type="gramEnd"/>
            <w:r w:rsidRPr="00C46D05">
              <w:rPr>
                <w:rFonts w:hint="eastAsia"/>
              </w:rPr>
              <w:t>量私募</w:t>
            </w:r>
          </w:p>
        </w:tc>
      </w:tr>
      <w:tr w:rsidR="00C46D05" w:rsidRPr="00C46D05" w14:paraId="03F5B3B9" w14:textId="77777777" w:rsidTr="00783CB7">
        <w:trPr>
          <w:trHeight w:val="280"/>
        </w:trPr>
        <w:tc>
          <w:tcPr>
            <w:tcW w:w="4296" w:type="dxa"/>
            <w:noWrap/>
            <w:hideMark/>
          </w:tcPr>
          <w:p w14:paraId="136A455A" w14:textId="77777777" w:rsidR="00C46D05" w:rsidRPr="00C46D05" w:rsidRDefault="00C46D05" w:rsidP="00C46D05">
            <w:pPr>
              <w:ind w:firstLineChars="0" w:firstLine="0"/>
              <w:jc w:val="center"/>
            </w:pPr>
            <w:r w:rsidRPr="00C46D05">
              <w:rPr>
                <w:rFonts w:hint="eastAsia"/>
              </w:rPr>
              <w:t>上海天</w:t>
            </w:r>
            <w:proofErr w:type="gramStart"/>
            <w:r w:rsidRPr="00C46D05">
              <w:rPr>
                <w:rFonts w:hint="eastAsia"/>
              </w:rPr>
              <w:t>猊</w:t>
            </w:r>
            <w:proofErr w:type="gramEnd"/>
            <w:r w:rsidRPr="00C46D05">
              <w:rPr>
                <w:rFonts w:hint="eastAsia"/>
              </w:rPr>
              <w:t>投资</w:t>
            </w:r>
          </w:p>
        </w:tc>
        <w:tc>
          <w:tcPr>
            <w:tcW w:w="4010" w:type="dxa"/>
            <w:noWrap/>
            <w:hideMark/>
          </w:tcPr>
          <w:p w14:paraId="6EF3399A" w14:textId="77777777" w:rsidR="00C46D05" w:rsidRPr="00C46D05" w:rsidRDefault="00C46D05" w:rsidP="00C46D05">
            <w:pPr>
              <w:ind w:firstLineChars="0" w:firstLine="0"/>
              <w:jc w:val="center"/>
            </w:pPr>
            <w:r w:rsidRPr="00C46D05">
              <w:rPr>
                <w:rFonts w:hint="eastAsia"/>
              </w:rPr>
              <w:t>上海盈怀私募</w:t>
            </w:r>
          </w:p>
        </w:tc>
      </w:tr>
      <w:tr w:rsidR="00C46D05" w:rsidRPr="00C46D05" w14:paraId="4076A93E" w14:textId="77777777" w:rsidTr="00783CB7">
        <w:trPr>
          <w:trHeight w:val="280"/>
        </w:trPr>
        <w:tc>
          <w:tcPr>
            <w:tcW w:w="4296" w:type="dxa"/>
            <w:noWrap/>
            <w:hideMark/>
          </w:tcPr>
          <w:p w14:paraId="03FC6D8B" w14:textId="77777777" w:rsidR="00C46D05" w:rsidRPr="00C46D05" w:rsidRDefault="00C46D05" w:rsidP="00C46D05">
            <w:pPr>
              <w:ind w:firstLineChars="0" w:firstLine="0"/>
              <w:jc w:val="center"/>
            </w:pPr>
            <w:r w:rsidRPr="00C46D05">
              <w:rPr>
                <w:rFonts w:hint="eastAsia"/>
              </w:rPr>
              <w:t>上海</w:t>
            </w:r>
            <w:proofErr w:type="gramStart"/>
            <w:r w:rsidRPr="00C46D05">
              <w:rPr>
                <w:rFonts w:hint="eastAsia"/>
              </w:rPr>
              <w:t>域秀资管</w:t>
            </w:r>
            <w:proofErr w:type="gramEnd"/>
          </w:p>
        </w:tc>
        <w:tc>
          <w:tcPr>
            <w:tcW w:w="4010" w:type="dxa"/>
            <w:noWrap/>
            <w:hideMark/>
          </w:tcPr>
          <w:p w14:paraId="06031CDB" w14:textId="77777777" w:rsidR="00C46D05" w:rsidRPr="00C46D05" w:rsidRDefault="00C46D05" w:rsidP="00C46D05">
            <w:pPr>
              <w:ind w:firstLineChars="0" w:firstLine="0"/>
              <w:jc w:val="center"/>
            </w:pPr>
            <w:r w:rsidRPr="00C46D05">
              <w:rPr>
                <w:rFonts w:hint="eastAsia"/>
              </w:rPr>
              <w:t>上海珠</w:t>
            </w:r>
            <w:proofErr w:type="gramStart"/>
            <w:r w:rsidRPr="00C46D05">
              <w:rPr>
                <w:rFonts w:hint="eastAsia"/>
              </w:rPr>
              <w:t>池资管</w:t>
            </w:r>
            <w:proofErr w:type="gramEnd"/>
          </w:p>
        </w:tc>
      </w:tr>
      <w:tr w:rsidR="00C46D05" w:rsidRPr="00C46D05" w14:paraId="523823B0" w14:textId="77777777" w:rsidTr="00783CB7">
        <w:trPr>
          <w:trHeight w:val="280"/>
        </w:trPr>
        <w:tc>
          <w:tcPr>
            <w:tcW w:w="4296" w:type="dxa"/>
            <w:noWrap/>
            <w:hideMark/>
          </w:tcPr>
          <w:p w14:paraId="23478565" w14:textId="77777777" w:rsidR="00C46D05" w:rsidRPr="00C46D05" w:rsidRDefault="00C46D05" w:rsidP="00C46D05">
            <w:pPr>
              <w:ind w:firstLineChars="0" w:firstLine="0"/>
              <w:jc w:val="center"/>
            </w:pPr>
            <w:proofErr w:type="gramStart"/>
            <w:r w:rsidRPr="00C46D05">
              <w:rPr>
                <w:rFonts w:hint="eastAsia"/>
              </w:rPr>
              <w:t>申万菱</w:t>
            </w:r>
            <w:proofErr w:type="gramEnd"/>
            <w:r w:rsidRPr="00C46D05">
              <w:rPr>
                <w:rFonts w:hint="eastAsia"/>
              </w:rPr>
              <w:t>信基金</w:t>
            </w:r>
          </w:p>
        </w:tc>
        <w:tc>
          <w:tcPr>
            <w:tcW w:w="4010" w:type="dxa"/>
            <w:noWrap/>
            <w:hideMark/>
          </w:tcPr>
          <w:p w14:paraId="09D52D51" w14:textId="77777777" w:rsidR="00C46D05" w:rsidRPr="00C46D05" w:rsidRDefault="00C46D05" w:rsidP="00C46D05">
            <w:pPr>
              <w:ind w:firstLineChars="0" w:firstLine="0"/>
              <w:jc w:val="center"/>
            </w:pPr>
            <w:proofErr w:type="gramStart"/>
            <w:r w:rsidRPr="00C46D05">
              <w:rPr>
                <w:rFonts w:hint="eastAsia"/>
              </w:rPr>
              <w:t>申万证券</w:t>
            </w:r>
            <w:proofErr w:type="gramEnd"/>
          </w:p>
        </w:tc>
      </w:tr>
      <w:tr w:rsidR="00C46D05" w:rsidRPr="00C46D05" w14:paraId="0C809210" w14:textId="77777777" w:rsidTr="00783CB7">
        <w:trPr>
          <w:trHeight w:val="280"/>
        </w:trPr>
        <w:tc>
          <w:tcPr>
            <w:tcW w:w="4296" w:type="dxa"/>
            <w:noWrap/>
            <w:hideMark/>
          </w:tcPr>
          <w:p w14:paraId="4EBDF7AB" w14:textId="77777777" w:rsidR="00C46D05" w:rsidRPr="00C46D05" w:rsidRDefault="00C46D05" w:rsidP="00C46D05">
            <w:pPr>
              <w:ind w:firstLineChars="0" w:firstLine="0"/>
              <w:jc w:val="center"/>
            </w:pPr>
            <w:r w:rsidRPr="00C46D05">
              <w:rPr>
                <w:rFonts w:hint="eastAsia"/>
              </w:rPr>
              <w:t>深圳安瑞置业</w:t>
            </w:r>
          </w:p>
        </w:tc>
        <w:tc>
          <w:tcPr>
            <w:tcW w:w="4010" w:type="dxa"/>
            <w:noWrap/>
            <w:hideMark/>
          </w:tcPr>
          <w:p w14:paraId="68D34811" w14:textId="77777777" w:rsidR="00C46D05" w:rsidRPr="00C46D05" w:rsidRDefault="00C46D05" w:rsidP="00C46D05">
            <w:pPr>
              <w:ind w:firstLineChars="0" w:firstLine="0"/>
              <w:jc w:val="center"/>
            </w:pPr>
            <w:r w:rsidRPr="00C46D05">
              <w:rPr>
                <w:rFonts w:hint="eastAsia"/>
              </w:rPr>
              <w:t>深圳港</w:t>
            </w:r>
            <w:proofErr w:type="gramStart"/>
            <w:r w:rsidRPr="00C46D05">
              <w:rPr>
                <w:rFonts w:hint="eastAsia"/>
              </w:rPr>
              <w:t>丽投资</w:t>
            </w:r>
            <w:proofErr w:type="gramEnd"/>
            <w:r w:rsidRPr="00C46D05">
              <w:rPr>
                <w:rFonts w:hint="eastAsia"/>
              </w:rPr>
              <w:t>咨询</w:t>
            </w:r>
          </w:p>
        </w:tc>
      </w:tr>
      <w:tr w:rsidR="00C46D05" w:rsidRPr="00C46D05" w14:paraId="73080CA0" w14:textId="77777777" w:rsidTr="00783CB7">
        <w:trPr>
          <w:trHeight w:val="280"/>
        </w:trPr>
        <w:tc>
          <w:tcPr>
            <w:tcW w:w="4296" w:type="dxa"/>
            <w:noWrap/>
            <w:hideMark/>
          </w:tcPr>
          <w:p w14:paraId="3B703A24" w14:textId="77777777" w:rsidR="00C46D05" w:rsidRPr="00C46D05" w:rsidRDefault="00C46D05" w:rsidP="00C46D05">
            <w:pPr>
              <w:ind w:firstLineChars="0" w:firstLine="0"/>
              <w:jc w:val="center"/>
            </w:pPr>
            <w:r w:rsidRPr="00C46D05">
              <w:rPr>
                <w:rFonts w:hint="eastAsia"/>
              </w:rPr>
              <w:t>深圳市</w:t>
            </w:r>
            <w:proofErr w:type="gramStart"/>
            <w:r w:rsidRPr="00C46D05">
              <w:rPr>
                <w:rFonts w:hint="eastAsia"/>
              </w:rPr>
              <w:t>尚诚资管</w:t>
            </w:r>
            <w:proofErr w:type="gramEnd"/>
          </w:p>
        </w:tc>
        <w:tc>
          <w:tcPr>
            <w:tcW w:w="4010" w:type="dxa"/>
            <w:noWrap/>
            <w:hideMark/>
          </w:tcPr>
          <w:p w14:paraId="5B73581C" w14:textId="77777777" w:rsidR="00C46D05" w:rsidRPr="00C46D05" w:rsidRDefault="00C46D05" w:rsidP="00C46D05">
            <w:pPr>
              <w:ind w:firstLineChars="0" w:firstLine="0"/>
              <w:jc w:val="center"/>
            </w:pPr>
            <w:r w:rsidRPr="00C46D05">
              <w:rPr>
                <w:rFonts w:hint="eastAsia"/>
              </w:rPr>
              <w:t>深圳依脉数据</w:t>
            </w:r>
          </w:p>
        </w:tc>
      </w:tr>
      <w:tr w:rsidR="00C46D05" w:rsidRPr="00C46D05" w14:paraId="463B8ED9" w14:textId="77777777" w:rsidTr="00783CB7">
        <w:trPr>
          <w:trHeight w:val="280"/>
        </w:trPr>
        <w:tc>
          <w:tcPr>
            <w:tcW w:w="4296" w:type="dxa"/>
            <w:noWrap/>
            <w:hideMark/>
          </w:tcPr>
          <w:p w14:paraId="16D949E4" w14:textId="77777777" w:rsidR="00C46D05" w:rsidRPr="00C46D05" w:rsidRDefault="00C46D05" w:rsidP="00C46D05">
            <w:pPr>
              <w:ind w:firstLineChars="0" w:firstLine="0"/>
              <w:jc w:val="center"/>
            </w:pPr>
            <w:proofErr w:type="gramStart"/>
            <w:r w:rsidRPr="00C46D05">
              <w:rPr>
                <w:rFonts w:hint="eastAsia"/>
              </w:rPr>
              <w:t>太平洋资管</w:t>
            </w:r>
            <w:proofErr w:type="gramEnd"/>
          </w:p>
        </w:tc>
        <w:tc>
          <w:tcPr>
            <w:tcW w:w="4010" w:type="dxa"/>
            <w:noWrap/>
            <w:hideMark/>
          </w:tcPr>
          <w:p w14:paraId="28F47BBB" w14:textId="77777777" w:rsidR="00C46D05" w:rsidRPr="00C46D05" w:rsidRDefault="00C46D05" w:rsidP="00C46D05">
            <w:pPr>
              <w:ind w:firstLineChars="0" w:firstLine="0"/>
              <w:jc w:val="center"/>
            </w:pPr>
            <w:r w:rsidRPr="00C46D05">
              <w:rPr>
                <w:rFonts w:hint="eastAsia"/>
              </w:rPr>
              <w:t>太平养老保险</w:t>
            </w:r>
          </w:p>
        </w:tc>
      </w:tr>
      <w:tr w:rsidR="00C46D05" w:rsidRPr="00C46D05" w14:paraId="356005D2" w14:textId="77777777" w:rsidTr="00783CB7">
        <w:trPr>
          <w:trHeight w:val="280"/>
        </w:trPr>
        <w:tc>
          <w:tcPr>
            <w:tcW w:w="4296" w:type="dxa"/>
            <w:noWrap/>
            <w:hideMark/>
          </w:tcPr>
          <w:p w14:paraId="75E3F378" w14:textId="77777777" w:rsidR="00C46D05" w:rsidRPr="00C46D05" w:rsidRDefault="00C46D05" w:rsidP="00C46D05">
            <w:pPr>
              <w:ind w:firstLineChars="0" w:firstLine="0"/>
              <w:jc w:val="center"/>
            </w:pPr>
            <w:proofErr w:type="gramStart"/>
            <w:r w:rsidRPr="00C46D05">
              <w:rPr>
                <w:rFonts w:hint="eastAsia"/>
              </w:rPr>
              <w:t>太平资管</w:t>
            </w:r>
            <w:proofErr w:type="gramEnd"/>
          </w:p>
        </w:tc>
        <w:tc>
          <w:tcPr>
            <w:tcW w:w="4010" w:type="dxa"/>
            <w:noWrap/>
            <w:hideMark/>
          </w:tcPr>
          <w:p w14:paraId="45003E3A" w14:textId="77777777" w:rsidR="00C46D05" w:rsidRPr="00C46D05" w:rsidRDefault="00C46D05" w:rsidP="00C46D05">
            <w:pPr>
              <w:ind w:firstLineChars="0" w:firstLine="0"/>
              <w:jc w:val="center"/>
            </w:pPr>
            <w:r w:rsidRPr="00C46D05">
              <w:rPr>
                <w:rFonts w:hint="eastAsia"/>
              </w:rPr>
              <w:t>泰康基金</w:t>
            </w:r>
          </w:p>
        </w:tc>
      </w:tr>
      <w:tr w:rsidR="00C46D05" w:rsidRPr="00C46D05" w14:paraId="62303A24" w14:textId="77777777" w:rsidTr="00783CB7">
        <w:trPr>
          <w:trHeight w:val="280"/>
        </w:trPr>
        <w:tc>
          <w:tcPr>
            <w:tcW w:w="4296" w:type="dxa"/>
            <w:noWrap/>
            <w:hideMark/>
          </w:tcPr>
          <w:p w14:paraId="3FCC1F75" w14:textId="77777777" w:rsidR="00C46D05" w:rsidRPr="00C46D05" w:rsidRDefault="00C46D05" w:rsidP="00C46D05">
            <w:pPr>
              <w:ind w:firstLineChars="0" w:firstLine="0"/>
              <w:jc w:val="center"/>
            </w:pPr>
            <w:r w:rsidRPr="00C46D05">
              <w:rPr>
                <w:rFonts w:hint="eastAsia"/>
              </w:rPr>
              <w:t>天风证券</w:t>
            </w:r>
          </w:p>
        </w:tc>
        <w:tc>
          <w:tcPr>
            <w:tcW w:w="4010" w:type="dxa"/>
            <w:noWrap/>
            <w:hideMark/>
          </w:tcPr>
          <w:p w14:paraId="14DFA100" w14:textId="77777777" w:rsidR="00C46D05" w:rsidRPr="00C46D05" w:rsidRDefault="00C46D05" w:rsidP="00C46D05">
            <w:pPr>
              <w:ind w:firstLineChars="0" w:firstLine="0"/>
              <w:jc w:val="center"/>
            </w:pPr>
            <w:r w:rsidRPr="00C46D05">
              <w:rPr>
                <w:rFonts w:hint="eastAsia"/>
              </w:rPr>
              <w:t>天津</w:t>
            </w:r>
            <w:proofErr w:type="gramStart"/>
            <w:r w:rsidRPr="00C46D05">
              <w:rPr>
                <w:rFonts w:hint="eastAsia"/>
              </w:rPr>
              <w:t>易鑫安资管</w:t>
            </w:r>
            <w:proofErr w:type="gramEnd"/>
          </w:p>
        </w:tc>
      </w:tr>
      <w:tr w:rsidR="00C46D05" w:rsidRPr="00C46D05" w14:paraId="3CFFE84A" w14:textId="77777777" w:rsidTr="00783CB7">
        <w:trPr>
          <w:trHeight w:val="280"/>
        </w:trPr>
        <w:tc>
          <w:tcPr>
            <w:tcW w:w="4296" w:type="dxa"/>
            <w:noWrap/>
            <w:hideMark/>
          </w:tcPr>
          <w:p w14:paraId="6F33594E" w14:textId="77777777" w:rsidR="00C46D05" w:rsidRPr="00C46D05" w:rsidRDefault="00C46D05" w:rsidP="00C46D05">
            <w:pPr>
              <w:ind w:firstLineChars="0" w:firstLine="0"/>
              <w:jc w:val="center"/>
            </w:pPr>
            <w:r w:rsidRPr="00C46D05">
              <w:rPr>
                <w:rFonts w:hint="eastAsia"/>
              </w:rPr>
              <w:t>万和证券</w:t>
            </w:r>
          </w:p>
        </w:tc>
        <w:tc>
          <w:tcPr>
            <w:tcW w:w="4010" w:type="dxa"/>
            <w:noWrap/>
            <w:hideMark/>
          </w:tcPr>
          <w:p w14:paraId="1FF60A90" w14:textId="77777777" w:rsidR="00C46D05" w:rsidRPr="00C46D05" w:rsidRDefault="00C46D05" w:rsidP="00C46D05">
            <w:pPr>
              <w:ind w:firstLineChars="0" w:firstLine="0"/>
              <w:jc w:val="center"/>
            </w:pPr>
            <w:r w:rsidRPr="00C46D05">
              <w:rPr>
                <w:rFonts w:hint="eastAsia"/>
              </w:rPr>
              <w:t>西部证券</w:t>
            </w:r>
          </w:p>
        </w:tc>
      </w:tr>
      <w:tr w:rsidR="00C46D05" w:rsidRPr="00C46D05" w14:paraId="5D5A587D" w14:textId="77777777" w:rsidTr="00783CB7">
        <w:trPr>
          <w:trHeight w:val="280"/>
        </w:trPr>
        <w:tc>
          <w:tcPr>
            <w:tcW w:w="4296" w:type="dxa"/>
            <w:noWrap/>
            <w:hideMark/>
          </w:tcPr>
          <w:p w14:paraId="407F3EA4" w14:textId="77777777" w:rsidR="00C46D05" w:rsidRPr="00C46D05" w:rsidRDefault="00C46D05" w:rsidP="00C46D05">
            <w:pPr>
              <w:ind w:firstLineChars="0" w:firstLine="0"/>
              <w:jc w:val="center"/>
            </w:pPr>
            <w:proofErr w:type="gramStart"/>
            <w:r w:rsidRPr="00C46D05">
              <w:rPr>
                <w:rFonts w:hint="eastAsia"/>
              </w:rPr>
              <w:t>熙诚金睿</w:t>
            </w:r>
            <w:proofErr w:type="gramEnd"/>
          </w:p>
        </w:tc>
        <w:tc>
          <w:tcPr>
            <w:tcW w:w="4010" w:type="dxa"/>
            <w:noWrap/>
            <w:hideMark/>
          </w:tcPr>
          <w:p w14:paraId="6C92F8A9" w14:textId="77777777" w:rsidR="00C46D05" w:rsidRPr="00C46D05" w:rsidRDefault="00C46D05" w:rsidP="00C46D05">
            <w:pPr>
              <w:ind w:firstLineChars="0" w:firstLine="0"/>
              <w:jc w:val="center"/>
            </w:pPr>
            <w:r w:rsidRPr="00C46D05">
              <w:rPr>
                <w:rFonts w:hint="eastAsia"/>
              </w:rPr>
              <w:t>湘</w:t>
            </w:r>
            <w:proofErr w:type="gramStart"/>
            <w:r w:rsidRPr="00C46D05">
              <w:rPr>
                <w:rFonts w:hint="eastAsia"/>
              </w:rPr>
              <w:t>财基金</w:t>
            </w:r>
            <w:proofErr w:type="gramEnd"/>
          </w:p>
        </w:tc>
      </w:tr>
      <w:tr w:rsidR="00C46D05" w:rsidRPr="00C46D05" w14:paraId="5F17FA08" w14:textId="77777777" w:rsidTr="00783CB7">
        <w:trPr>
          <w:trHeight w:val="280"/>
        </w:trPr>
        <w:tc>
          <w:tcPr>
            <w:tcW w:w="4296" w:type="dxa"/>
            <w:noWrap/>
            <w:hideMark/>
          </w:tcPr>
          <w:p w14:paraId="6E019F3B" w14:textId="77777777" w:rsidR="00C46D05" w:rsidRPr="00C46D05" w:rsidRDefault="00C46D05" w:rsidP="00C46D05">
            <w:pPr>
              <w:ind w:firstLineChars="0" w:firstLine="0"/>
              <w:jc w:val="center"/>
            </w:pPr>
            <w:r w:rsidRPr="00C46D05">
              <w:rPr>
                <w:rFonts w:hint="eastAsia"/>
              </w:rPr>
              <w:t>新思哲投资</w:t>
            </w:r>
          </w:p>
        </w:tc>
        <w:tc>
          <w:tcPr>
            <w:tcW w:w="4010" w:type="dxa"/>
            <w:noWrap/>
            <w:hideMark/>
          </w:tcPr>
          <w:p w14:paraId="4F4682E2" w14:textId="77777777" w:rsidR="00C46D05" w:rsidRPr="00C46D05" w:rsidRDefault="00C46D05" w:rsidP="00C46D05">
            <w:pPr>
              <w:ind w:firstLineChars="0" w:firstLine="0"/>
              <w:jc w:val="center"/>
            </w:pPr>
            <w:proofErr w:type="gramStart"/>
            <w:r w:rsidRPr="00C46D05">
              <w:rPr>
                <w:rFonts w:hint="eastAsia"/>
              </w:rPr>
              <w:t>信达澳亚基</w:t>
            </w:r>
            <w:proofErr w:type="gramEnd"/>
            <w:r w:rsidRPr="00C46D05">
              <w:rPr>
                <w:rFonts w:hint="eastAsia"/>
              </w:rPr>
              <w:t>金</w:t>
            </w:r>
          </w:p>
        </w:tc>
      </w:tr>
      <w:tr w:rsidR="00C46D05" w:rsidRPr="00C46D05" w14:paraId="007E1336" w14:textId="77777777" w:rsidTr="00783CB7">
        <w:trPr>
          <w:trHeight w:val="280"/>
        </w:trPr>
        <w:tc>
          <w:tcPr>
            <w:tcW w:w="4296" w:type="dxa"/>
            <w:noWrap/>
            <w:hideMark/>
          </w:tcPr>
          <w:p w14:paraId="35DFEE42" w14:textId="77777777" w:rsidR="00C46D05" w:rsidRPr="00C46D05" w:rsidRDefault="00C46D05" w:rsidP="00C46D05">
            <w:pPr>
              <w:ind w:firstLineChars="0" w:firstLine="0"/>
              <w:jc w:val="center"/>
            </w:pPr>
            <w:r w:rsidRPr="00C46D05">
              <w:rPr>
                <w:rFonts w:hint="eastAsia"/>
              </w:rPr>
              <w:t>兴业基金</w:t>
            </w:r>
          </w:p>
        </w:tc>
        <w:tc>
          <w:tcPr>
            <w:tcW w:w="4010" w:type="dxa"/>
            <w:noWrap/>
            <w:hideMark/>
          </w:tcPr>
          <w:p w14:paraId="6AC41C49" w14:textId="77777777" w:rsidR="00C46D05" w:rsidRPr="00C46D05" w:rsidRDefault="00C46D05" w:rsidP="00C46D05">
            <w:pPr>
              <w:ind w:firstLineChars="0" w:firstLine="0"/>
              <w:jc w:val="center"/>
            </w:pPr>
            <w:r w:rsidRPr="00C46D05">
              <w:rPr>
                <w:rFonts w:hint="eastAsia"/>
              </w:rPr>
              <w:t>兴业证券</w:t>
            </w:r>
          </w:p>
        </w:tc>
      </w:tr>
      <w:tr w:rsidR="00C46D05" w:rsidRPr="00C46D05" w14:paraId="14B39501" w14:textId="77777777" w:rsidTr="00783CB7">
        <w:trPr>
          <w:trHeight w:val="280"/>
        </w:trPr>
        <w:tc>
          <w:tcPr>
            <w:tcW w:w="4296" w:type="dxa"/>
            <w:noWrap/>
            <w:hideMark/>
          </w:tcPr>
          <w:p w14:paraId="7FB3A74D" w14:textId="77777777" w:rsidR="00C46D05" w:rsidRPr="00C46D05" w:rsidRDefault="00C46D05" w:rsidP="00C46D05">
            <w:pPr>
              <w:ind w:firstLineChars="0" w:firstLine="0"/>
              <w:jc w:val="center"/>
            </w:pPr>
            <w:r w:rsidRPr="00C46D05">
              <w:rPr>
                <w:rFonts w:hint="eastAsia"/>
              </w:rPr>
              <w:t>幸福人寿保险</w:t>
            </w:r>
          </w:p>
        </w:tc>
        <w:tc>
          <w:tcPr>
            <w:tcW w:w="4010" w:type="dxa"/>
            <w:noWrap/>
            <w:hideMark/>
          </w:tcPr>
          <w:p w14:paraId="2A262704" w14:textId="77777777" w:rsidR="00C46D05" w:rsidRPr="00C46D05" w:rsidRDefault="00C46D05" w:rsidP="00C46D05">
            <w:pPr>
              <w:ind w:firstLineChars="0" w:firstLine="0"/>
              <w:jc w:val="center"/>
            </w:pPr>
            <w:r w:rsidRPr="00C46D05">
              <w:rPr>
                <w:rFonts w:hint="eastAsia"/>
              </w:rPr>
              <w:t>野村东方国际证券</w:t>
            </w:r>
          </w:p>
        </w:tc>
      </w:tr>
      <w:tr w:rsidR="00C46D05" w:rsidRPr="00C46D05" w14:paraId="743411EB" w14:textId="77777777" w:rsidTr="00783CB7">
        <w:trPr>
          <w:trHeight w:val="280"/>
        </w:trPr>
        <w:tc>
          <w:tcPr>
            <w:tcW w:w="4296" w:type="dxa"/>
            <w:noWrap/>
            <w:hideMark/>
          </w:tcPr>
          <w:p w14:paraId="486804F4" w14:textId="77777777" w:rsidR="00C46D05" w:rsidRPr="00C46D05" w:rsidRDefault="00C46D05" w:rsidP="00C46D05">
            <w:pPr>
              <w:ind w:firstLineChars="0" w:firstLine="0"/>
              <w:jc w:val="center"/>
            </w:pPr>
            <w:proofErr w:type="gramStart"/>
            <w:r w:rsidRPr="00C46D05">
              <w:rPr>
                <w:rFonts w:hint="eastAsia"/>
              </w:rPr>
              <w:lastRenderedPageBreak/>
              <w:t>毅达股权</w:t>
            </w:r>
            <w:proofErr w:type="gramEnd"/>
            <w:r w:rsidRPr="00C46D05">
              <w:rPr>
                <w:rFonts w:hint="eastAsia"/>
              </w:rPr>
              <w:t>投资基金</w:t>
            </w:r>
          </w:p>
        </w:tc>
        <w:tc>
          <w:tcPr>
            <w:tcW w:w="4010" w:type="dxa"/>
            <w:noWrap/>
            <w:hideMark/>
          </w:tcPr>
          <w:p w14:paraId="5992EA51" w14:textId="77777777" w:rsidR="00C46D05" w:rsidRPr="00C46D05" w:rsidRDefault="00C46D05" w:rsidP="00C46D05">
            <w:pPr>
              <w:ind w:firstLineChars="0" w:firstLine="0"/>
              <w:jc w:val="center"/>
            </w:pPr>
            <w:r w:rsidRPr="00C46D05">
              <w:rPr>
                <w:rFonts w:hint="eastAsia"/>
              </w:rPr>
              <w:t>银河基金</w:t>
            </w:r>
          </w:p>
        </w:tc>
      </w:tr>
      <w:tr w:rsidR="00C46D05" w:rsidRPr="00C46D05" w14:paraId="04E73A4B" w14:textId="77777777" w:rsidTr="00783CB7">
        <w:trPr>
          <w:trHeight w:val="280"/>
        </w:trPr>
        <w:tc>
          <w:tcPr>
            <w:tcW w:w="4296" w:type="dxa"/>
            <w:noWrap/>
            <w:hideMark/>
          </w:tcPr>
          <w:p w14:paraId="0CA0652D" w14:textId="77777777" w:rsidR="00C46D05" w:rsidRPr="00C46D05" w:rsidRDefault="00C46D05" w:rsidP="00C46D05">
            <w:pPr>
              <w:ind w:firstLineChars="0" w:firstLine="0"/>
              <w:jc w:val="center"/>
            </w:pPr>
            <w:r w:rsidRPr="00C46D05">
              <w:rPr>
                <w:rFonts w:hint="eastAsia"/>
              </w:rPr>
              <w:t>银河证券</w:t>
            </w:r>
          </w:p>
        </w:tc>
        <w:tc>
          <w:tcPr>
            <w:tcW w:w="4010" w:type="dxa"/>
            <w:noWrap/>
            <w:hideMark/>
          </w:tcPr>
          <w:p w14:paraId="00562C1E" w14:textId="77777777" w:rsidR="00C46D05" w:rsidRPr="00C46D05" w:rsidRDefault="00C46D05" w:rsidP="00C46D05">
            <w:pPr>
              <w:ind w:firstLineChars="0" w:firstLine="0"/>
              <w:jc w:val="center"/>
            </w:pPr>
            <w:r w:rsidRPr="00C46D05">
              <w:rPr>
                <w:rFonts w:hint="eastAsia"/>
              </w:rPr>
              <w:t>银华基金</w:t>
            </w:r>
          </w:p>
        </w:tc>
      </w:tr>
      <w:tr w:rsidR="00C46D05" w:rsidRPr="00C46D05" w14:paraId="529950F1" w14:textId="77777777" w:rsidTr="00783CB7">
        <w:trPr>
          <w:trHeight w:val="280"/>
        </w:trPr>
        <w:tc>
          <w:tcPr>
            <w:tcW w:w="4296" w:type="dxa"/>
            <w:noWrap/>
            <w:hideMark/>
          </w:tcPr>
          <w:p w14:paraId="35B3F5FD" w14:textId="77777777" w:rsidR="00C46D05" w:rsidRPr="00C46D05" w:rsidRDefault="00C46D05" w:rsidP="00C46D05">
            <w:pPr>
              <w:ind w:firstLineChars="0" w:firstLine="0"/>
              <w:jc w:val="center"/>
            </w:pPr>
            <w:proofErr w:type="gramStart"/>
            <w:r w:rsidRPr="00C46D05">
              <w:rPr>
                <w:rFonts w:hint="eastAsia"/>
              </w:rPr>
              <w:t>圆信永丰</w:t>
            </w:r>
            <w:proofErr w:type="gramEnd"/>
            <w:r w:rsidRPr="00C46D05">
              <w:rPr>
                <w:rFonts w:hint="eastAsia"/>
              </w:rPr>
              <w:t>基金</w:t>
            </w:r>
          </w:p>
        </w:tc>
        <w:tc>
          <w:tcPr>
            <w:tcW w:w="4010" w:type="dxa"/>
            <w:noWrap/>
            <w:hideMark/>
          </w:tcPr>
          <w:p w14:paraId="53F0A93C" w14:textId="77777777" w:rsidR="00C46D05" w:rsidRPr="00C46D05" w:rsidRDefault="00C46D05" w:rsidP="00C46D05">
            <w:pPr>
              <w:ind w:firstLineChars="0" w:firstLine="0"/>
              <w:jc w:val="center"/>
            </w:pPr>
            <w:r w:rsidRPr="00C46D05">
              <w:rPr>
                <w:rFonts w:hint="eastAsia"/>
              </w:rPr>
              <w:t>长城基金</w:t>
            </w:r>
          </w:p>
        </w:tc>
      </w:tr>
      <w:tr w:rsidR="00C46D05" w:rsidRPr="00C46D05" w14:paraId="46ACA9BC" w14:textId="77777777" w:rsidTr="00783CB7">
        <w:trPr>
          <w:trHeight w:val="280"/>
        </w:trPr>
        <w:tc>
          <w:tcPr>
            <w:tcW w:w="4296" w:type="dxa"/>
            <w:noWrap/>
            <w:hideMark/>
          </w:tcPr>
          <w:p w14:paraId="5EC307D6" w14:textId="77777777" w:rsidR="00C46D05" w:rsidRPr="00C46D05" w:rsidRDefault="00C46D05" w:rsidP="00C46D05">
            <w:pPr>
              <w:ind w:firstLineChars="0" w:firstLine="0"/>
              <w:jc w:val="center"/>
            </w:pPr>
            <w:r w:rsidRPr="00C46D05">
              <w:rPr>
                <w:rFonts w:hint="eastAsia"/>
              </w:rPr>
              <w:t>长江养老保险</w:t>
            </w:r>
          </w:p>
        </w:tc>
        <w:tc>
          <w:tcPr>
            <w:tcW w:w="4010" w:type="dxa"/>
            <w:noWrap/>
            <w:hideMark/>
          </w:tcPr>
          <w:p w14:paraId="7B109839" w14:textId="77777777" w:rsidR="00C46D05" w:rsidRPr="00C46D05" w:rsidRDefault="00C46D05" w:rsidP="00C46D05">
            <w:pPr>
              <w:ind w:firstLineChars="0" w:firstLine="0"/>
              <w:jc w:val="center"/>
            </w:pPr>
            <w:r w:rsidRPr="00C46D05">
              <w:rPr>
                <w:rFonts w:hint="eastAsia"/>
              </w:rPr>
              <w:t>招商</w:t>
            </w:r>
            <w:proofErr w:type="gramStart"/>
            <w:r w:rsidRPr="00C46D05">
              <w:rPr>
                <w:rFonts w:hint="eastAsia"/>
              </w:rPr>
              <w:t>证券资管</w:t>
            </w:r>
            <w:proofErr w:type="gramEnd"/>
          </w:p>
        </w:tc>
      </w:tr>
      <w:tr w:rsidR="00C46D05" w:rsidRPr="00C46D05" w14:paraId="5BFB37E9" w14:textId="77777777" w:rsidTr="00783CB7">
        <w:trPr>
          <w:trHeight w:val="280"/>
        </w:trPr>
        <w:tc>
          <w:tcPr>
            <w:tcW w:w="4296" w:type="dxa"/>
            <w:noWrap/>
            <w:hideMark/>
          </w:tcPr>
          <w:p w14:paraId="68F861D8" w14:textId="77777777" w:rsidR="00C46D05" w:rsidRPr="00C46D05" w:rsidRDefault="00C46D05" w:rsidP="00C46D05">
            <w:pPr>
              <w:ind w:firstLineChars="0" w:firstLine="0"/>
              <w:jc w:val="center"/>
            </w:pPr>
            <w:r w:rsidRPr="00C46D05">
              <w:rPr>
                <w:rFonts w:hint="eastAsia"/>
              </w:rPr>
              <w:t>招银理财</w:t>
            </w:r>
          </w:p>
        </w:tc>
        <w:tc>
          <w:tcPr>
            <w:tcW w:w="4010" w:type="dxa"/>
            <w:noWrap/>
            <w:hideMark/>
          </w:tcPr>
          <w:p w14:paraId="1BCE7F6D" w14:textId="77777777" w:rsidR="00C46D05" w:rsidRPr="00C46D05" w:rsidRDefault="00C46D05" w:rsidP="00C46D05">
            <w:pPr>
              <w:ind w:firstLineChars="0" w:firstLine="0"/>
              <w:jc w:val="center"/>
            </w:pPr>
            <w:proofErr w:type="gramStart"/>
            <w:r w:rsidRPr="00C46D05">
              <w:rPr>
                <w:rFonts w:hint="eastAsia"/>
              </w:rPr>
              <w:t>浙商证券</w:t>
            </w:r>
            <w:proofErr w:type="gramEnd"/>
          </w:p>
        </w:tc>
      </w:tr>
      <w:tr w:rsidR="00C46D05" w:rsidRPr="00C46D05" w14:paraId="1D467003" w14:textId="77777777" w:rsidTr="00783CB7">
        <w:trPr>
          <w:trHeight w:val="280"/>
        </w:trPr>
        <w:tc>
          <w:tcPr>
            <w:tcW w:w="4296" w:type="dxa"/>
            <w:noWrap/>
            <w:hideMark/>
          </w:tcPr>
          <w:p w14:paraId="4F9CD224" w14:textId="77777777" w:rsidR="00C46D05" w:rsidRPr="00C46D05" w:rsidRDefault="00C46D05" w:rsidP="00C46D05">
            <w:pPr>
              <w:ind w:firstLineChars="0" w:firstLine="0"/>
              <w:jc w:val="center"/>
            </w:pPr>
            <w:proofErr w:type="gramStart"/>
            <w:r w:rsidRPr="00C46D05">
              <w:rPr>
                <w:rFonts w:hint="eastAsia"/>
              </w:rPr>
              <w:t>浙商证券资管</w:t>
            </w:r>
            <w:proofErr w:type="gramEnd"/>
          </w:p>
        </w:tc>
        <w:tc>
          <w:tcPr>
            <w:tcW w:w="4010" w:type="dxa"/>
            <w:noWrap/>
            <w:hideMark/>
          </w:tcPr>
          <w:p w14:paraId="4E368984" w14:textId="77777777" w:rsidR="00C46D05" w:rsidRPr="00C46D05" w:rsidRDefault="00C46D05" w:rsidP="00C46D05">
            <w:pPr>
              <w:ind w:firstLineChars="0" w:firstLine="0"/>
              <w:jc w:val="center"/>
            </w:pPr>
            <w:proofErr w:type="gramStart"/>
            <w:r w:rsidRPr="00C46D05">
              <w:rPr>
                <w:rFonts w:hint="eastAsia"/>
              </w:rPr>
              <w:t>征金资本</w:t>
            </w:r>
            <w:proofErr w:type="gramEnd"/>
          </w:p>
        </w:tc>
      </w:tr>
      <w:tr w:rsidR="00C46D05" w:rsidRPr="00C46D05" w14:paraId="3BD75E81" w14:textId="77777777" w:rsidTr="00783CB7">
        <w:trPr>
          <w:trHeight w:val="280"/>
        </w:trPr>
        <w:tc>
          <w:tcPr>
            <w:tcW w:w="4296" w:type="dxa"/>
            <w:noWrap/>
            <w:hideMark/>
          </w:tcPr>
          <w:p w14:paraId="3243DB83" w14:textId="77777777" w:rsidR="00C46D05" w:rsidRPr="00C46D05" w:rsidRDefault="00C46D05" w:rsidP="00C46D05">
            <w:pPr>
              <w:ind w:firstLineChars="0" w:firstLine="0"/>
              <w:jc w:val="center"/>
            </w:pPr>
            <w:r w:rsidRPr="00C46D05">
              <w:rPr>
                <w:rFonts w:hint="eastAsia"/>
              </w:rPr>
              <w:t>正</w:t>
            </w:r>
            <w:proofErr w:type="gramStart"/>
            <w:r w:rsidRPr="00C46D05">
              <w:rPr>
                <w:rFonts w:hint="eastAsia"/>
              </w:rPr>
              <w:t>脉科技</w:t>
            </w:r>
            <w:proofErr w:type="gramEnd"/>
          </w:p>
        </w:tc>
        <w:tc>
          <w:tcPr>
            <w:tcW w:w="4010" w:type="dxa"/>
            <w:noWrap/>
            <w:hideMark/>
          </w:tcPr>
          <w:p w14:paraId="704901CF" w14:textId="77777777" w:rsidR="00C46D05" w:rsidRPr="00C46D05" w:rsidRDefault="00C46D05" w:rsidP="00C46D05">
            <w:pPr>
              <w:ind w:firstLineChars="0" w:firstLine="0"/>
              <w:jc w:val="center"/>
            </w:pPr>
            <w:r w:rsidRPr="00C46D05">
              <w:rPr>
                <w:rFonts w:hint="eastAsia"/>
              </w:rPr>
              <w:t>中国国际金融股份有限公司</w:t>
            </w:r>
          </w:p>
        </w:tc>
      </w:tr>
      <w:tr w:rsidR="00C46D05" w:rsidRPr="00C46D05" w14:paraId="77EDBEF5" w14:textId="77777777" w:rsidTr="00783CB7">
        <w:trPr>
          <w:trHeight w:val="280"/>
        </w:trPr>
        <w:tc>
          <w:tcPr>
            <w:tcW w:w="4296" w:type="dxa"/>
            <w:noWrap/>
            <w:hideMark/>
          </w:tcPr>
          <w:p w14:paraId="505161E4" w14:textId="77777777" w:rsidR="00C46D05" w:rsidRPr="00C46D05" w:rsidRDefault="00C46D05" w:rsidP="00C46D05">
            <w:pPr>
              <w:ind w:firstLineChars="0" w:firstLine="0"/>
              <w:jc w:val="center"/>
            </w:pPr>
            <w:r w:rsidRPr="00C46D05">
              <w:rPr>
                <w:rFonts w:hint="eastAsia"/>
              </w:rPr>
              <w:t>中国人寿养老保险</w:t>
            </w:r>
          </w:p>
        </w:tc>
        <w:tc>
          <w:tcPr>
            <w:tcW w:w="4010" w:type="dxa"/>
            <w:noWrap/>
            <w:hideMark/>
          </w:tcPr>
          <w:p w14:paraId="5D25384D" w14:textId="77777777" w:rsidR="00C46D05" w:rsidRPr="00C46D05" w:rsidRDefault="00C46D05" w:rsidP="00C46D05">
            <w:pPr>
              <w:ind w:firstLineChars="0" w:firstLine="0"/>
              <w:jc w:val="center"/>
            </w:pPr>
            <w:r w:rsidRPr="00C46D05">
              <w:rPr>
                <w:rFonts w:hint="eastAsia"/>
              </w:rPr>
              <w:t>中加基金</w:t>
            </w:r>
          </w:p>
        </w:tc>
      </w:tr>
      <w:tr w:rsidR="00C46D05" w:rsidRPr="00C46D05" w14:paraId="7F818F40" w14:textId="77777777" w:rsidTr="00783CB7">
        <w:trPr>
          <w:trHeight w:val="280"/>
        </w:trPr>
        <w:tc>
          <w:tcPr>
            <w:tcW w:w="4296" w:type="dxa"/>
            <w:noWrap/>
            <w:hideMark/>
          </w:tcPr>
          <w:p w14:paraId="76C3A6CD" w14:textId="77777777" w:rsidR="00C46D05" w:rsidRPr="00C46D05" w:rsidRDefault="00C46D05" w:rsidP="00C46D05">
            <w:pPr>
              <w:ind w:firstLineChars="0" w:firstLine="0"/>
              <w:jc w:val="center"/>
            </w:pPr>
            <w:r w:rsidRPr="00C46D05">
              <w:rPr>
                <w:rFonts w:hint="eastAsia"/>
              </w:rPr>
              <w:t>中泰证券</w:t>
            </w:r>
          </w:p>
        </w:tc>
        <w:tc>
          <w:tcPr>
            <w:tcW w:w="4010" w:type="dxa"/>
            <w:noWrap/>
            <w:hideMark/>
          </w:tcPr>
          <w:p w14:paraId="4AE2F298" w14:textId="77777777" w:rsidR="00C46D05" w:rsidRPr="00C46D05" w:rsidRDefault="00C46D05" w:rsidP="00C46D05">
            <w:pPr>
              <w:ind w:firstLineChars="0" w:firstLine="0"/>
              <w:jc w:val="center"/>
            </w:pPr>
            <w:r w:rsidRPr="00C46D05">
              <w:rPr>
                <w:rFonts w:hint="eastAsia"/>
              </w:rPr>
              <w:t>中</w:t>
            </w:r>
            <w:proofErr w:type="gramStart"/>
            <w:r w:rsidRPr="00C46D05">
              <w:rPr>
                <w:rFonts w:hint="eastAsia"/>
              </w:rPr>
              <w:t>信建投</w:t>
            </w:r>
            <w:proofErr w:type="gramEnd"/>
          </w:p>
        </w:tc>
      </w:tr>
      <w:tr w:rsidR="00C46D05" w:rsidRPr="00C46D05" w14:paraId="126CF5FE" w14:textId="77777777" w:rsidTr="00783CB7">
        <w:trPr>
          <w:trHeight w:val="280"/>
        </w:trPr>
        <w:tc>
          <w:tcPr>
            <w:tcW w:w="4296" w:type="dxa"/>
            <w:noWrap/>
            <w:hideMark/>
          </w:tcPr>
          <w:p w14:paraId="286188E1" w14:textId="77777777" w:rsidR="00C46D05" w:rsidRPr="00C46D05" w:rsidRDefault="00C46D05" w:rsidP="00C46D05">
            <w:pPr>
              <w:ind w:firstLineChars="0" w:firstLine="0"/>
              <w:jc w:val="center"/>
            </w:pPr>
            <w:r w:rsidRPr="00C46D05">
              <w:rPr>
                <w:rFonts w:hint="eastAsia"/>
              </w:rPr>
              <w:t>中信建投资本</w:t>
            </w:r>
          </w:p>
        </w:tc>
        <w:tc>
          <w:tcPr>
            <w:tcW w:w="4010" w:type="dxa"/>
            <w:noWrap/>
            <w:hideMark/>
          </w:tcPr>
          <w:p w14:paraId="40CCF8AE" w14:textId="77777777" w:rsidR="00C46D05" w:rsidRPr="00C46D05" w:rsidRDefault="00C46D05" w:rsidP="00C46D05">
            <w:pPr>
              <w:ind w:firstLineChars="0" w:firstLine="0"/>
              <w:jc w:val="center"/>
            </w:pPr>
            <w:r w:rsidRPr="00C46D05">
              <w:rPr>
                <w:rFonts w:hint="eastAsia"/>
              </w:rPr>
              <w:t>中</w:t>
            </w:r>
            <w:proofErr w:type="gramStart"/>
            <w:r w:rsidRPr="00C46D05">
              <w:rPr>
                <w:rFonts w:hint="eastAsia"/>
              </w:rPr>
              <w:t>银基金</w:t>
            </w:r>
            <w:proofErr w:type="gramEnd"/>
          </w:p>
        </w:tc>
      </w:tr>
      <w:tr w:rsidR="00C46D05" w:rsidRPr="00C46D05" w14:paraId="0D0C841A" w14:textId="77777777" w:rsidTr="00783CB7">
        <w:trPr>
          <w:trHeight w:val="280"/>
        </w:trPr>
        <w:tc>
          <w:tcPr>
            <w:tcW w:w="4296" w:type="dxa"/>
            <w:noWrap/>
            <w:hideMark/>
          </w:tcPr>
          <w:p w14:paraId="7925CF63" w14:textId="77777777" w:rsidR="00C46D05" w:rsidRPr="00C46D05" w:rsidRDefault="00C46D05" w:rsidP="00C46D05">
            <w:pPr>
              <w:ind w:firstLineChars="0" w:firstLine="0"/>
              <w:jc w:val="center"/>
            </w:pPr>
            <w:proofErr w:type="gramStart"/>
            <w:r w:rsidRPr="00C46D05">
              <w:rPr>
                <w:rFonts w:hint="eastAsia"/>
              </w:rPr>
              <w:t>众安在线</w:t>
            </w:r>
            <w:proofErr w:type="gramEnd"/>
            <w:r w:rsidRPr="00C46D05">
              <w:rPr>
                <w:rFonts w:hint="eastAsia"/>
              </w:rPr>
              <w:t>财产保险</w:t>
            </w:r>
          </w:p>
        </w:tc>
        <w:tc>
          <w:tcPr>
            <w:tcW w:w="4010" w:type="dxa"/>
            <w:noWrap/>
            <w:hideMark/>
          </w:tcPr>
          <w:p w14:paraId="3A91F90F" w14:textId="77777777" w:rsidR="00C46D05" w:rsidRPr="00C46D05" w:rsidRDefault="00C46D05" w:rsidP="00C46D05">
            <w:pPr>
              <w:ind w:firstLineChars="0" w:firstLine="0"/>
              <w:jc w:val="center"/>
            </w:pPr>
            <w:proofErr w:type="spellStart"/>
            <w:r w:rsidRPr="00C46D05">
              <w:rPr>
                <w:rFonts w:hint="eastAsia"/>
              </w:rPr>
              <w:t>Enreal</w:t>
            </w:r>
            <w:proofErr w:type="spellEnd"/>
            <w:r w:rsidRPr="00C46D05">
              <w:rPr>
                <w:rFonts w:hint="eastAsia"/>
              </w:rPr>
              <w:t xml:space="preserve"> Asset Management Limited</w:t>
            </w:r>
          </w:p>
        </w:tc>
      </w:tr>
      <w:tr w:rsidR="00C46D05" w:rsidRPr="00C46D05" w14:paraId="65093778" w14:textId="77777777" w:rsidTr="00783CB7">
        <w:trPr>
          <w:trHeight w:val="280"/>
        </w:trPr>
        <w:tc>
          <w:tcPr>
            <w:tcW w:w="4296" w:type="dxa"/>
            <w:noWrap/>
            <w:hideMark/>
          </w:tcPr>
          <w:p w14:paraId="34349025" w14:textId="77777777" w:rsidR="00C46D05" w:rsidRPr="00C46D05" w:rsidRDefault="00C46D05" w:rsidP="00C46D05">
            <w:pPr>
              <w:ind w:firstLineChars="0" w:firstLine="0"/>
              <w:jc w:val="center"/>
            </w:pPr>
            <w:r w:rsidRPr="00C46D05">
              <w:rPr>
                <w:rFonts w:hint="eastAsia"/>
              </w:rPr>
              <w:t>HBM Partners Hong Kong Limited</w:t>
            </w:r>
          </w:p>
        </w:tc>
        <w:tc>
          <w:tcPr>
            <w:tcW w:w="4010" w:type="dxa"/>
            <w:noWrap/>
            <w:hideMark/>
          </w:tcPr>
          <w:p w14:paraId="5F8AA5D8" w14:textId="77777777" w:rsidR="00C46D05" w:rsidRPr="00C46D05" w:rsidRDefault="00C46D05" w:rsidP="00C46D05">
            <w:pPr>
              <w:ind w:firstLineChars="0" w:firstLine="0"/>
              <w:jc w:val="center"/>
            </w:pPr>
            <w:r w:rsidRPr="00C46D05">
              <w:rPr>
                <w:rFonts w:hint="eastAsia"/>
              </w:rPr>
              <w:t>MORGAN STANLEY INVESTMENT MANAGEMENT COMPANY</w:t>
            </w:r>
          </w:p>
        </w:tc>
      </w:tr>
      <w:tr w:rsidR="00C46D05" w:rsidRPr="00C46D05" w14:paraId="2714F878" w14:textId="77777777" w:rsidTr="00783CB7">
        <w:trPr>
          <w:trHeight w:val="280"/>
        </w:trPr>
        <w:tc>
          <w:tcPr>
            <w:tcW w:w="4296" w:type="dxa"/>
            <w:noWrap/>
            <w:hideMark/>
          </w:tcPr>
          <w:p w14:paraId="2DA1D4EE" w14:textId="77777777" w:rsidR="00C46D05" w:rsidRPr="00C46D05" w:rsidRDefault="00C46D05" w:rsidP="00C46D05">
            <w:pPr>
              <w:ind w:firstLineChars="0" w:firstLine="0"/>
              <w:jc w:val="center"/>
            </w:pPr>
            <w:r w:rsidRPr="00C46D05">
              <w:rPr>
                <w:rFonts w:hint="eastAsia"/>
              </w:rPr>
              <w:t>SCHRODER INVESTMENT MANAGEMENT (HONG KONG) LIMITED</w:t>
            </w:r>
          </w:p>
        </w:tc>
        <w:tc>
          <w:tcPr>
            <w:tcW w:w="4010" w:type="dxa"/>
            <w:noWrap/>
            <w:hideMark/>
          </w:tcPr>
          <w:p w14:paraId="34727C3D" w14:textId="77777777" w:rsidR="00C46D05" w:rsidRPr="00C46D05" w:rsidRDefault="00C46D05" w:rsidP="00C46D05">
            <w:pPr>
              <w:ind w:firstLineChars="0" w:firstLine="0"/>
              <w:jc w:val="center"/>
            </w:pPr>
            <w:r w:rsidRPr="00C46D05">
              <w:rPr>
                <w:rFonts w:hint="eastAsia"/>
              </w:rPr>
              <w:t>SMC - P notes</w:t>
            </w:r>
          </w:p>
        </w:tc>
      </w:tr>
      <w:tr w:rsidR="00C46D05" w:rsidRPr="00C46D05" w14:paraId="43A51E27" w14:textId="77777777" w:rsidTr="00783CB7">
        <w:trPr>
          <w:trHeight w:val="280"/>
        </w:trPr>
        <w:tc>
          <w:tcPr>
            <w:tcW w:w="4296" w:type="dxa"/>
            <w:noWrap/>
            <w:hideMark/>
          </w:tcPr>
          <w:p w14:paraId="6A8CD1EF" w14:textId="77777777" w:rsidR="00C46D05" w:rsidRPr="00C46D05" w:rsidRDefault="00C46D05" w:rsidP="00C46D05">
            <w:pPr>
              <w:ind w:firstLineChars="0" w:firstLine="0"/>
              <w:jc w:val="center"/>
            </w:pPr>
            <w:r w:rsidRPr="00C46D05">
              <w:rPr>
                <w:rFonts w:hint="eastAsia"/>
              </w:rPr>
              <w:t>TIGER PACIFIC CAPITAL LP</w:t>
            </w:r>
          </w:p>
        </w:tc>
        <w:tc>
          <w:tcPr>
            <w:tcW w:w="4010" w:type="dxa"/>
            <w:noWrap/>
            <w:hideMark/>
          </w:tcPr>
          <w:p w14:paraId="375E9C76" w14:textId="77777777" w:rsidR="00C46D05" w:rsidRPr="00C46D05" w:rsidRDefault="00C46D05" w:rsidP="00C46D05">
            <w:pPr>
              <w:ind w:firstLineChars="0" w:firstLine="0"/>
              <w:jc w:val="center"/>
            </w:pPr>
            <w:r w:rsidRPr="00C46D05">
              <w:rPr>
                <w:rFonts w:hint="eastAsia"/>
              </w:rPr>
              <w:t>UBS</w:t>
            </w:r>
          </w:p>
        </w:tc>
      </w:tr>
      <w:tr w:rsidR="00C46D05" w:rsidRPr="00C46D05" w14:paraId="46095E1A" w14:textId="77777777" w:rsidTr="00783CB7">
        <w:trPr>
          <w:trHeight w:val="280"/>
        </w:trPr>
        <w:tc>
          <w:tcPr>
            <w:tcW w:w="4296" w:type="dxa"/>
            <w:noWrap/>
          </w:tcPr>
          <w:p w14:paraId="30829C5B" w14:textId="77777777" w:rsidR="00C46D05" w:rsidRPr="00C46D05" w:rsidRDefault="00C46D05" w:rsidP="00C46D05">
            <w:pPr>
              <w:ind w:firstLineChars="0" w:firstLine="0"/>
              <w:jc w:val="center"/>
            </w:pPr>
            <w:r w:rsidRPr="00C46D05">
              <w:t>Willing Capital Management Limited</w:t>
            </w:r>
          </w:p>
        </w:tc>
        <w:tc>
          <w:tcPr>
            <w:tcW w:w="4010" w:type="dxa"/>
            <w:noWrap/>
          </w:tcPr>
          <w:p w14:paraId="1DB50EE6" w14:textId="77777777" w:rsidR="00C46D05" w:rsidRPr="00C46D05" w:rsidRDefault="00C46D05" w:rsidP="00C46D05">
            <w:pPr>
              <w:ind w:firstLineChars="0" w:firstLine="0"/>
              <w:jc w:val="center"/>
            </w:pPr>
          </w:p>
        </w:tc>
      </w:tr>
    </w:tbl>
    <w:p w14:paraId="116DAEAA" w14:textId="706BEF66" w:rsidR="00C46D05" w:rsidRPr="007F6600" w:rsidRDefault="00C46D05" w:rsidP="003471FC">
      <w:pPr>
        <w:ind w:firstLineChars="0" w:firstLine="0"/>
      </w:pPr>
      <w:r w:rsidRPr="00C46D05">
        <w:fldChar w:fldCharType="end"/>
      </w:r>
    </w:p>
    <w:sectPr w:rsidR="00C46D05" w:rsidRPr="007F6600">
      <w:headerReference w:type="even" r:id="rId8"/>
      <w:headerReference w:type="default" r:id="rId9"/>
      <w:footerReference w:type="even" r:id="rId10"/>
      <w:footerReference w:type="default" r:id="rId11"/>
      <w:headerReference w:type="first" r:id="rId12"/>
      <w:footerReference w:type="first" r:id="rId13"/>
      <w:pgSz w:w="11906" w:h="16838"/>
      <w:pgMar w:top="1440" w:right="1800" w:bottom="1440" w:left="1800" w:header="851" w:footer="992" w:gutter="0"/>
      <w:cols w:space="425"/>
      <w:docGrid w:type="lines" w:linePitch="312"/>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97731ED" w16cex:dateUtc="2026-11-06T02:0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CA66A16" w16cid:durableId="697731ED"/>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562C42" w14:textId="77777777" w:rsidR="00F97AA4" w:rsidRDefault="00F97AA4" w:rsidP="004E39E7">
      <w:pPr>
        <w:spacing w:line="240" w:lineRule="auto"/>
        <w:ind w:firstLine="480"/>
      </w:pPr>
      <w:r>
        <w:separator/>
      </w:r>
    </w:p>
  </w:endnote>
  <w:endnote w:type="continuationSeparator" w:id="0">
    <w:p w14:paraId="0EC0CBAB" w14:textId="77777777" w:rsidR="00F97AA4" w:rsidRDefault="00F97AA4" w:rsidP="004E39E7">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2F6AC8" w14:textId="77777777" w:rsidR="00E92136" w:rsidRDefault="00E92136">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394816" w14:textId="77777777" w:rsidR="00E92136" w:rsidRDefault="00E92136">
    <w:pPr>
      <w:pStyle w:val="a5"/>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C55ADD" w14:textId="77777777" w:rsidR="00E92136" w:rsidRDefault="00E9213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330011" w14:textId="77777777" w:rsidR="00F97AA4" w:rsidRDefault="00F97AA4" w:rsidP="004E39E7">
      <w:pPr>
        <w:spacing w:line="240" w:lineRule="auto"/>
        <w:ind w:firstLine="480"/>
      </w:pPr>
      <w:r>
        <w:separator/>
      </w:r>
    </w:p>
  </w:footnote>
  <w:footnote w:type="continuationSeparator" w:id="0">
    <w:p w14:paraId="34509618" w14:textId="77777777" w:rsidR="00F97AA4" w:rsidRDefault="00F97AA4" w:rsidP="004E39E7">
      <w:pPr>
        <w:spacing w:line="240" w:lineRule="auto"/>
        <w:ind w:firstLine="48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44CE7F" w14:textId="77777777" w:rsidR="00E92136" w:rsidRDefault="00E92136">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B03ED6" w14:textId="77777777" w:rsidR="00E92136" w:rsidRDefault="00E92136">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93BC25" w14:textId="77777777" w:rsidR="00E92136" w:rsidRDefault="00E92136">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C67AB7"/>
    <w:multiLevelType w:val="hybridMultilevel"/>
    <w:tmpl w:val="7DC45772"/>
    <w:lvl w:ilvl="0" w:tplc="F2AAF7A8">
      <w:start w:val="1"/>
      <w:numFmt w:val="japaneseCounting"/>
      <w:lvlText w:val="%1、"/>
      <w:lvlJc w:val="left"/>
      <w:pPr>
        <w:ind w:left="982" w:hanging="500"/>
      </w:pPr>
      <w:rPr>
        <w:rFonts w:hint="default"/>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1" w15:restartNumberingAfterBreak="0">
    <w:nsid w:val="10FF3761"/>
    <w:multiLevelType w:val="hybridMultilevel"/>
    <w:tmpl w:val="843092C4"/>
    <w:lvl w:ilvl="0" w:tplc="04090013">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133E5439"/>
    <w:multiLevelType w:val="hybridMultilevel"/>
    <w:tmpl w:val="B17EB56A"/>
    <w:lvl w:ilvl="0" w:tplc="BC6E3EC0">
      <w:start w:val="2"/>
      <w:numFmt w:val="decimal"/>
      <w:lvlText w:val="%1、"/>
      <w:lvlJc w:val="left"/>
      <w:pPr>
        <w:ind w:left="1080" w:hanging="72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3" w15:restartNumberingAfterBreak="0">
    <w:nsid w:val="223503E3"/>
    <w:multiLevelType w:val="hybridMultilevel"/>
    <w:tmpl w:val="5D0619A2"/>
    <w:lvl w:ilvl="0" w:tplc="04090013">
      <w:start w:val="1"/>
      <w:numFmt w:val="chineseCountingThousand"/>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280508E4"/>
    <w:multiLevelType w:val="hybridMultilevel"/>
    <w:tmpl w:val="ECAAEF5E"/>
    <w:lvl w:ilvl="0" w:tplc="BE463E3C">
      <w:start w:val="1"/>
      <w:numFmt w:val="japaneseCounting"/>
      <w:lvlText w:val="%1、"/>
      <w:lvlJc w:val="left"/>
      <w:pPr>
        <w:ind w:left="450" w:hanging="45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2FF04493"/>
    <w:multiLevelType w:val="hybridMultilevel"/>
    <w:tmpl w:val="05109E46"/>
    <w:lvl w:ilvl="0" w:tplc="70386E1C">
      <w:start w:val="1"/>
      <w:numFmt w:val="chineseCountingThousand"/>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36B324D1"/>
    <w:multiLevelType w:val="hybridMultilevel"/>
    <w:tmpl w:val="3E269696"/>
    <w:lvl w:ilvl="0" w:tplc="70386E1C">
      <w:start w:val="1"/>
      <w:numFmt w:val="chineseCountingThousand"/>
      <w:lvlText w:val="%1、"/>
      <w:lvlJc w:val="left"/>
      <w:pPr>
        <w:ind w:left="902" w:hanging="420"/>
      </w:pPr>
      <w:rPr>
        <w:rFonts w:hint="eastAsia"/>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7" w15:restartNumberingAfterBreak="0">
    <w:nsid w:val="3E2C7086"/>
    <w:multiLevelType w:val="hybridMultilevel"/>
    <w:tmpl w:val="05109E46"/>
    <w:lvl w:ilvl="0" w:tplc="70386E1C">
      <w:start w:val="1"/>
      <w:numFmt w:val="chineseCountingThousand"/>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5B5F209F"/>
    <w:multiLevelType w:val="hybridMultilevel"/>
    <w:tmpl w:val="B46E856E"/>
    <w:lvl w:ilvl="0" w:tplc="E4BA5EA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5BB02EBE"/>
    <w:multiLevelType w:val="hybridMultilevel"/>
    <w:tmpl w:val="BC4421C8"/>
    <w:lvl w:ilvl="0" w:tplc="7D524B6C">
      <w:start w:val="1"/>
      <w:numFmt w:val="japaneseCounting"/>
      <w:lvlText w:val="%1、"/>
      <w:lvlJc w:val="left"/>
      <w:pPr>
        <w:ind w:left="920" w:hanging="50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0" w15:restartNumberingAfterBreak="0">
    <w:nsid w:val="666E59F3"/>
    <w:multiLevelType w:val="hybridMultilevel"/>
    <w:tmpl w:val="A9D25896"/>
    <w:lvl w:ilvl="0" w:tplc="04090013">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6E840B95"/>
    <w:multiLevelType w:val="hybridMultilevel"/>
    <w:tmpl w:val="0CEAD96E"/>
    <w:lvl w:ilvl="0" w:tplc="04090013">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6F8F233E"/>
    <w:multiLevelType w:val="hybridMultilevel"/>
    <w:tmpl w:val="5D0619A2"/>
    <w:lvl w:ilvl="0" w:tplc="04090013">
      <w:start w:val="1"/>
      <w:numFmt w:val="chineseCountingThousand"/>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713E2D70"/>
    <w:multiLevelType w:val="hybridMultilevel"/>
    <w:tmpl w:val="2A36D6FA"/>
    <w:lvl w:ilvl="0" w:tplc="EDA80DC0">
      <w:start w:val="1"/>
      <w:numFmt w:val="chineseCountingThousand"/>
      <w:suff w:val="nothing"/>
      <w:lvlText w:val="%1、"/>
      <w:lvlJc w:val="left"/>
      <w:pPr>
        <w:ind w:left="0" w:firstLine="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7D3F370A"/>
    <w:multiLevelType w:val="hybridMultilevel"/>
    <w:tmpl w:val="5D5E34BE"/>
    <w:lvl w:ilvl="0" w:tplc="70386E1C">
      <w:start w:val="1"/>
      <w:numFmt w:val="chineseCountingThousand"/>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8"/>
  </w:num>
  <w:num w:numId="2">
    <w:abstractNumId w:val="2"/>
  </w:num>
  <w:num w:numId="3">
    <w:abstractNumId w:val="10"/>
  </w:num>
  <w:num w:numId="4">
    <w:abstractNumId w:val="9"/>
  </w:num>
  <w:num w:numId="5">
    <w:abstractNumId w:val="0"/>
  </w:num>
  <w:num w:numId="6">
    <w:abstractNumId w:val="13"/>
  </w:num>
  <w:num w:numId="7">
    <w:abstractNumId w:val="4"/>
  </w:num>
  <w:num w:numId="8">
    <w:abstractNumId w:val="3"/>
  </w:num>
  <w:num w:numId="9">
    <w:abstractNumId w:val="12"/>
  </w:num>
  <w:num w:numId="10">
    <w:abstractNumId w:val="7"/>
  </w:num>
  <w:num w:numId="11">
    <w:abstractNumId w:val="5"/>
  </w:num>
  <w:num w:numId="12">
    <w:abstractNumId w:val="1"/>
  </w:num>
  <w:num w:numId="13">
    <w:abstractNumId w:val="14"/>
  </w:num>
  <w:num w:numId="14">
    <w:abstractNumId w:val="11"/>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bordersDoNotSurroundHeader/>
  <w:bordersDoNotSurroundFooter/>
  <w:activeWritingStyle w:appName="MSWord" w:lang="en-US" w:vendorID="64" w:dllVersion="6" w:nlCheck="1" w:checkStyle="1"/>
  <w:activeWritingStyle w:appName="MSWord" w:lang="zh-CN" w:vendorID="64" w:dllVersion="5" w:nlCheck="1" w:checkStyle="1"/>
  <w:activeWritingStyle w:appName="MSWord" w:lang="zh-CN" w:vendorID="64" w:dllVersion="0" w:nlCheck="1" w:checkStyle="0"/>
  <w:activeWritingStyle w:appName="MSWord" w:lang="zh-CN" w:vendorID="64" w:dllVersion="4096" w:nlCheck="1" w:checkStyle="0"/>
  <w:activeWritingStyle w:appName="MSWord" w:lang="en-US" w:vendorID="64" w:dllVersion="0" w:nlCheck="1" w:checkStyle="0"/>
  <w:activeWritingStyle w:appName="MSWord" w:lang="zh-CN" w:vendorID="64" w:dllVersion="131077" w:nlCheck="1" w:checkStyle="1"/>
  <w:activeWritingStyle w:appName="MSWord" w:lang="en-US" w:vendorID="64" w:dllVersion="131078" w:nlCheck="1" w:checkStyle="1"/>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7831"/>
    <w:rsid w:val="00000125"/>
    <w:rsid w:val="00002BDD"/>
    <w:rsid w:val="00004C49"/>
    <w:rsid w:val="00006BCB"/>
    <w:rsid w:val="00010297"/>
    <w:rsid w:val="000127E2"/>
    <w:rsid w:val="00022104"/>
    <w:rsid w:val="0002416E"/>
    <w:rsid w:val="00026C29"/>
    <w:rsid w:val="000277FA"/>
    <w:rsid w:val="000318F4"/>
    <w:rsid w:val="000326A4"/>
    <w:rsid w:val="00033105"/>
    <w:rsid w:val="00034D3F"/>
    <w:rsid w:val="0003647B"/>
    <w:rsid w:val="0004143E"/>
    <w:rsid w:val="0004331F"/>
    <w:rsid w:val="00045A35"/>
    <w:rsid w:val="000476BE"/>
    <w:rsid w:val="00053AE7"/>
    <w:rsid w:val="00053F9D"/>
    <w:rsid w:val="00056E96"/>
    <w:rsid w:val="00057741"/>
    <w:rsid w:val="0006019F"/>
    <w:rsid w:val="00060B4F"/>
    <w:rsid w:val="00064B85"/>
    <w:rsid w:val="00065BA8"/>
    <w:rsid w:val="000666EE"/>
    <w:rsid w:val="00067B3E"/>
    <w:rsid w:val="0007056C"/>
    <w:rsid w:val="00072EE8"/>
    <w:rsid w:val="00077605"/>
    <w:rsid w:val="0008668A"/>
    <w:rsid w:val="000930E6"/>
    <w:rsid w:val="00093EBA"/>
    <w:rsid w:val="000973B6"/>
    <w:rsid w:val="00097477"/>
    <w:rsid w:val="000A08C5"/>
    <w:rsid w:val="000B0D9A"/>
    <w:rsid w:val="000B2968"/>
    <w:rsid w:val="000B4867"/>
    <w:rsid w:val="000B49E1"/>
    <w:rsid w:val="000B5D21"/>
    <w:rsid w:val="000B65E4"/>
    <w:rsid w:val="000C011E"/>
    <w:rsid w:val="000C34F7"/>
    <w:rsid w:val="000C631C"/>
    <w:rsid w:val="000C70F8"/>
    <w:rsid w:val="000D1ACA"/>
    <w:rsid w:val="000E0814"/>
    <w:rsid w:val="000E1FBC"/>
    <w:rsid w:val="000F01CA"/>
    <w:rsid w:val="001070C4"/>
    <w:rsid w:val="001122C8"/>
    <w:rsid w:val="00115C5A"/>
    <w:rsid w:val="001232D1"/>
    <w:rsid w:val="001242BE"/>
    <w:rsid w:val="00137E30"/>
    <w:rsid w:val="00140874"/>
    <w:rsid w:val="00142F22"/>
    <w:rsid w:val="0014496A"/>
    <w:rsid w:val="00144BD4"/>
    <w:rsid w:val="00145599"/>
    <w:rsid w:val="00146F2C"/>
    <w:rsid w:val="001471E2"/>
    <w:rsid w:val="00150218"/>
    <w:rsid w:val="00152800"/>
    <w:rsid w:val="00153C00"/>
    <w:rsid w:val="0015436F"/>
    <w:rsid w:val="001549E3"/>
    <w:rsid w:val="0015750B"/>
    <w:rsid w:val="001602CA"/>
    <w:rsid w:val="001676B0"/>
    <w:rsid w:val="00170377"/>
    <w:rsid w:val="00174F1D"/>
    <w:rsid w:val="00176EA8"/>
    <w:rsid w:val="0018061B"/>
    <w:rsid w:val="001901F3"/>
    <w:rsid w:val="00194E5C"/>
    <w:rsid w:val="00194F51"/>
    <w:rsid w:val="001A08F5"/>
    <w:rsid w:val="001A1FC9"/>
    <w:rsid w:val="001A3921"/>
    <w:rsid w:val="001B057C"/>
    <w:rsid w:val="001B0D25"/>
    <w:rsid w:val="001B0EAC"/>
    <w:rsid w:val="001B0EF8"/>
    <w:rsid w:val="001B7368"/>
    <w:rsid w:val="001C0040"/>
    <w:rsid w:val="001C4664"/>
    <w:rsid w:val="001D19AF"/>
    <w:rsid w:val="001D1DD6"/>
    <w:rsid w:val="001D4259"/>
    <w:rsid w:val="001D524A"/>
    <w:rsid w:val="001D52D4"/>
    <w:rsid w:val="001D5A3B"/>
    <w:rsid w:val="001D6EC2"/>
    <w:rsid w:val="001E285C"/>
    <w:rsid w:val="001E2D44"/>
    <w:rsid w:val="001E75A9"/>
    <w:rsid w:val="001F1339"/>
    <w:rsid w:val="001F3CB1"/>
    <w:rsid w:val="001F5A81"/>
    <w:rsid w:val="00211344"/>
    <w:rsid w:val="00212D2F"/>
    <w:rsid w:val="0021744B"/>
    <w:rsid w:val="00226161"/>
    <w:rsid w:val="0022642F"/>
    <w:rsid w:val="00227F8A"/>
    <w:rsid w:val="002337D1"/>
    <w:rsid w:val="002407C8"/>
    <w:rsid w:val="00241F4B"/>
    <w:rsid w:val="0024242D"/>
    <w:rsid w:val="00247386"/>
    <w:rsid w:val="0025070F"/>
    <w:rsid w:val="00250E4D"/>
    <w:rsid w:val="00253A07"/>
    <w:rsid w:val="0025465E"/>
    <w:rsid w:val="00255034"/>
    <w:rsid w:val="00261C91"/>
    <w:rsid w:val="00263543"/>
    <w:rsid w:val="002642CB"/>
    <w:rsid w:val="002646A0"/>
    <w:rsid w:val="00271CA8"/>
    <w:rsid w:val="00277788"/>
    <w:rsid w:val="00277CBB"/>
    <w:rsid w:val="00287920"/>
    <w:rsid w:val="00292906"/>
    <w:rsid w:val="00293D71"/>
    <w:rsid w:val="00294DB8"/>
    <w:rsid w:val="00295841"/>
    <w:rsid w:val="002A742D"/>
    <w:rsid w:val="002A7A3B"/>
    <w:rsid w:val="002B219C"/>
    <w:rsid w:val="002B4BFA"/>
    <w:rsid w:val="002B579B"/>
    <w:rsid w:val="002C187F"/>
    <w:rsid w:val="002D315C"/>
    <w:rsid w:val="002E0589"/>
    <w:rsid w:val="002E2321"/>
    <w:rsid w:val="002E5E72"/>
    <w:rsid w:val="002F6462"/>
    <w:rsid w:val="002F7601"/>
    <w:rsid w:val="00300646"/>
    <w:rsid w:val="00301451"/>
    <w:rsid w:val="0030157C"/>
    <w:rsid w:val="00301B8F"/>
    <w:rsid w:val="00301CC1"/>
    <w:rsid w:val="00304383"/>
    <w:rsid w:val="00304412"/>
    <w:rsid w:val="003108E1"/>
    <w:rsid w:val="00310A1D"/>
    <w:rsid w:val="003145EA"/>
    <w:rsid w:val="003155B2"/>
    <w:rsid w:val="00330C6E"/>
    <w:rsid w:val="00330DCB"/>
    <w:rsid w:val="003328DF"/>
    <w:rsid w:val="0033712D"/>
    <w:rsid w:val="0034064E"/>
    <w:rsid w:val="0034534E"/>
    <w:rsid w:val="003471FC"/>
    <w:rsid w:val="00347402"/>
    <w:rsid w:val="003535B8"/>
    <w:rsid w:val="00355CD5"/>
    <w:rsid w:val="00355F4A"/>
    <w:rsid w:val="003577A8"/>
    <w:rsid w:val="00362563"/>
    <w:rsid w:val="00367993"/>
    <w:rsid w:val="003706C1"/>
    <w:rsid w:val="0037595A"/>
    <w:rsid w:val="00375CF7"/>
    <w:rsid w:val="00380CC8"/>
    <w:rsid w:val="00383FD5"/>
    <w:rsid w:val="0038502C"/>
    <w:rsid w:val="00390447"/>
    <w:rsid w:val="0039218C"/>
    <w:rsid w:val="00394757"/>
    <w:rsid w:val="003A48BA"/>
    <w:rsid w:val="003A551E"/>
    <w:rsid w:val="003B056E"/>
    <w:rsid w:val="003B1655"/>
    <w:rsid w:val="003B22B5"/>
    <w:rsid w:val="003B31E8"/>
    <w:rsid w:val="003C439E"/>
    <w:rsid w:val="003D3DD8"/>
    <w:rsid w:val="003D5AB5"/>
    <w:rsid w:val="003D7080"/>
    <w:rsid w:val="003E14C4"/>
    <w:rsid w:val="003E1B8B"/>
    <w:rsid w:val="003E2B6D"/>
    <w:rsid w:val="003E30EE"/>
    <w:rsid w:val="003E6D2C"/>
    <w:rsid w:val="003F0D1D"/>
    <w:rsid w:val="003F1F2A"/>
    <w:rsid w:val="003F64E4"/>
    <w:rsid w:val="003F65A3"/>
    <w:rsid w:val="003F7D21"/>
    <w:rsid w:val="004003E5"/>
    <w:rsid w:val="00401047"/>
    <w:rsid w:val="004018F9"/>
    <w:rsid w:val="004045E7"/>
    <w:rsid w:val="00405414"/>
    <w:rsid w:val="004059D3"/>
    <w:rsid w:val="00407A05"/>
    <w:rsid w:val="004116EE"/>
    <w:rsid w:val="00412936"/>
    <w:rsid w:val="00415A82"/>
    <w:rsid w:val="004218D3"/>
    <w:rsid w:val="00422B88"/>
    <w:rsid w:val="0042391A"/>
    <w:rsid w:val="00424FF5"/>
    <w:rsid w:val="004302C5"/>
    <w:rsid w:val="004342C6"/>
    <w:rsid w:val="004345AB"/>
    <w:rsid w:val="0043714C"/>
    <w:rsid w:val="00440825"/>
    <w:rsid w:val="004444BE"/>
    <w:rsid w:val="00446AF0"/>
    <w:rsid w:val="00451F06"/>
    <w:rsid w:val="00452EB3"/>
    <w:rsid w:val="0045643A"/>
    <w:rsid w:val="00456819"/>
    <w:rsid w:val="00462A63"/>
    <w:rsid w:val="0046505B"/>
    <w:rsid w:val="00467B1A"/>
    <w:rsid w:val="004705B0"/>
    <w:rsid w:val="00470DA8"/>
    <w:rsid w:val="00470ECA"/>
    <w:rsid w:val="00472FD7"/>
    <w:rsid w:val="00473776"/>
    <w:rsid w:val="00474F39"/>
    <w:rsid w:val="004765F4"/>
    <w:rsid w:val="00480546"/>
    <w:rsid w:val="0048066B"/>
    <w:rsid w:val="0048128D"/>
    <w:rsid w:val="004830CC"/>
    <w:rsid w:val="0048666D"/>
    <w:rsid w:val="00490D21"/>
    <w:rsid w:val="004914B4"/>
    <w:rsid w:val="0049298C"/>
    <w:rsid w:val="00493B85"/>
    <w:rsid w:val="00497830"/>
    <w:rsid w:val="004978B3"/>
    <w:rsid w:val="004A06B3"/>
    <w:rsid w:val="004A62AB"/>
    <w:rsid w:val="004A6FD3"/>
    <w:rsid w:val="004A77A4"/>
    <w:rsid w:val="004B1166"/>
    <w:rsid w:val="004B351D"/>
    <w:rsid w:val="004B4102"/>
    <w:rsid w:val="004C0A75"/>
    <w:rsid w:val="004C1115"/>
    <w:rsid w:val="004C1ACA"/>
    <w:rsid w:val="004C23B3"/>
    <w:rsid w:val="004C39F8"/>
    <w:rsid w:val="004C7D1C"/>
    <w:rsid w:val="004D23B5"/>
    <w:rsid w:val="004D24FD"/>
    <w:rsid w:val="004D3D62"/>
    <w:rsid w:val="004D4F0B"/>
    <w:rsid w:val="004D4FEE"/>
    <w:rsid w:val="004D7D39"/>
    <w:rsid w:val="004E39E7"/>
    <w:rsid w:val="004E550C"/>
    <w:rsid w:val="004E5C5D"/>
    <w:rsid w:val="004E6094"/>
    <w:rsid w:val="004E710E"/>
    <w:rsid w:val="004F1908"/>
    <w:rsid w:val="004F1B66"/>
    <w:rsid w:val="004F2B57"/>
    <w:rsid w:val="00512F8B"/>
    <w:rsid w:val="00514B95"/>
    <w:rsid w:val="00515F05"/>
    <w:rsid w:val="0051650A"/>
    <w:rsid w:val="00516D52"/>
    <w:rsid w:val="00517B63"/>
    <w:rsid w:val="005213D5"/>
    <w:rsid w:val="005214A3"/>
    <w:rsid w:val="00521C06"/>
    <w:rsid w:val="005367C6"/>
    <w:rsid w:val="00537434"/>
    <w:rsid w:val="00541336"/>
    <w:rsid w:val="00541924"/>
    <w:rsid w:val="0054485A"/>
    <w:rsid w:val="005466CC"/>
    <w:rsid w:val="0055468B"/>
    <w:rsid w:val="00555710"/>
    <w:rsid w:val="00557883"/>
    <w:rsid w:val="005633B1"/>
    <w:rsid w:val="00563661"/>
    <w:rsid w:val="0056748E"/>
    <w:rsid w:val="00567F2A"/>
    <w:rsid w:val="00570C8C"/>
    <w:rsid w:val="00570D9C"/>
    <w:rsid w:val="00571597"/>
    <w:rsid w:val="00571A09"/>
    <w:rsid w:val="00577848"/>
    <w:rsid w:val="00583CB8"/>
    <w:rsid w:val="00591C08"/>
    <w:rsid w:val="005A0DA8"/>
    <w:rsid w:val="005A1924"/>
    <w:rsid w:val="005A2697"/>
    <w:rsid w:val="005C129B"/>
    <w:rsid w:val="005C284F"/>
    <w:rsid w:val="005C3D83"/>
    <w:rsid w:val="005C4847"/>
    <w:rsid w:val="005C705A"/>
    <w:rsid w:val="005C79CC"/>
    <w:rsid w:val="005D0297"/>
    <w:rsid w:val="005D1C5C"/>
    <w:rsid w:val="005D6F94"/>
    <w:rsid w:val="005E0854"/>
    <w:rsid w:val="005E26BF"/>
    <w:rsid w:val="005E36CA"/>
    <w:rsid w:val="005E3A4B"/>
    <w:rsid w:val="005E530B"/>
    <w:rsid w:val="005F2F6E"/>
    <w:rsid w:val="005F626D"/>
    <w:rsid w:val="0060000B"/>
    <w:rsid w:val="00601427"/>
    <w:rsid w:val="00601714"/>
    <w:rsid w:val="00602DA6"/>
    <w:rsid w:val="006120D5"/>
    <w:rsid w:val="00613149"/>
    <w:rsid w:val="0061343A"/>
    <w:rsid w:val="0061446C"/>
    <w:rsid w:val="00621B0B"/>
    <w:rsid w:val="0062288A"/>
    <w:rsid w:val="00623888"/>
    <w:rsid w:val="00623EC3"/>
    <w:rsid w:val="00624E40"/>
    <w:rsid w:val="006256FD"/>
    <w:rsid w:val="0062627D"/>
    <w:rsid w:val="006267D3"/>
    <w:rsid w:val="00626BCE"/>
    <w:rsid w:val="00626F7C"/>
    <w:rsid w:val="00631312"/>
    <w:rsid w:val="00634418"/>
    <w:rsid w:val="00635781"/>
    <w:rsid w:val="006372A9"/>
    <w:rsid w:val="00637CD9"/>
    <w:rsid w:val="00641C1A"/>
    <w:rsid w:val="0064429B"/>
    <w:rsid w:val="00653547"/>
    <w:rsid w:val="00655031"/>
    <w:rsid w:val="00660AC7"/>
    <w:rsid w:val="00660B28"/>
    <w:rsid w:val="006670B9"/>
    <w:rsid w:val="006707E9"/>
    <w:rsid w:val="00672414"/>
    <w:rsid w:val="00673E18"/>
    <w:rsid w:val="0067400C"/>
    <w:rsid w:val="00676C22"/>
    <w:rsid w:val="00676D9F"/>
    <w:rsid w:val="006824E7"/>
    <w:rsid w:val="00693DA3"/>
    <w:rsid w:val="0069419C"/>
    <w:rsid w:val="006941F4"/>
    <w:rsid w:val="00694D21"/>
    <w:rsid w:val="006950E5"/>
    <w:rsid w:val="0069683D"/>
    <w:rsid w:val="006A18A3"/>
    <w:rsid w:val="006A1E94"/>
    <w:rsid w:val="006A7FF2"/>
    <w:rsid w:val="006B1CB8"/>
    <w:rsid w:val="006B1EE7"/>
    <w:rsid w:val="006B308D"/>
    <w:rsid w:val="006B42AC"/>
    <w:rsid w:val="006C1075"/>
    <w:rsid w:val="006C4499"/>
    <w:rsid w:val="006D0FC4"/>
    <w:rsid w:val="006D14CF"/>
    <w:rsid w:val="006D2D1F"/>
    <w:rsid w:val="006D319F"/>
    <w:rsid w:val="006D32B9"/>
    <w:rsid w:val="006D3E97"/>
    <w:rsid w:val="006E00E2"/>
    <w:rsid w:val="006E0625"/>
    <w:rsid w:val="006E4FE5"/>
    <w:rsid w:val="006F20FA"/>
    <w:rsid w:val="006F70BC"/>
    <w:rsid w:val="007077CD"/>
    <w:rsid w:val="007153D8"/>
    <w:rsid w:val="007162BF"/>
    <w:rsid w:val="00716FC3"/>
    <w:rsid w:val="00721384"/>
    <w:rsid w:val="00725554"/>
    <w:rsid w:val="00731D6C"/>
    <w:rsid w:val="00735733"/>
    <w:rsid w:val="00737520"/>
    <w:rsid w:val="0074017C"/>
    <w:rsid w:val="007410D3"/>
    <w:rsid w:val="00741DDC"/>
    <w:rsid w:val="00743BA6"/>
    <w:rsid w:val="00744DF0"/>
    <w:rsid w:val="00750751"/>
    <w:rsid w:val="00752E5F"/>
    <w:rsid w:val="007563D3"/>
    <w:rsid w:val="00757C67"/>
    <w:rsid w:val="00762817"/>
    <w:rsid w:val="00764A37"/>
    <w:rsid w:val="007714AC"/>
    <w:rsid w:val="0077678E"/>
    <w:rsid w:val="00777BC6"/>
    <w:rsid w:val="00777FC8"/>
    <w:rsid w:val="00782861"/>
    <w:rsid w:val="007857A0"/>
    <w:rsid w:val="00790DB7"/>
    <w:rsid w:val="00790E3C"/>
    <w:rsid w:val="00790F23"/>
    <w:rsid w:val="00792F6F"/>
    <w:rsid w:val="007939AF"/>
    <w:rsid w:val="007A0E1A"/>
    <w:rsid w:val="007A5267"/>
    <w:rsid w:val="007A5FE5"/>
    <w:rsid w:val="007B2B1A"/>
    <w:rsid w:val="007B4B6B"/>
    <w:rsid w:val="007C2711"/>
    <w:rsid w:val="007C6EFE"/>
    <w:rsid w:val="007C76DB"/>
    <w:rsid w:val="007D3DAD"/>
    <w:rsid w:val="007E12B9"/>
    <w:rsid w:val="007E13E1"/>
    <w:rsid w:val="007E34F6"/>
    <w:rsid w:val="007E4226"/>
    <w:rsid w:val="007F2726"/>
    <w:rsid w:val="007F30EC"/>
    <w:rsid w:val="007F6600"/>
    <w:rsid w:val="007F72D7"/>
    <w:rsid w:val="007F7465"/>
    <w:rsid w:val="00800622"/>
    <w:rsid w:val="008007A5"/>
    <w:rsid w:val="00800D9B"/>
    <w:rsid w:val="00806438"/>
    <w:rsid w:val="008125CD"/>
    <w:rsid w:val="00813DEA"/>
    <w:rsid w:val="00814601"/>
    <w:rsid w:val="00817038"/>
    <w:rsid w:val="008171A5"/>
    <w:rsid w:val="00817982"/>
    <w:rsid w:val="008241D0"/>
    <w:rsid w:val="00827E1F"/>
    <w:rsid w:val="008377C5"/>
    <w:rsid w:val="0084683F"/>
    <w:rsid w:val="008476B8"/>
    <w:rsid w:val="008529C7"/>
    <w:rsid w:val="0085680B"/>
    <w:rsid w:val="00856A21"/>
    <w:rsid w:val="008634F3"/>
    <w:rsid w:val="008661B6"/>
    <w:rsid w:val="00867BC6"/>
    <w:rsid w:val="00870ADF"/>
    <w:rsid w:val="00870F86"/>
    <w:rsid w:val="00872C49"/>
    <w:rsid w:val="008736A5"/>
    <w:rsid w:val="00875203"/>
    <w:rsid w:val="00876AE7"/>
    <w:rsid w:val="008777C9"/>
    <w:rsid w:val="00881AF4"/>
    <w:rsid w:val="00882A27"/>
    <w:rsid w:val="0088464B"/>
    <w:rsid w:val="008846AB"/>
    <w:rsid w:val="0088671E"/>
    <w:rsid w:val="0089143D"/>
    <w:rsid w:val="00891B77"/>
    <w:rsid w:val="00892179"/>
    <w:rsid w:val="00893D0B"/>
    <w:rsid w:val="00894B33"/>
    <w:rsid w:val="008A4A5B"/>
    <w:rsid w:val="008A5059"/>
    <w:rsid w:val="008A6D67"/>
    <w:rsid w:val="008B280A"/>
    <w:rsid w:val="008B3002"/>
    <w:rsid w:val="008B3282"/>
    <w:rsid w:val="008C04F7"/>
    <w:rsid w:val="008C061E"/>
    <w:rsid w:val="008C2187"/>
    <w:rsid w:val="008C44A1"/>
    <w:rsid w:val="008D0A48"/>
    <w:rsid w:val="008D0CE2"/>
    <w:rsid w:val="008D42D1"/>
    <w:rsid w:val="008D6321"/>
    <w:rsid w:val="008D769A"/>
    <w:rsid w:val="008E2DF9"/>
    <w:rsid w:val="008E3A92"/>
    <w:rsid w:val="008E5605"/>
    <w:rsid w:val="008F2067"/>
    <w:rsid w:val="008F47F7"/>
    <w:rsid w:val="008F7801"/>
    <w:rsid w:val="009070A5"/>
    <w:rsid w:val="0090712A"/>
    <w:rsid w:val="00907AF8"/>
    <w:rsid w:val="009117A1"/>
    <w:rsid w:val="00914A77"/>
    <w:rsid w:val="00915562"/>
    <w:rsid w:val="00915807"/>
    <w:rsid w:val="00915D9F"/>
    <w:rsid w:val="009171D6"/>
    <w:rsid w:val="009227DC"/>
    <w:rsid w:val="00922C45"/>
    <w:rsid w:val="00923F99"/>
    <w:rsid w:val="009266E1"/>
    <w:rsid w:val="00927302"/>
    <w:rsid w:val="009304E8"/>
    <w:rsid w:val="00931764"/>
    <w:rsid w:val="009343E2"/>
    <w:rsid w:val="009349EE"/>
    <w:rsid w:val="00935BB4"/>
    <w:rsid w:val="00936C75"/>
    <w:rsid w:val="00936FC4"/>
    <w:rsid w:val="0094083F"/>
    <w:rsid w:val="00942131"/>
    <w:rsid w:val="0094382C"/>
    <w:rsid w:val="00944523"/>
    <w:rsid w:val="00956019"/>
    <w:rsid w:val="009579F2"/>
    <w:rsid w:val="00960890"/>
    <w:rsid w:val="009611C8"/>
    <w:rsid w:val="00961484"/>
    <w:rsid w:val="009665DE"/>
    <w:rsid w:val="009666B7"/>
    <w:rsid w:val="00966E8E"/>
    <w:rsid w:val="0097084A"/>
    <w:rsid w:val="00971E46"/>
    <w:rsid w:val="009722F0"/>
    <w:rsid w:val="00980B0F"/>
    <w:rsid w:val="00986456"/>
    <w:rsid w:val="00994FA2"/>
    <w:rsid w:val="009A1C78"/>
    <w:rsid w:val="009A499F"/>
    <w:rsid w:val="009A4D10"/>
    <w:rsid w:val="009B0EAC"/>
    <w:rsid w:val="009B1A95"/>
    <w:rsid w:val="009C23C9"/>
    <w:rsid w:val="009C326C"/>
    <w:rsid w:val="009D226E"/>
    <w:rsid w:val="009D3A04"/>
    <w:rsid w:val="009D6DA6"/>
    <w:rsid w:val="009D7284"/>
    <w:rsid w:val="009D75D7"/>
    <w:rsid w:val="009E21A4"/>
    <w:rsid w:val="009E2692"/>
    <w:rsid w:val="009E6643"/>
    <w:rsid w:val="009F4D36"/>
    <w:rsid w:val="00A0307B"/>
    <w:rsid w:val="00A03B58"/>
    <w:rsid w:val="00A13D15"/>
    <w:rsid w:val="00A14088"/>
    <w:rsid w:val="00A14474"/>
    <w:rsid w:val="00A20816"/>
    <w:rsid w:val="00A2384F"/>
    <w:rsid w:val="00A25BF9"/>
    <w:rsid w:val="00A26E4A"/>
    <w:rsid w:val="00A37F78"/>
    <w:rsid w:val="00A40122"/>
    <w:rsid w:val="00A44FB5"/>
    <w:rsid w:val="00A51852"/>
    <w:rsid w:val="00A53D36"/>
    <w:rsid w:val="00A55CE7"/>
    <w:rsid w:val="00A5700A"/>
    <w:rsid w:val="00A57314"/>
    <w:rsid w:val="00A61BA0"/>
    <w:rsid w:val="00A6644D"/>
    <w:rsid w:val="00A72DD1"/>
    <w:rsid w:val="00A80E64"/>
    <w:rsid w:val="00A8502A"/>
    <w:rsid w:val="00A91B0B"/>
    <w:rsid w:val="00A96AA4"/>
    <w:rsid w:val="00AA0105"/>
    <w:rsid w:val="00AA2112"/>
    <w:rsid w:val="00AB0A05"/>
    <w:rsid w:val="00AB34D2"/>
    <w:rsid w:val="00AB64B2"/>
    <w:rsid w:val="00AC4C6D"/>
    <w:rsid w:val="00AD06EE"/>
    <w:rsid w:val="00AD1AD5"/>
    <w:rsid w:val="00AD27D5"/>
    <w:rsid w:val="00AD51BD"/>
    <w:rsid w:val="00AE0481"/>
    <w:rsid w:val="00AE0F70"/>
    <w:rsid w:val="00AE2F06"/>
    <w:rsid w:val="00AE4111"/>
    <w:rsid w:val="00AF1012"/>
    <w:rsid w:val="00AF3495"/>
    <w:rsid w:val="00AF4AE6"/>
    <w:rsid w:val="00AF55B6"/>
    <w:rsid w:val="00B028F5"/>
    <w:rsid w:val="00B02D8D"/>
    <w:rsid w:val="00B03CE8"/>
    <w:rsid w:val="00B04059"/>
    <w:rsid w:val="00B05B2F"/>
    <w:rsid w:val="00B07820"/>
    <w:rsid w:val="00B20849"/>
    <w:rsid w:val="00B23B4A"/>
    <w:rsid w:val="00B273D5"/>
    <w:rsid w:val="00B3108E"/>
    <w:rsid w:val="00B31EEA"/>
    <w:rsid w:val="00B41A96"/>
    <w:rsid w:val="00B4702C"/>
    <w:rsid w:val="00B6224E"/>
    <w:rsid w:val="00B623A7"/>
    <w:rsid w:val="00B64F69"/>
    <w:rsid w:val="00B666EA"/>
    <w:rsid w:val="00B66AB7"/>
    <w:rsid w:val="00B66E15"/>
    <w:rsid w:val="00B72A07"/>
    <w:rsid w:val="00B751FF"/>
    <w:rsid w:val="00B83251"/>
    <w:rsid w:val="00B87E0D"/>
    <w:rsid w:val="00B924E8"/>
    <w:rsid w:val="00B94B0D"/>
    <w:rsid w:val="00B95649"/>
    <w:rsid w:val="00BA1921"/>
    <w:rsid w:val="00BA353A"/>
    <w:rsid w:val="00BA7AD6"/>
    <w:rsid w:val="00BA7E57"/>
    <w:rsid w:val="00BB038B"/>
    <w:rsid w:val="00BB30E1"/>
    <w:rsid w:val="00BB7A69"/>
    <w:rsid w:val="00BD0612"/>
    <w:rsid w:val="00BD3E1C"/>
    <w:rsid w:val="00BD494B"/>
    <w:rsid w:val="00BE0147"/>
    <w:rsid w:val="00BE1A15"/>
    <w:rsid w:val="00BE5258"/>
    <w:rsid w:val="00BF4FCC"/>
    <w:rsid w:val="00BF52AE"/>
    <w:rsid w:val="00BF6A7A"/>
    <w:rsid w:val="00C01C87"/>
    <w:rsid w:val="00C04E2C"/>
    <w:rsid w:val="00C06053"/>
    <w:rsid w:val="00C10AC9"/>
    <w:rsid w:val="00C11E23"/>
    <w:rsid w:val="00C23CF0"/>
    <w:rsid w:val="00C27ED3"/>
    <w:rsid w:val="00C3041D"/>
    <w:rsid w:val="00C42DA4"/>
    <w:rsid w:val="00C46D05"/>
    <w:rsid w:val="00C46DFB"/>
    <w:rsid w:val="00C5105C"/>
    <w:rsid w:val="00C54CDE"/>
    <w:rsid w:val="00C56A31"/>
    <w:rsid w:val="00C57D41"/>
    <w:rsid w:val="00C636F8"/>
    <w:rsid w:val="00C70150"/>
    <w:rsid w:val="00C703D1"/>
    <w:rsid w:val="00C72F74"/>
    <w:rsid w:val="00C76083"/>
    <w:rsid w:val="00C76BBE"/>
    <w:rsid w:val="00C77411"/>
    <w:rsid w:val="00C8001A"/>
    <w:rsid w:val="00C80D84"/>
    <w:rsid w:val="00C84890"/>
    <w:rsid w:val="00C85A92"/>
    <w:rsid w:val="00C876AF"/>
    <w:rsid w:val="00C92547"/>
    <w:rsid w:val="00C92B04"/>
    <w:rsid w:val="00C95DA8"/>
    <w:rsid w:val="00CA02D5"/>
    <w:rsid w:val="00CA44BB"/>
    <w:rsid w:val="00CA6C13"/>
    <w:rsid w:val="00CB1AE7"/>
    <w:rsid w:val="00CB2E7B"/>
    <w:rsid w:val="00CB3186"/>
    <w:rsid w:val="00CB6A66"/>
    <w:rsid w:val="00CB6CB8"/>
    <w:rsid w:val="00CC100A"/>
    <w:rsid w:val="00CC2369"/>
    <w:rsid w:val="00CC503B"/>
    <w:rsid w:val="00CC5363"/>
    <w:rsid w:val="00CC7034"/>
    <w:rsid w:val="00CC7A5E"/>
    <w:rsid w:val="00CC7FF6"/>
    <w:rsid w:val="00CF7EB6"/>
    <w:rsid w:val="00D057CB"/>
    <w:rsid w:val="00D10FF4"/>
    <w:rsid w:val="00D11546"/>
    <w:rsid w:val="00D11622"/>
    <w:rsid w:val="00D1686E"/>
    <w:rsid w:val="00D20FE9"/>
    <w:rsid w:val="00D25C4F"/>
    <w:rsid w:val="00D315CF"/>
    <w:rsid w:val="00D33333"/>
    <w:rsid w:val="00D46443"/>
    <w:rsid w:val="00D47831"/>
    <w:rsid w:val="00D47B93"/>
    <w:rsid w:val="00D505D6"/>
    <w:rsid w:val="00D51464"/>
    <w:rsid w:val="00D537E9"/>
    <w:rsid w:val="00D612E5"/>
    <w:rsid w:val="00D61A6F"/>
    <w:rsid w:val="00D62DBE"/>
    <w:rsid w:val="00D65566"/>
    <w:rsid w:val="00D65879"/>
    <w:rsid w:val="00D65C9E"/>
    <w:rsid w:val="00D725C2"/>
    <w:rsid w:val="00D77765"/>
    <w:rsid w:val="00D801BC"/>
    <w:rsid w:val="00D81BA8"/>
    <w:rsid w:val="00D83799"/>
    <w:rsid w:val="00D865AC"/>
    <w:rsid w:val="00D8665A"/>
    <w:rsid w:val="00DA4709"/>
    <w:rsid w:val="00DA4EDE"/>
    <w:rsid w:val="00DB0A1D"/>
    <w:rsid w:val="00DB4A13"/>
    <w:rsid w:val="00DB660D"/>
    <w:rsid w:val="00DB74FC"/>
    <w:rsid w:val="00DB75D5"/>
    <w:rsid w:val="00DC0C79"/>
    <w:rsid w:val="00DC13BA"/>
    <w:rsid w:val="00DC1710"/>
    <w:rsid w:val="00DC7E23"/>
    <w:rsid w:val="00DD19BD"/>
    <w:rsid w:val="00DD3266"/>
    <w:rsid w:val="00DD3281"/>
    <w:rsid w:val="00DD3FC7"/>
    <w:rsid w:val="00DD6DA2"/>
    <w:rsid w:val="00DD7726"/>
    <w:rsid w:val="00DE70F1"/>
    <w:rsid w:val="00DF1A1F"/>
    <w:rsid w:val="00E002EE"/>
    <w:rsid w:val="00E03D97"/>
    <w:rsid w:val="00E077E7"/>
    <w:rsid w:val="00E07B47"/>
    <w:rsid w:val="00E161B8"/>
    <w:rsid w:val="00E21F05"/>
    <w:rsid w:val="00E22335"/>
    <w:rsid w:val="00E22C08"/>
    <w:rsid w:val="00E244C4"/>
    <w:rsid w:val="00E2792C"/>
    <w:rsid w:val="00E36703"/>
    <w:rsid w:val="00E40DE4"/>
    <w:rsid w:val="00E44614"/>
    <w:rsid w:val="00E45FA3"/>
    <w:rsid w:val="00E47F5A"/>
    <w:rsid w:val="00E50044"/>
    <w:rsid w:val="00E5262F"/>
    <w:rsid w:val="00E52900"/>
    <w:rsid w:val="00E53335"/>
    <w:rsid w:val="00E5414D"/>
    <w:rsid w:val="00E54C42"/>
    <w:rsid w:val="00E55058"/>
    <w:rsid w:val="00E56244"/>
    <w:rsid w:val="00E60E50"/>
    <w:rsid w:val="00E6153E"/>
    <w:rsid w:val="00E61C0C"/>
    <w:rsid w:val="00E70EF6"/>
    <w:rsid w:val="00E70FD0"/>
    <w:rsid w:val="00E72197"/>
    <w:rsid w:val="00E72E71"/>
    <w:rsid w:val="00E776CA"/>
    <w:rsid w:val="00E80AAF"/>
    <w:rsid w:val="00E92136"/>
    <w:rsid w:val="00E93116"/>
    <w:rsid w:val="00E938A2"/>
    <w:rsid w:val="00E96FDA"/>
    <w:rsid w:val="00E978B1"/>
    <w:rsid w:val="00EA5E32"/>
    <w:rsid w:val="00EB271C"/>
    <w:rsid w:val="00EB46B2"/>
    <w:rsid w:val="00EB4707"/>
    <w:rsid w:val="00EC2BE2"/>
    <w:rsid w:val="00EC7332"/>
    <w:rsid w:val="00ED2D62"/>
    <w:rsid w:val="00ED31F7"/>
    <w:rsid w:val="00ED4140"/>
    <w:rsid w:val="00ED75F7"/>
    <w:rsid w:val="00EE0120"/>
    <w:rsid w:val="00EE2564"/>
    <w:rsid w:val="00EE2B03"/>
    <w:rsid w:val="00EE2CAA"/>
    <w:rsid w:val="00EE4757"/>
    <w:rsid w:val="00EE5024"/>
    <w:rsid w:val="00EE60F8"/>
    <w:rsid w:val="00EF3556"/>
    <w:rsid w:val="00F00989"/>
    <w:rsid w:val="00F0233C"/>
    <w:rsid w:val="00F0440D"/>
    <w:rsid w:val="00F04633"/>
    <w:rsid w:val="00F06610"/>
    <w:rsid w:val="00F13480"/>
    <w:rsid w:val="00F139AF"/>
    <w:rsid w:val="00F24E84"/>
    <w:rsid w:val="00F25388"/>
    <w:rsid w:val="00F25F4C"/>
    <w:rsid w:val="00F27E6D"/>
    <w:rsid w:val="00F30967"/>
    <w:rsid w:val="00F32F1B"/>
    <w:rsid w:val="00F36622"/>
    <w:rsid w:val="00F4046D"/>
    <w:rsid w:val="00F4253A"/>
    <w:rsid w:val="00F46604"/>
    <w:rsid w:val="00F501EA"/>
    <w:rsid w:val="00F60055"/>
    <w:rsid w:val="00F630EE"/>
    <w:rsid w:val="00F63560"/>
    <w:rsid w:val="00F71290"/>
    <w:rsid w:val="00F71EC4"/>
    <w:rsid w:val="00F7204D"/>
    <w:rsid w:val="00F732D8"/>
    <w:rsid w:val="00F74278"/>
    <w:rsid w:val="00F750EA"/>
    <w:rsid w:val="00F771F8"/>
    <w:rsid w:val="00F803CA"/>
    <w:rsid w:val="00F815D3"/>
    <w:rsid w:val="00F84FA6"/>
    <w:rsid w:val="00F92D5B"/>
    <w:rsid w:val="00F97AA4"/>
    <w:rsid w:val="00FA04DE"/>
    <w:rsid w:val="00FA6397"/>
    <w:rsid w:val="00FB06A0"/>
    <w:rsid w:val="00FB25A5"/>
    <w:rsid w:val="00FB37A0"/>
    <w:rsid w:val="00FB4EC5"/>
    <w:rsid w:val="00FB7830"/>
    <w:rsid w:val="00FC11DB"/>
    <w:rsid w:val="00FC54B8"/>
    <w:rsid w:val="00FC62B7"/>
    <w:rsid w:val="00FD2472"/>
    <w:rsid w:val="00FD7060"/>
    <w:rsid w:val="00FD7783"/>
    <w:rsid w:val="00FE5BD1"/>
    <w:rsid w:val="00FE6AFF"/>
    <w:rsid w:val="00FF02FB"/>
    <w:rsid w:val="00FF088B"/>
    <w:rsid w:val="00FF26C6"/>
    <w:rsid w:val="00FF4103"/>
    <w:rsid w:val="00FF4B7C"/>
    <w:rsid w:val="00FF57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5062E8E"/>
  <w15:chartTrackingRefBased/>
  <w15:docId w15:val="{2C6F2951-4525-48A4-8377-A57072616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60890"/>
    <w:pPr>
      <w:widowControl w:val="0"/>
      <w:spacing w:line="360" w:lineRule="auto"/>
      <w:ind w:firstLineChars="200" w:firstLine="200"/>
      <w:jc w:val="both"/>
    </w:pPr>
    <w:rPr>
      <w:rFonts w:ascii="Times New Roman" w:eastAsia="宋体"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E39E7"/>
    <w:pPr>
      <w:pBdr>
        <w:bottom w:val="single" w:sz="6" w:space="1" w:color="auto"/>
      </w:pBdr>
      <w:tabs>
        <w:tab w:val="center" w:pos="4153"/>
        <w:tab w:val="right" w:pos="8306"/>
      </w:tabs>
      <w:snapToGrid w:val="0"/>
      <w:spacing w:line="240" w:lineRule="auto"/>
      <w:ind w:firstLineChars="0" w:firstLine="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rsid w:val="004E39E7"/>
    <w:rPr>
      <w:sz w:val="18"/>
      <w:szCs w:val="18"/>
    </w:rPr>
  </w:style>
  <w:style w:type="paragraph" w:styleId="a5">
    <w:name w:val="footer"/>
    <w:basedOn w:val="a"/>
    <w:link w:val="a6"/>
    <w:uiPriority w:val="99"/>
    <w:unhideWhenUsed/>
    <w:rsid w:val="004E39E7"/>
    <w:pPr>
      <w:tabs>
        <w:tab w:val="center" w:pos="4153"/>
        <w:tab w:val="right" w:pos="8306"/>
      </w:tabs>
      <w:snapToGrid w:val="0"/>
      <w:spacing w:line="240" w:lineRule="auto"/>
      <w:ind w:firstLineChars="0" w:firstLine="0"/>
      <w:jc w:val="left"/>
    </w:pPr>
    <w:rPr>
      <w:rFonts w:asciiTheme="minorHAnsi" w:eastAsiaTheme="minorEastAsia" w:hAnsiTheme="minorHAnsi" w:cstheme="minorBidi"/>
      <w:sz w:val="18"/>
      <w:szCs w:val="18"/>
    </w:rPr>
  </w:style>
  <w:style w:type="character" w:customStyle="1" w:styleId="a6">
    <w:name w:val="页脚 字符"/>
    <w:basedOn w:val="a0"/>
    <w:link w:val="a5"/>
    <w:uiPriority w:val="99"/>
    <w:rsid w:val="004E39E7"/>
    <w:rPr>
      <w:sz w:val="18"/>
      <w:szCs w:val="18"/>
    </w:rPr>
  </w:style>
  <w:style w:type="paragraph" w:styleId="a7">
    <w:name w:val="List Paragraph"/>
    <w:basedOn w:val="a"/>
    <w:uiPriority w:val="34"/>
    <w:qFormat/>
    <w:rsid w:val="001A08F5"/>
    <w:pPr>
      <w:ind w:firstLine="420"/>
    </w:pPr>
  </w:style>
  <w:style w:type="table" w:styleId="a8">
    <w:name w:val="Table Grid"/>
    <w:basedOn w:val="a1"/>
    <w:uiPriority w:val="39"/>
    <w:rsid w:val="00A96A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401047"/>
    <w:pPr>
      <w:spacing w:line="240" w:lineRule="auto"/>
    </w:pPr>
    <w:rPr>
      <w:sz w:val="18"/>
      <w:szCs w:val="18"/>
    </w:rPr>
  </w:style>
  <w:style w:type="character" w:customStyle="1" w:styleId="aa">
    <w:name w:val="批注框文本 字符"/>
    <w:basedOn w:val="a0"/>
    <w:link w:val="a9"/>
    <w:uiPriority w:val="99"/>
    <w:semiHidden/>
    <w:rsid w:val="00401047"/>
    <w:rPr>
      <w:rFonts w:ascii="Times New Roman" w:eastAsia="宋体" w:hAnsi="Times New Roman" w:cs="Times New Roman"/>
      <w:sz w:val="18"/>
      <w:szCs w:val="18"/>
    </w:rPr>
  </w:style>
  <w:style w:type="paragraph" w:styleId="ab">
    <w:name w:val="Revision"/>
    <w:hidden/>
    <w:uiPriority w:val="99"/>
    <w:semiHidden/>
    <w:rsid w:val="009D7284"/>
    <w:rPr>
      <w:rFonts w:ascii="Times New Roman" w:eastAsia="宋体" w:hAnsi="Times New Roman" w:cs="Times New Roman"/>
      <w:sz w:val="24"/>
      <w:szCs w:val="24"/>
    </w:rPr>
  </w:style>
  <w:style w:type="character" w:styleId="ac">
    <w:name w:val="annotation reference"/>
    <w:basedOn w:val="a0"/>
    <w:uiPriority w:val="99"/>
    <w:semiHidden/>
    <w:unhideWhenUsed/>
    <w:rsid w:val="00310A1D"/>
    <w:rPr>
      <w:sz w:val="21"/>
      <w:szCs w:val="21"/>
    </w:rPr>
  </w:style>
  <w:style w:type="paragraph" w:styleId="ad">
    <w:name w:val="annotation text"/>
    <w:basedOn w:val="a"/>
    <w:link w:val="ae"/>
    <w:uiPriority w:val="99"/>
    <w:unhideWhenUsed/>
    <w:rsid w:val="00310A1D"/>
    <w:pPr>
      <w:jc w:val="left"/>
    </w:pPr>
  </w:style>
  <w:style w:type="character" w:customStyle="1" w:styleId="ae">
    <w:name w:val="批注文字 字符"/>
    <w:basedOn w:val="a0"/>
    <w:link w:val="ad"/>
    <w:uiPriority w:val="99"/>
    <w:rsid w:val="00310A1D"/>
    <w:rPr>
      <w:rFonts w:ascii="Times New Roman" w:eastAsia="宋体" w:hAnsi="Times New Roman" w:cs="Times New Roman"/>
      <w:sz w:val="24"/>
      <w:szCs w:val="24"/>
    </w:rPr>
  </w:style>
  <w:style w:type="paragraph" w:styleId="af">
    <w:name w:val="annotation subject"/>
    <w:basedOn w:val="ad"/>
    <w:next w:val="ad"/>
    <w:link w:val="af0"/>
    <w:uiPriority w:val="99"/>
    <w:semiHidden/>
    <w:unhideWhenUsed/>
    <w:rsid w:val="00310A1D"/>
    <w:rPr>
      <w:b/>
      <w:bCs/>
    </w:rPr>
  </w:style>
  <w:style w:type="character" w:customStyle="1" w:styleId="af0">
    <w:name w:val="批注主题 字符"/>
    <w:basedOn w:val="ae"/>
    <w:link w:val="af"/>
    <w:uiPriority w:val="99"/>
    <w:semiHidden/>
    <w:rsid w:val="00310A1D"/>
    <w:rPr>
      <w:rFonts w:ascii="Times New Roman" w:eastAsia="宋体" w:hAnsi="Times New Roman" w:cs="Times New Roman"/>
      <w:b/>
      <w:bCs/>
      <w:sz w:val="24"/>
      <w:szCs w:val="24"/>
    </w:rPr>
  </w:style>
  <w:style w:type="paragraph" w:styleId="af1">
    <w:name w:val="Body Text"/>
    <w:basedOn w:val="a"/>
    <w:link w:val="af2"/>
    <w:qFormat/>
    <w:rsid w:val="00480546"/>
    <w:pPr>
      <w:widowControl/>
      <w:spacing w:before="180" w:after="180" w:line="240" w:lineRule="auto"/>
      <w:ind w:firstLineChars="0" w:firstLine="0"/>
      <w:jc w:val="left"/>
    </w:pPr>
    <w:rPr>
      <w:rFonts w:asciiTheme="minorHAnsi" w:eastAsiaTheme="minorEastAsia" w:hAnsiTheme="minorHAnsi" w:cstheme="minorBidi"/>
      <w:kern w:val="0"/>
      <w:lang w:eastAsia="en-US"/>
    </w:rPr>
  </w:style>
  <w:style w:type="character" w:customStyle="1" w:styleId="af2">
    <w:name w:val="正文文本 字符"/>
    <w:basedOn w:val="a0"/>
    <w:link w:val="af1"/>
    <w:rsid w:val="00480546"/>
    <w:rPr>
      <w:kern w:val="0"/>
      <w:sz w:val="24"/>
      <w:szCs w:val="24"/>
      <w:lang w:eastAsia="en-US"/>
    </w:rPr>
  </w:style>
  <w:style w:type="paragraph" w:customStyle="1" w:styleId="FirstParagraph">
    <w:name w:val="First Paragraph"/>
    <w:basedOn w:val="af1"/>
    <w:next w:val="af1"/>
    <w:qFormat/>
    <w:rsid w:val="00480546"/>
  </w:style>
  <w:style w:type="character" w:styleId="af3">
    <w:name w:val="Strong"/>
    <w:basedOn w:val="a0"/>
    <w:uiPriority w:val="22"/>
    <w:qFormat/>
    <w:rsid w:val="0061446C"/>
    <w:rPr>
      <w:b/>
      <w:bCs/>
    </w:rPr>
  </w:style>
  <w:style w:type="table" w:customStyle="1" w:styleId="1">
    <w:name w:val="网格型1"/>
    <w:basedOn w:val="a1"/>
    <w:next w:val="a8"/>
    <w:uiPriority w:val="39"/>
    <w:rsid w:val="00C46D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909274">
      <w:bodyDiv w:val="1"/>
      <w:marLeft w:val="0"/>
      <w:marRight w:val="0"/>
      <w:marTop w:val="0"/>
      <w:marBottom w:val="0"/>
      <w:divBdr>
        <w:top w:val="none" w:sz="0" w:space="0" w:color="auto"/>
        <w:left w:val="none" w:sz="0" w:space="0" w:color="auto"/>
        <w:bottom w:val="none" w:sz="0" w:space="0" w:color="auto"/>
        <w:right w:val="none" w:sz="0" w:space="0" w:color="auto"/>
      </w:divBdr>
    </w:div>
    <w:div w:id="85660929">
      <w:bodyDiv w:val="1"/>
      <w:marLeft w:val="0"/>
      <w:marRight w:val="0"/>
      <w:marTop w:val="0"/>
      <w:marBottom w:val="0"/>
      <w:divBdr>
        <w:top w:val="none" w:sz="0" w:space="0" w:color="auto"/>
        <w:left w:val="none" w:sz="0" w:space="0" w:color="auto"/>
        <w:bottom w:val="none" w:sz="0" w:space="0" w:color="auto"/>
        <w:right w:val="none" w:sz="0" w:space="0" w:color="auto"/>
      </w:divBdr>
    </w:div>
    <w:div w:id="124155831">
      <w:bodyDiv w:val="1"/>
      <w:marLeft w:val="0"/>
      <w:marRight w:val="0"/>
      <w:marTop w:val="0"/>
      <w:marBottom w:val="0"/>
      <w:divBdr>
        <w:top w:val="none" w:sz="0" w:space="0" w:color="auto"/>
        <w:left w:val="none" w:sz="0" w:space="0" w:color="auto"/>
        <w:bottom w:val="none" w:sz="0" w:space="0" w:color="auto"/>
        <w:right w:val="none" w:sz="0" w:space="0" w:color="auto"/>
      </w:divBdr>
    </w:div>
    <w:div w:id="205146076">
      <w:bodyDiv w:val="1"/>
      <w:marLeft w:val="0"/>
      <w:marRight w:val="0"/>
      <w:marTop w:val="0"/>
      <w:marBottom w:val="0"/>
      <w:divBdr>
        <w:top w:val="none" w:sz="0" w:space="0" w:color="auto"/>
        <w:left w:val="none" w:sz="0" w:space="0" w:color="auto"/>
        <w:bottom w:val="none" w:sz="0" w:space="0" w:color="auto"/>
        <w:right w:val="none" w:sz="0" w:space="0" w:color="auto"/>
      </w:divBdr>
    </w:div>
    <w:div w:id="254049969">
      <w:bodyDiv w:val="1"/>
      <w:marLeft w:val="0"/>
      <w:marRight w:val="0"/>
      <w:marTop w:val="0"/>
      <w:marBottom w:val="0"/>
      <w:divBdr>
        <w:top w:val="none" w:sz="0" w:space="0" w:color="auto"/>
        <w:left w:val="none" w:sz="0" w:space="0" w:color="auto"/>
        <w:bottom w:val="none" w:sz="0" w:space="0" w:color="auto"/>
        <w:right w:val="none" w:sz="0" w:space="0" w:color="auto"/>
      </w:divBdr>
    </w:div>
    <w:div w:id="268390721">
      <w:bodyDiv w:val="1"/>
      <w:marLeft w:val="0"/>
      <w:marRight w:val="0"/>
      <w:marTop w:val="0"/>
      <w:marBottom w:val="0"/>
      <w:divBdr>
        <w:top w:val="none" w:sz="0" w:space="0" w:color="auto"/>
        <w:left w:val="none" w:sz="0" w:space="0" w:color="auto"/>
        <w:bottom w:val="none" w:sz="0" w:space="0" w:color="auto"/>
        <w:right w:val="none" w:sz="0" w:space="0" w:color="auto"/>
      </w:divBdr>
    </w:div>
    <w:div w:id="338964582">
      <w:bodyDiv w:val="1"/>
      <w:marLeft w:val="0"/>
      <w:marRight w:val="0"/>
      <w:marTop w:val="0"/>
      <w:marBottom w:val="0"/>
      <w:divBdr>
        <w:top w:val="none" w:sz="0" w:space="0" w:color="auto"/>
        <w:left w:val="none" w:sz="0" w:space="0" w:color="auto"/>
        <w:bottom w:val="none" w:sz="0" w:space="0" w:color="auto"/>
        <w:right w:val="none" w:sz="0" w:space="0" w:color="auto"/>
      </w:divBdr>
    </w:div>
    <w:div w:id="370420314">
      <w:bodyDiv w:val="1"/>
      <w:marLeft w:val="0"/>
      <w:marRight w:val="0"/>
      <w:marTop w:val="0"/>
      <w:marBottom w:val="0"/>
      <w:divBdr>
        <w:top w:val="none" w:sz="0" w:space="0" w:color="auto"/>
        <w:left w:val="none" w:sz="0" w:space="0" w:color="auto"/>
        <w:bottom w:val="none" w:sz="0" w:space="0" w:color="auto"/>
        <w:right w:val="none" w:sz="0" w:space="0" w:color="auto"/>
      </w:divBdr>
    </w:div>
    <w:div w:id="460802807">
      <w:bodyDiv w:val="1"/>
      <w:marLeft w:val="0"/>
      <w:marRight w:val="0"/>
      <w:marTop w:val="0"/>
      <w:marBottom w:val="0"/>
      <w:divBdr>
        <w:top w:val="none" w:sz="0" w:space="0" w:color="auto"/>
        <w:left w:val="none" w:sz="0" w:space="0" w:color="auto"/>
        <w:bottom w:val="none" w:sz="0" w:space="0" w:color="auto"/>
        <w:right w:val="none" w:sz="0" w:space="0" w:color="auto"/>
      </w:divBdr>
    </w:div>
    <w:div w:id="483619554">
      <w:bodyDiv w:val="1"/>
      <w:marLeft w:val="0"/>
      <w:marRight w:val="0"/>
      <w:marTop w:val="0"/>
      <w:marBottom w:val="0"/>
      <w:divBdr>
        <w:top w:val="none" w:sz="0" w:space="0" w:color="auto"/>
        <w:left w:val="none" w:sz="0" w:space="0" w:color="auto"/>
        <w:bottom w:val="none" w:sz="0" w:space="0" w:color="auto"/>
        <w:right w:val="none" w:sz="0" w:space="0" w:color="auto"/>
      </w:divBdr>
    </w:div>
    <w:div w:id="509611597">
      <w:bodyDiv w:val="1"/>
      <w:marLeft w:val="0"/>
      <w:marRight w:val="0"/>
      <w:marTop w:val="0"/>
      <w:marBottom w:val="0"/>
      <w:divBdr>
        <w:top w:val="none" w:sz="0" w:space="0" w:color="auto"/>
        <w:left w:val="none" w:sz="0" w:space="0" w:color="auto"/>
        <w:bottom w:val="none" w:sz="0" w:space="0" w:color="auto"/>
        <w:right w:val="none" w:sz="0" w:space="0" w:color="auto"/>
      </w:divBdr>
    </w:div>
    <w:div w:id="568881988">
      <w:bodyDiv w:val="1"/>
      <w:marLeft w:val="0"/>
      <w:marRight w:val="0"/>
      <w:marTop w:val="0"/>
      <w:marBottom w:val="0"/>
      <w:divBdr>
        <w:top w:val="none" w:sz="0" w:space="0" w:color="auto"/>
        <w:left w:val="none" w:sz="0" w:space="0" w:color="auto"/>
        <w:bottom w:val="none" w:sz="0" w:space="0" w:color="auto"/>
        <w:right w:val="none" w:sz="0" w:space="0" w:color="auto"/>
      </w:divBdr>
    </w:div>
    <w:div w:id="632558621">
      <w:bodyDiv w:val="1"/>
      <w:marLeft w:val="0"/>
      <w:marRight w:val="0"/>
      <w:marTop w:val="0"/>
      <w:marBottom w:val="0"/>
      <w:divBdr>
        <w:top w:val="none" w:sz="0" w:space="0" w:color="auto"/>
        <w:left w:val="none" w:sz="0" w:space="0" w:color="auto"/>
        <w:bottom w:val="none" w:sz="0" w:space="0" w:color="auto"/>
        <w:right w:val="none" w:sz="0" w:space="0" w:color="auto"/>
      </w:divBdr>
    </w:div>
    <w:div w:id="661666341">
      <w:bodyDiv w:val="1"/>
      <w:marLeft w:val="0"/>
      <w:marRight w:val="0"/>
      <w:marTop w:val="0"/>
      <w:marBottom w:val="0"/>
      <w:divBdr>
        <w:top w:val="none" w:sz="0" w:space="0" w:color="auto"/>
        <w:left w:val="none" w:sz="0" w:space="0" w:color="auto"/>
        <w:bottom w:val="none" w:sz="0" w:space="0" w:color="auto"/>
        <w:right w:val="none" w:sz="0" w:space="0" w:color="auto"/>
      </w:divBdr>
    </w:div>
    <w:div w:id="677315058">
      <w:bodyDiv w:val="1"/>
      <w:marLeft w:val="0"/>
      <w:marRight w:val="0"/>
      <w:marTop w:val="0"/>
      <w:marBottom w:val="0"/>
      <w:divBdr>
        <w:top w:val="none" w:sz="0" w:space="0" w:color="auto"/>
        <w:left w:val="none" w:sz="0" w:space="0" w:color="auto"/>
        <w:bottom w:val="none" w:sz="0" w:space="0" w:color="auto"/>
        <w:right w:val="none" w:sz="0" w:space="0" w:color="auto"/>
      </w:divBdr>
    </w:div>
    <w:div w:id="726729471">
      <w:bodyDiv w:val="1"/>
      <w:marLeft w:val="0"/>
      <w:marRight w:val="0"/>
      <w:marTop w:val="0"/>
      <w:marBottom w:val="0"/>
      <w:divBdr>
        <w:top w:val="none" w:sz="0" w:space="0" w:color="auto"/>
        <w:left w:val="none" w:sz="0" w:space="0" w:color="auto"/>
        <w:bottom w:val="none" w:sz="0" w:space="0" w:color="auto"/>
        <w:right w:val="none" w:sz="0" w:space="0" w:color="auto"/>
      </w:divBdr>
    </w:div>
    <w:div w:id="800461162">
      <w:bodyDiv w:val="1"/>
      <w:marLeft w:val="0"/>
      <w:marRight w:val="0"/>
      <w:marTop w:val="0"/>
      <w:marBottom w:val="0"/>
      <w:divBdr>
        <w:top w:val="none" w:sz="0" w:space="0" w:color="auto"/>
        <w:left w:val="none" w:sz="0" w:space="0" w:color="auto"/>
        <w:bottom w:val="none" w:sz="0" w:space="0" w:color="auto"/>
        <w:right w:val="none" w:sz="0" w:space="0" w:color="auto"/>
      </w:divBdr>
    </w:div>
    <w:div w:id="852887237">
      <w:bodyDiv w:val="1"/>
      <w:marLeft w:val="0"/>
      <w:marRight w:val="0"/>
      <w:marTop w:val="0"/>
      <w:marBottom w:val="0"/>
      <w:divBdr>
        <w:top w:val="none" w:sz="0" w:space="0" w:color="auto"/>
        <w:left w:val="none" w:sz="0" w:space="0" w:color="auto"/>
        <w:bottom w:val="none" w:sz="0" w:space="0" w:color="auto"/>
        <w:right w:val="none" w:sz="0" w:space="0" w:color="auto"/>
      </w:divBdr>
    </w:div>
    <w:div w:id="921837197">
      <w:bodyDiv w:val="1"/>
      <w:marLeft w:val="0"/>
      <w:marRight w:val="0"/>
      <w:marTop w:val="0"/>
      <w:marBottom w:val="0"/>
      <w:divBdr>
        <w:top w:val="none" w:sz="0" w:space="0" w:color="auto"/>
        <w:left w:val="none" w:sz="0" w:space="0" w:color="auto"/>
        <w:bottom w:val="none" w:sz="0" w:space="0" w:color="auto"/>
        <w:right w:val="none" w:sz="0" w:space="0" w:color="auto"/>
      </w:divBdr>
    </w:div>
    <w:div w:id="1127048113">
      <w:bodyDiv w:val="1"/>
      <w:marLeft w:val="0"/>
      <w:marRight w:val="0"/>
      <w:marTop w:val="0"/>
      <w:marBottom w:val="0"/>
      <w:divBdr>
        <w:top w:val="none" w:sz="0" w:space="0" w:color="auto"/>
        <w:left w:val="none" w:sz="0" w:space="0" w:color="auto"/>
        <w:bottom w:val="none" w:sz="0" w:space="0" w:color="auto"/>
        <w:right w:val="none" w:sz="0" w:space="0" w:color="auto"/>
      </w:divBdr>
    </w:div>
    <w:div w:id="1175076744">
      <w:bodyDiv w:val="1"/>
      <w:marLeft w:val="0"/>
      <w:marRight w:val="0"/>
      <w:marTop w:val="0"/>
      <w:marBottom w:val="0"/>
      <w:divBdr>
        <w:top w:val="none" w:sz="0" w:space="0" w:color="auto"/>
        <w:left w:val="none" w:sz="0" w:space="0" w:color="auto"/>
        <w:bottom w:val="none" w:sz="0" w:space="0" w:color="auto"/>
        <w:right w:val="none" w:sz="0" w:space="0" w:color="auto"/>
      </w:divBdr>
    </w:div>
    <w:div w:id="1176992168">
      <w:bodyDiv w:val="1"/>
      <w:marLeft w:val="0"/>
      <w:marRight w:val="0"/>
      <w:marTop w:val="0"/>
      <w:marBottom w:val="0"/>
      <w:divBdr>
        <w:top w:val="none" w:sz="0" w:space="0" w:color="auto"/>
        <w:left w:val="none" w:sz="0" w:space="0" w:color="auto"/>
        <w:bottom w:val="none" w:sz="0" w:space="0" w:color="auto"/>
        <w:right w:val="none" w:sz="0" w:space="0" w:color="auto"/>
      </w:divBdr>
    </w:div>
    <w:div w:id="1178888629">
      <w:bodyDiv w:val="1"/>
      <w:marLeft w:val="0"/>
      <w:marRight w:val="0"/>
      <w:marTop w:val="0"/>
      <w:marBottom w:val="0"/>
      <w:divBdr>
        <w:top w:val="none" w:sz="0" w:space="0" w:color="auto"/>
        <w:left w:val="none" w:sz="0" w:space="0" w:color="auto"/>
        <w:bottom w:val="none" w:sz="0" w:space="0" w:color="auto"/>
        <w:right w:val="none" w:sz="0" w:space="0" w:color="auto"/>
      </w:divBdr>
    </w:div>
    <w:div w:id="1271815831">
      <w:bodyDiv w:val="1"/>
      <w:marLeft w:val="0"/>
      <w:marRight w:val="0"/>
      <w:marTop w:val="0"/>
      <w:marBottom w:val="0"/>
      <w:divBdr>
        <w:top w:val="none" w:sz="0" w:space="0" w:color="auto"/>
        <w:left w:val="none" w:sz="0" w:space="0" w:color="auto"/>
        <w:bottom w:val="none" w:sz="0" w:space="0" w:color="auto"/>
        <w:right w:val="none" w:sz="0" w:space="0" w:color="auto"/>
      </w:divBdr>
    </w:div>
    <w:div w:id="1336766665">
      <w:bodyDiv w:val="1"/>
      <w:marLeft w:val="0"/>
      <w:marRight w:val="0"/>
      <w:marTop w:val="0"/>
      <w:marBottom w:val="0"/>
      <w:divBdr>
        <w:top w:val="none" w:sz="0" w:space="0" w:color="auto"/>
        <w:left w:val="none" w:sz="0" w:space="0" w:color="auto"/>
        <w:bottom w:val="none" w:sz="0" w:space="0" w:color="auto"/>
        <w:right w:val="none" w:sz="0" w:space="0" w:color="auto"/>
      </w:divBdr>
    </w:div>
    <w:div w:id="1509172391">
      <w:bodyDiv w:val="1"/>
      <w:marLeft w:val="0"/>
      <w:marRight w:val="0"/>
      <w:marTop w:val="0"/>
      <w:marBottom w:val="0"/>
      <w:divBdr>
        <w:top w:val="none" w:sz="0" w:space="0" w:color="auto"/>
        <w:left w:val="none" w:sz="0" w:space="0" w:color="auto"/>
        <w:bottom w:val="none" w:sz="0" w:space="0" w:color="auto"/>
        <w:right w:val="none" w:sz="0" w:space="0" w:color="auto"/>
      </w:divBdr>
    </w:div>
    <w:div w:id="1598827010">
      <w:bodyDiv w:val="1"/>
      <w:marLeft w:val="0"/>
      <w:marRight w:val="0"/>
      <w:marTop w:val="0"/>
      <w:marBottom w:val="0"/>
      <w:divBdr>
        <w:top w:val="none" w:sz="0" w:space="0" w:color="auto"/>
        <w:left w:val="none" w:sz="0" w:space="0" w:color="auto"/>
        <w:bottom w:val="none" w:sz="0" w:space="0" w:color="auto"/>
        <w:right w:val="none" w:sz="0" w:space="0" w:color="auto"/>
      </w:divBdr>
    </w:div>
    <w:div w:id="1673949445">
      <w:bodyDiv w:val="1"/>
      <w:marLeft w:val="0"/>
      <w:marRight w:val="0"/>
      <w:marTop w:val="0"/>
      <w:marBottom w:val="0"/>
      <w:divBdr>
        <w:top w:val="none" w:sz="0" w:space="0" w:color="auto"/>
        <w:left w:val="none" w:sz="0" w:space="0" w:color="auto"/>
        <w:bottom w:val="none" w:sz="0" w:space="0" w:color="auto"/>
        <w:right w:val="none" w:sz="0" w:space="0" w:color="auto"/>
      </w:divBdr>
    </w:div>
    <w:div w:id="1675179344">
      <w:bodyDiv w:val="1"/>
      <w:marLeft w:val="0"/>
      <w:marRight w:val="0"/>
      <w:marTop w:val="0"/>
      <w:marBottom w:val="0"/>
      <w:divBdr>
        <w:top w:val="none" w:sz="0" w:space="0" w:color="auto"/>
        <w:left w:val="none" w:sz="0" w:space="0" w:color="auto"/>
        <w:bottom w:val="none" w:sz="0" w:space="0" w:color="auto"/>
        <w:right w:val="none" w:sz="0" w:space="0" w:color="auto"/>
      </w:divBdr>
    </w:div>
    <w:div w:id="1817145418">
      <w:bodyDiv w:val="1"/>
      <w:marLeft w:val="0"/>
      <w:marRight w:val="0"/>
      <w:marTop w:val="0"/>
      <w:marBottom w:val="0"/>
      <w:divBdr>
        <w:top w:val="none" w:sz="0" w:space="0" w:color="auto"/>
        <w:left w:val="none" w:sz="0" w:space="0" w:color="auto"/>
        <w:bottom w:val="none" w:sz="0" w:space="0" w:color="auto"/>
        <w:right w:val="none" w:sz="0" w:space="0" w:color="auto"/>
      </w:divBdr>
    </w:div>
    <w:div w:id="1831628814">
      <w:bodyDiv w:val="1"/>
      <w:marLeft w:val="0"/>
      <w:marRight w:val="0"/>
      <w:marTop w:val="0"/>
      <w:marBottom w:val="0"/>
      <w:divBdr>
        <w:top w:val="none" w:sz="0" w:space="0" w:color="auto"/>
        <w:left w:val="none" w:sz="0" w:space="0" w:color="auto"/>
        <w:bottom w:val="none" w:sz="0" w:space="0" w:color="auto"/>
        <w:right w:val="none" w:sz="0" w:space="0" w:color="auto"/>
      </w:divBdr>
    </w:div>
    <w:div w:id="1846826557">
      <w:bodyDiv w:val="1"/>
      <w:marLeft w:val="0"/>
      <w:marRight w:val="0"/>
      <w:marTop w:val="0"/>
      <w:marBottom w:val="0"/>
      <w:divBdr>
        <w:top w:val="none" w:sz="0" w:space="0" w:color="auto"/>
        <w:left w:val="none" w:sz="0" w:space="0" w:color="auto"/>
        <w:bottom w:val="none" w:sz="0" w:space="0" w:color="auto"/>
        <w:right w:val="none" w:sz="0" w:space="0" w:color="auto"/>
      </w:divBdr>
    </w:div>
    <w:div w:id="1866822180">
      <w:bodyDiv w:val="1"/>
      <w:marLeft w:val="0"/>
      <w:marRight w:val="0"/>
      <w:marTop w:val="0"/>
      <w:marBottom w:val="0"/>
      <w:divBdr>
        <w:top w:val="none" w:sz="0" w:space="0" w:color="auto"/>
        <w:left w:val="none" w:sz="0" w:space="0" w:color="auto"/>
        <w:bottom w:val="none" w:sz="0" w:space="0" w:color="auto"/>
        <w:right w:val="none" w:sz="0" w:space="0" w:color="auto"/>
      </w:divBdr>
      <w:divsChild>
        <w:div w:id="243300580">
          <w:marLeft w:val="0"/>
          <w:marRight w:val="0"/>
          <w:marTop w:val="0"/>
          <w:marBottom w:val="0"/>
          <w:divBdr>
            <w:top w:val="none" w:sz="0" w:space="0" w:color="auto"/>
            <w:left w:val="none" w:sz="0" w:space="0" w:color="auto"/>
            <w:bottom w:val="none" w:sz="0" w:space="0" w:color="auto"/>
            <w:right w:val="none" w:sz="0" w:space="0" w:color="auto"/>
          </w:divBdr>
          <w:divsChild>
            <w:div w:id="2122718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834117">
      <w:bodyDiv w:val="1"/>
      <w:marLeft w:val="0"/>
      <w:marRight w:val="0"/>
      <w:marTop w:val="0"/>
      <w:marBottom w:val="0"/>
      <w:divBdr>
        <w:top w:val="none" w:sz="0" w:space="0" w:color="auto"/>
        <w:left w:val="none" w:sz="0" w:space="0" w:color="auto"/>
        <w:bottom w:val="none" w:sz="0" w:space="0" w:color="auto"/>
        <w:right w:val="none" w:sz="0" w:space="0" w:color="auto"/>
      </w:divBdr>
    </w:div>
    <w:div w:id="1968470678">
      <w:bodyDiv w:val="1"/>
      <w:marLeft w:val="0"/>
      <w:marRight w:val="0"/>
      <w:marTop w:val="0"/>
      <w:marBottom w:val="0"/>
      <w:divBdr>
        <w:top w:val="none" w:sz="0" w:space="0" w:color="auto"/>
        <w:left w:val="none" w:sz="0" w:space="0" w:color="auto"/>
        <w:bottom w:val="none" w:sz="0" w:space="0" w:color="auto"/>
        <w:right w:val="none" w:sz="0" w:space="0" w:color="auto"/>
      </w:divBdr>
    </w:div>
    <w:div w:id="2052069057">
      <w:bodyDiv w:val="1"/>
      <w:marLeft w:val="0"/>
      <w:marRight w:val="0"/>
      <w:marTop w:val="0"/>
      <w:marBottom w:val="0"/>
      <w:divBdr>
        <w:top w:val="none" w:sz="0" w:space="0" w:color="auto"/>
        <w:left w:val="none" w:sz="0" w:space="0" w:color="auto"/>
        <w:bottom w:val="none" w:sz="0" w:space="0" w:color="auto"/>
        <w:right w:val="none" w:sz="0" w:space="0" w:color="auto"/>
      </w:divBdr>
    </w:div>
    <w:div w:id="2092195671">
      <w:bodyDiv w:val="1"/>
      <w:marLeft w:val="0"/>
      <w:marRight w:val="0"/>
      <w:marTop w:val="0"/>
      <w:marBottom w:val="0"/>
      <w:divBdr>
        <w:top w:val="none" w:sz="0" w:space="0" w:color="auto"/>
        <w:left w:val="none" w:sz="0" w:space="0" w:color="auto"/>
        <w:bottom w:val="none" w:sz="0" w:space="0" w:color="auto"/>
        <w:right w:val="none" w:sz="0" w:space="0" w:color="auto"/>
      </w:divBdr>
    </w:div>
    <w:div w:id="2141222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19"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334F5C-BB09-4E86-9BFF-3B87EE621C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360</TotalTime>
  <Pages>9</Pages>
  <Words>709</Words>
  <Characters>4042</Characters>
  <Application>Microsoft Office Word</Application>
  <DocSecurity>0</DocSecurity>
  <Lines>33</Lines>
  <Paragraphs>9</Paragraphs>
  <ScaleCrop>false</ScaleCrop>
  <Company/>
  <LinksUpToDate>false</LinksUpToDate>
  <CharactersWithSpaces>4742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Fyt</dc:creator>
  <cp:keywords/>
  <dc:description/>
  <cp:lastModifiedBy>Zheng, TianCi - Endovastec</cp:lastModifiedBy>
  <cp:revision>38</cp:revision>
  <dcterms:created xsi:type="dcterms:W3CDTF">2026-08-31T06:19:00Z</dcterms:created>
  <dcterms:modified xsi:type="dcterms:W3CDTF">2026-11-06T09:01:00Z</dcterms:modified>
</cp:coreProperties>
</file>